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70F6" w14:textId="77777777" w:rsidR="00DC6B5F" w:rsidRPr="006F4BBB" w:rsidRDefault="00000000">
      <w:pPr>
        <w:jc w:val="center"/>
        <w:rPr>
          <w:b/>
          <w:sz w:val="28"/>
          <w:szCs w:val="28"/>
          <w:lang w:val="lv-LV"/>
        </w:rPr>
      </w:pPr>
      <w:r w:rsidRPr="006F4BBB">
        <w:rPr>
          <w:b/>
          <w:sz w:val="28"/>
          <w:szCs w:val="28"/>
          <w:lang w:val="lv-LV"/>
        </w:rPr>
        <w:t>PVO dzemdību aprūpes vadlīnijas</w:t>
      </w:r>
    </w:p>
    <w:p w14:paraId="5ED56BDA" w14:textId="77777777" w:rsidR="00DC6B5F" w:rsidRPr="006F4BBB" w:rsidRDefault="00000000">
      <w:pPr>
        <w:jc w:val="center"/>
        <w:rPr>
          <w:b/>
          <w:sz w:val="28"/>
          <w:szCs w:val="28"/>
          <w:lang w:val="lv-LV"/>
        </w:rPr>
      </w:pPr>
      <w:r w:rsidRPr="006F4BBB">
        <w:rPr>
          <w:b/>
          <w:sz w:val="28"/>
          <w:szCs w:val="28"/>
          <w:lang w:val="lv-LV"/>
        </w:rPr>
        <w:t>Lietotāja rokasgrāmata</w:t>
      </w:r>
    </w:p>
    <w:p w14:paraId="3C9765E8" w14:textId="77777777" w:rsidR="00DC6B5F" w:rsidRPr="006F4BBB" w:rsidRDefault="00000000">
      <w:pPr>
        <w:jc w:val="center"/>
        <w:rPr>
          <w:b/>
          <w:sz w:val="28"/>
          <w:szCs w:val="28"/>
          <w:lang w:val="lv-LV"/>
        </w:rPr>
      </w:pPr>
      <w:r w:rsidRPr="006F4BBB">
        <w:rPr>
          <w:b/>
          <w:noProof/>
          <w:sz w:val="28"/>
          <w:szCs w:val="28"/>
          <w:lang w:val="lv-LV"/>
        </w:rPr>
        <w:drawing>
          <wp:inline distT="114300" distB="114300" distL="114300" distR="114300" wp14:anchorId="62BD3D05" wp14:editId="10DAE533">
            <wp:extent cx="5731200" cy="79502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7950200"/>
                    </a:xfrm>
                    <a:prstGeom prst="rect">
                      <a:avLst/>
                    </a:prstGeom>
                    <a:ln/>
                  </pic:spPr>
                </pic:pic>
              </a:graphicData>
            </a:graphic>
          </wp:inline>
        </w:drawing>
      </w:r>
    </w:p>
    <w:p w14:paraId="172D5BB6" w14:textId="77777777" w:rsidR="00DC6B5F" w:rsidRPr="006F4BBB" w:rsidRDefault="00DC6B5F">
      <w:pPr>
        <w:jc w:val="center"/>
        <w:rPr>
          <w:b/>
          <w:sz w:val="28"/>
          <w:szCs w:val="28"/>
          <w:lang w:val="lv-LV"/>
        </w:rPr>
      </w:pPr>
    </w:p>
    <w:p w14:paraId="0481A146" w14:textId="60C261AA" w:rsidR="00DC6B5F" w:rsidRPr="006F4BBB" w:rsidRDefault="00000000" w:rsidP="00564FA2">
      <w:pPr>
        <w:spacing w:line="360" w:lineRule="auto"/>
        <w:jc w:val="center"/>
        <w:rPr>
          <w:b/>
          <w:sz w:val="28"/>
          <w:szCs w:val="28"/>
          <w:lang w:val="lv-LV"/>
        </w:rPr>
      </w:pPr>
      <w:r w:rsidRPr="006F4BBB">
        <w:rPr>
          <w:lang w:val="lv-LV"/>
        </w:rPr>
        <w:lastRenderedPageBreak/>
        <w:t xml:space="preserve">Šo tulkojumu nav izveidojusi Pasaules Veselības organizācija (PVO). PVO nav atbildīgs par šī tulkojuma saturu vai precizitāti. </w:t>
      </w:r>
      <w:proofErr w:type="spellStart"/>
      <w:r w:rsidRPr="006F4BBB">
        <w:rPr>
          <w:lang w:val="lv-LV"/>
        </w:rPr>
        <w:t>Oriģinālizdevums</w:t>
      </w:r>
      <w:proofErr w:type="spellEnd"/>
      <w:r w:rsidRPr="006F4BBB">
        <w:rPr>
          <w:lang w:val="lv-LV"/>
        </w:rPr>
        <w:t xml:space="preserve"> angļu valodā ir saistošais un autentiskais izdevums.</w:t>
      </w:r>
      <w:r w:rsidRPr="006F4BBB">
        <w:rPr>
          <w:lang w:val="lv-LV"/>
        </w:rPr>
        <w:br w:type="page"/>
      </w:r>
    </w:p>
    <w:p w14:paraId="7C14B5FF" w14:textId="77777777" w:rsidR="00DC6B5F" w:rsidRPr="006F4BBB" w:rsidRDefault="00000000">
      <w:pPr>
        <w:jc w:val="center"/>
        <w:rPr>
          <w:b/>
          <w:sz w:val="28"/>
          <w:szCs w:val="28"/>
          <w:lang w:val="lv-LV"/>
        </w:rPr>
      </w:pPr>
      <w:r w:rsidRPr="006F4BBB">
        <w:rPr>
          <w:b/>
          <w:sz w:val="28"/>
          <w:szCs w:val="28"/>
          <w:lang w:val="lv-LV"/>
        </w:rPr>
        <w:lastRenderedPageBreak/>
        <w:t>Akronīmi un saīsinājumi</w:t>
      </w:r>
    </w:p>
    <w:p w14:paraId="4196E0FC" w14:textId="77777777" w:rsidR="00DC6B5F" w:rsidRPr="006F4BBB" w:rsidRDefault="00DC6B5F">
      <w:pPr>
        <w:rPr>
          <w:b/>
          <w:sz w:val="28"/>
          <w:szCs w:val="28"/>
          <w:lang w:val="lv-LV"/>
        </w:rPr>
      </w:pPr>
    </w:p>
    <w:p w14:paraId="54420C5F" w14:textId="77777777" w:rsidR="00DC6B5F" w:rsidRPr="006F4BBB" w:rsidRDefault="00000000">
      <w:pPr>
        <w:rPr>
          <w:i/>
          <w:lang w:val="lv-LV"/>
        </w:rPr>
      </w:pPr>
      <w:r w:rsidRPr="006F4BBB">
        <w:rPr>
          <w:i/>
          <w:lang w:val="lv-LV"/>
        </w:rPr>
        <w:t>Piedāvātie Latvijas situācijā:</w:t>
      </w:r>
    </w:p>
    <w:p w14:paraId="04E176C7" w14:textId="11B222AC" w:rsidR="00DC6B5F" w:rsidRPr="006F4BBB" w:rsidRDefault="00DC195E">
      <w:pPr>
        <w:rPr>
          <w:lang w:val="lv-LV"/>
        </w:rPr>
      </w:pPr>
      <w:r w:rsidRPr="006F4BBB">
        <w:rPr>
          <w:lang w:val="lv-LV"/>
        </w:rPr>
        <w:t>TA Asinsspiediens</w:t>
      </w:r>
    </w:p>
    <w:p w14:paraId="589650BC" w14:textId="77777777" w:rsidR="00DC6B5F" w:rsidRPr="006F4BBB" w:rsidRDefault="00000000">
      <w:pPr>
        <w:rPr>
          <w:lang w:val="lv-LV"/>
        </w:rPr>
      </w:pPr>
      <w:r w:rsidRPr="006F4BBB">
        <w:rPr>
          <w:lang w:val="lv-LV"/>
        </w:rPr>
        <w:t>ASD Augļa sirdsdarbība</w:t>
      </w:r>
    </w:p>
    <w:p w14:paraId="19A42F17" w14:textId="77777777" w:rsidR="00DC6B5F" w:rsidRPr="006F4BBB" w:rsidRDefault="00000000">
      <w:pPr>
        <w:rPr>
          <w:lang w:val="lv-LV"/>
        </w:rPr>
      </w:pPr>
      <w:proofErr w:type="spellStart"/>
      <w:r w:rsidRPr="006F4BBB">
        <w:rPr>
          <w:lang w:val="lv-LV"/>
        </w:rPr>
        <w:t>DzAV</w:t>
      </w:r>
      <w:proofErr w:type="spellEnd"/>
      <w:r w:rsidRPr="006F4BBB">
        <w:rPr>
          <w:lang w:val="lv-LV"/>
        </w:rPr>
        <w:t xml:space="preserve"> Dzemdību Aprūpes Vadlīnijas</w:t>
      </w:r>
    </w:p>
    <w:p w14:paraId="4AAF4352" w14:textId="77777777" w:rsidR="00DC6B5F" w:rsidRPr="006F4BBB" w:rsidRDefault="00000000">
      <w:pPr>
        <w:rPr>
          <w:lang w:val="lv-LV"/>
        </w:rPr>
      </w:pPr>
      <w:r w:rsidRPr="006F4BBB">
        <w:rPr>
          <w:lang w:val="lv-LV"/>
        </w:rPr>
        <w:t>IM Intramuskulāri</w:t>
      </w:r>
    </w:p>
    <w:p w14:paraId="40B682F2" w14:textId="77777777" w:rsidR="00DC6B5F" w:rsidRPr="006F4BBB" w:rsidRDefault="00000000">
      <w:pPr>
        <w:rPr>
          <w:lang w:val="lv-LV"/>
        </w:rPr>
      </w:pPr>
      <w:r w:rsidRPr="006F4BBB">
        <w:rPr>
          <w:lang w:val="lv-LV"/>
        </w:rPr>
        <w:t>IV Intravenozi</w:t>
      </w:r>
    </w:p>
    <w:p w14:paraId="34CA55CE" w14:textId="77777777" w:rsidR="00DC6B5F" w:rsidRPr="006F4BBB" w:rsidRDefault="00000000">
      <w:pPr>
        <w:rPr>
          <w:lang w:val="lv-LV"/>
        </w:rPr>
      </w:pPr>
      <w:r w:rsidRPr="006F4BBB">
        <w:rPr>
          <w:lang w:val="lv-LV"/>
        </w:rPr>
        <w:t>PVO Pasaules Veselības organizācija</w:t>
      </w:r>
    </w:p>
    <w:p w14:paraId="514A9C26" w14:textId="77777777" w:rsidR="00DC6B5F" w:rsidRPr="006F4BBB" w:rsidRDefault="00DC6B5F">
      <w:pPr>
        <w:rPr>
          <w:lang w:val="lv-LV"/>
        </w:rPr>
      </w:pPr>
    </w:p>
    <w:p w14:paraId="36552F41" w14:textId="77777777" w:rsidR="00DC6B5F" w:rsidRPr="006F4BBB" w:rsidRDefault="00DC6B5F">
      <w:pPr>
        <w:rPr>
          <w:lang w:val="lv-LV"/>
        </w:rPr>
      </w:pPr>
    </w:p>
    <w:p w14:paraId="7D029518" w14:textId="77777777" w:rsidR="00DC6B5F" w:rsidRPr="006F4BBB" w:rsidRDefault="00DC6B5F">
      <w:pPr>
        <w:rPr>
          <w:lang w:val="lv-LV"/>
        </w:rPr>
      </w:pPr>
    </w:p>
    <w:p w14:paraId="671EBAAB" w14:textId="77777777" w:rsidR="00DC6B5F" w:rsidRPr="006F4BBB" w:rsidRDefault="00000000">
      <w:pPr>
        <w:rPr>
          <w:i/>
          <w:lang w:val="lv-LV"/>
        </w:rPr>
      </w:pPr>
      <w:r w:rsidRPr="006F4BBB">
        <w:rPr>
          <w:i/>
          <w:lang w:val="lv-LV"/>
        </w:rPr>
        <w:t>Oriģinālais saraksts:</w:t>
      </w:r>
    </w:p>
    <w:p w14:paraId="20EC2331" w14:textId="77777777" w:rsidR="00DC6B5F" w:rsidRPr="006F4BBB" w:rsidRDefault="00000000">
      <w:pPr>
        <w:rPr>
          <w:lang w:val="lv-LV"/>
        </w:rPr>
      </w:pPr>
      <w:proofErr w:type="spellStart"/>
      <w:r w:rsidRPr="006F4BBB">
        <w:rPr>
          <w:lang w:val="lv-LV"/>
        </w:rPr>
        <w:t>bpm</w:t>
      </w:r>
      <w:proofErr w:type="spellEnd"/>
      <w:r w:rsidRPr="006F4BBB">
        <w:rPr>
          <w:lang w:val="lv-LV"/>
        </w:rPr>
        <w:t xml:space="preserve"> </w:t>
      </w:r>
      <w:proofErr w:type="spellStart"/>
      <w:r w:rsidRPr="006F4BBB">
        <w:rPr>
          <w:lang w:val="lv-LV"/>
        </w:rPr>
        <w:t>beats</w:t>
      </w:r>
      <w:proofErr w:type="spellEnd"/>
      <w:r w:rsidRPr="006F4BBB">
        <w:rPr>
          <w:lang w:val="lv-LV"/>
        </w:rPr>
        <w:t xml:space="preserve"> per </w:t>
      </w:r>
      <w:proofErr w:type="spellStart"/>
      <w:r w:rsidRPr="006F4BBB">
        <w:rPr>
          <w:lang w:val="lv-LV"/>
        </w:rPr>
        <w:t>minute</w:t>
      </w:r>
      <w:proofErr w:type="spellEnd"/>
    </w:p>
    <w:p w14:paraId="1E0EC5F3" w14:textId="77777777" w:rsidR="00DC6B5F" w:rsidRPr="006F4BBB" w:rsidRDefault="00000000">
      <w:pPr>
        <w:rPr>
          <w:lang w:val="lv-LV"/>
        </w:rPr>
      </w:pPr>
      <w:r w:rsidRPr="006F4BBB">
        <w:rPr>
          <w:lang w:val="lv-LV"/>
        </w:rPr>
        <w:t xml:space="preserve">CCT </w:t>
      </w:r>
      <w:proofErr w:type="spellStart"/>
      <w:r w:rsidRPr="006F4BBB">
        <w:rPr>
          <w:lang w:val="lv-LV"/>
        </w:rPr>
        <w:t>Controlled</w:t>
      </w:r>
      <w:proofErr w:type="spellEnd"/>
      <w:r w:rsidRPr="006F4BBB">
        <w:rPr>
          <w:lang w:val="lv-LV"/>
        </w:rPr>
        <w:t xml:space="preserve"> </w:t>
      </w:r>
      <w:proofErr w:type="spellStart"/>
      <w:r w:rsidRPr="006F4BBB">
        <w:rPr>
          <w:lang w:val="lv-LV"/>
        </w:rPr>
        <w:t>cord</w:t>
      </w:r>
      <w:proofErr w:type="spellEnd"/>
      <w:r w:rsidRPr="006F4BBB">
        <w:rPr>
          <w:lang w:val="lv-LV"/>
        </w:rPr>
        <w:t xml:space="preserve"> </w:t>
      </w:r>
      <w:proofErr w:type="spellStart"/>
      <w:r w:rsidRPr="006F4BBB">
        <w:rPr>
          <w:lang w:val="lv-LV"/>
        </w:rPr>
        <w:t>traction</w:t>
      </w:r>
      <w:proofErr w:type="spellEnd"/>
    </w:p>
    <w:p w14:paraId="37CCC921" w14:textId="77777777" w:rsidR="00DC6B5F" w:rsidRPr="006F4BBB" w:rsidRDefault="00000000">
      <w:pPr>
        <w:rPr>
          <w:lang w:val="lv-LV"/>
        </w:rPr>
      </w:pPr>
      <w:r w:rsidRPr="006F4BBB">
        <w:rPr>
          <w:lang w:val="lv-LV"/>
        </w:rPr>
        <w:t xml:space="preserve">DBP </w:t>
      </w:r>
      <w:proofErr w:type="spellStart"/>
      <w:r w:rsidRPr="006F4BBB">
        <w:rPr>
          <w:lang w:val="lv-LV"/>
        </w:rPr>
        <w:t>Diastolic</w:t>
      </w:r>
      <w:proofErr w:type="spellEnd"/>
      <w:r w:rsidRPr="006F4BBB">
        <w:rPr>
          <w:lang w:val="lv-LV"/>
        </w:rPr>
        <w:t xml:space="preserve"> </w:t>
      </w:r>
      <w:proofErr w:type="spellStart"/>
      <w:r w:rsidRPr="006F4BBB">
        <w:rPr>
          <w:lang w:val="lv-LV"/>
        </w:rPr>
        <w:t>blood</w:t>
      </w:r>
      <w:proofErr w:type="spellEnd"/>
      <w:r w:rsidRPr="006F4BBB">
        <w:rPr>
          <w:lang w:val="lv-LV"/>
        </w:rPr>
        <w:t xml:space="preserve"> </w:t>
      </w:r>
      <w:proofErr w:type="spellStart"/>
      <w:r w:rsidRPr="006F4BBB">
        <w:rPr>
          <w:lang w:val="lv-LV"/>
        </w:rPr>
        <w:t>pressure</w:t>
      </w:r>
      <w:proofErr w:type="spellEnd"/>
    </w:p>
    <w:p w14:paraId="464CC643" w14:textId="77777777" w:rsidR="00DC6B5F" w:rsidRPr="006F4BBB" w:rsidRDefault="00000000">
      <w:pPr>
        <w:rPr>
          <w:lang w:val="lv-LV"/>
        </w:rPr>
      </w:pPr>
      <w:r w:rsidRPr="006F4BBB">
        <w:rPr>
          <w:lang w:val="lv-LV"/>
        </w:rPr>
        <w:t xml:space="preserve">FHR </w:t>
      </w:r>
      <w:proofErr w:type="spellStart"/>
      <w:r w:rsidRPr="006F4BBB">
        <w:rPr>
          <w:lang w:val="lv-LV"/>
        </w:rPr>
        <w:t>Fetal</w:t>
      </w:r>
      <w:proofErr w:type="spellEnd"/>
      <w:r w:rsidRPr="006F4BBB">
        <w:rPr>
          <w:lang w:val="lv-LV"/>
        </w:rPr>
        <w:t xml:space="preserve"> </w:t>
      </w:r>
      <w:proofErr w:type="spellStart"/>
      <w:r w:rsidRPr="006F4BBB">
        <w:rPr>
          <w:lang w:val="lv-LV"/>
        </w:rPr>
        <w:t>heart</w:t>
      </w:r>
      <w:proofErr w:type="spellEnd"/>
      <w:r w:rsidRPr="006F4BBB">
        <w:rPr>
          <w:lang w:val="lv-LV"/>
        </w:rPr>
        <w:t xml:space="preserve"> </w:t>
      </w:r>
      <w:proofErr w:type="spellStart"/>
      <w:r w:rsidRPr="006F4BBB">
        <w:rPr>
          <w:lang w:val="lv-LV"/>
        </w:rPr>
        <w:t>rate</w:t>
      </w:r>
      <w:proofErr w:type="spellEnd"/>
    </w:p>
    <w:p w14:paraId="0A5ED8ED" w14:textId="77777777" w:rsidR="00DC6B5F" w:rsidRPr="006F4BBB" w:rsidRDefault="00000000">
      <w:pPr>
        <w:rPr>
          <w:lang w:val="lv-LV"/>
        </w:rPr>
      </w:pPr>
      <w:r w:rsidRPr="006F4BBB">
        <w:rPr>
          <w:lang w:val="lv-LV"/>
        </w:rPr>
        <w:t xml:space="preserve">IM </w:t>
      </w:r>
      <w:proofErr w:type="spellStart"/>
      <w:r w:rsidRPr="006F4BBB">
        <w:rPr>
          <w:lang w:val="lv-LV"/>
        </w:rPr>
        <w:t>Intramuscular</w:t>
      </w:r>
      <w:proofErr w:type="spellEnd"/>
    </w:p>
    <w:p w14:paraId="73B4B4BE" w14:textId="77777777" w:rsidR="00DC6B5F" w:rsidRPr="006F4BBB" w:rsidRDefault="00000000">
      <w:pPr>
        <w:rPr>
          <w:lang w:val="lv-LV"/>
        </w:rPr>
      </w:pPr>
      <w:r w:rsidRPr="006F4BBB">
        <w:rPr>
          <w:lang w:val="lv-LV"/>
        </w:rPr>
        <w:t xml:space="preserve">IU </w:t>
      </w:r>
      <w:proofErr w:type="spellStart"/>
      <w:r w:rsidRPr="006F4BBB">
        <w:rPr>
          <w:lang w:val="lv-LV"/>
        </w:rPr>
        <w:t>International</w:t>
      </w:r>
      <w:proofErr w:type="spellEnd"/>
      <w:r w:rsidRPr="006F4BBB">
        <w:rPr>
          <w:lang w:val="lv-LV"/>
        </w:rPr>
        <w:t xml:space="preserve"> </w:t>
      </w:r>
      <w:proofErr w:type="spellStart"/>
      <w:r w:rsidRPr="006F4BBB">
        <w:rPr>
          <w:lang w:val="lv-LV"/>
        </w:rPr>
        <w:t>units</w:t>
      </w:r>
      <w:proofErr w:type="spellEnd"/>
    </w:p>
    <w:p w14:paraId="7686C326" w14:textId="77777777" w:rsidR="00DC6B5F" w:rsidRPr="006F4BBB" w:rsidRDefault="00000000">
      <w:pPr>
        <w:rPr>
          <w:lang w:val="lv-LV"/>
        </w:rPr>
      </w:pPr>
      <w:r w:rsidRPr="006F4BBB">
        <w:rPr>
          <w:lang w:val="lv-LV"/>
        </w:rPr>
        <w:t xml:space="preserve">IV </w:t>
      </w:r>
      <w:proofErr w:type="spellStart"/>
      <w:r w:rsidRPr="006F4BBB">
        <w:rPr>
          <w:lang w:val="lv-LV"/>
        </w:rPr>
        <w:t>Intravenous</w:t>
      </w:r>
      <w:proofErr w:type="spellEnd"/>
    </w:p>
    <w:p w14:paraId="2AF978D3" w14:textId="77777777" w:rsidR="00DC6B5F" w:rsidRPr="006F4BBB" w:rsidRDefault="00000000">
      <w:pPr>
        <w:rPr>
          <w:lang w:val="lv-LV"/>
        </w:rPr>
      </w:pPr>
      <w:r w:rsidRPr="006F4BBB">
        <w:rPr>
          <w:lang w:val="lv-LV"/>
        </w:rPr>
        <w:t xml:space="preserve">LCG </w:t>
      </w:r>
      <w:proofErr w:type="spellStart"/>
      <w:r w:rsidRPr="006F4BBB">
        <w:rPr>
          <w:lang w:val="lv-LV"/>
        </w:rPr>
        <w:t>Labour</w:t>
      </w:r>
      <w:proofErr w:type="spellEnd"/>
      <w:r w:rsidRPr="006F4BBB">
        <w:rPr>
          <w:lang w:val="lv-LV"/>
        </w:rPr>
        <w:t xml:space="preserve"> </w:t>
      </w:r>
      <w:proofErr w:type="spellStart"/>
      <w:r w:rsidRPr="006F4BBB">
        <w:rPr>
          <w:lang w:val="lv-LV"/>
        </w:rPr>
        <w:t>Care</w:t>
      </w:r>
      <w:proofErr w:type="spellEnd"/>
      <w:r w:rsidRPr="006F4BBB">
        <w:rPr>
          <w:lang w:val="lv-LV"/>
        </w:rPr>
        <w:t xml:space="preserve"> </w:t>
      </w:r>
      <w:proofErr w:type="spellStart"/>
      <w:r w:rsidRPr="006F4BBB">
        <w:rPr>
          <w:lang w:val="lv-LV"/>
        </w:rPr>
        <w:t>Guide</w:t>
      </w:r>
      <w:proofErr w:type="spellEnd"/>
      <w:r w:rsidRPr="006F4BBB">
        <w:rPr>
          <w:lang w:val="lv-LV"/>
        </w:rPr>
        <w:t xml:space="preserve"> </w:t>
      </w:r>
    </w:p>
    <w:p w14:paraId="3F9CFF68" w14:textId="77777777" w:rsidR="00DC6B5F" w:rsidRPr="006F4BBB" w:rsidRDefault="00000000">
      <w:pPr>
        <w:rPr>
          <w:lang w:val="lv-LV"/>
        </w:rPr>
      </w:pPr>
      <w:r w:rsidRPr="006F4BBB">
        <w:rPr>
          <w:lang w:val="lv-LV"/>
        </w:rPr>
        <w:t xml:space="preserve">PPH </w:t>
      </w:r>
      <w:proofErr w:type="spellStart"/>
      <w:r w:rsidRPr="006F4BBB">
        <w:rPr>
          <w:lang w:val="lv-LV"/>
        </w:rPr>
        <w:t>Postpartum</w:t>
      </w:r>
      <w:proofErr w:type="spellEnd"/>
      <w:r w:rsidRPr="006F4BBB">
        <w:rPr>
          <w:lang w:val="lv-LV"/>
        </w:rPr>
        <w:t xml:space="preserve"> </w:t>
      </w:r>
      <w:proofErr w:type="spellStart"/>
      <w:r w:rsidRPr="006F4BBB">
        <w:rPr>
          <w:lang w:val="lv-LV"/>
        </w:rPr>
        <w:t>haemorrhage</w:t>
      </w:r>
      <w:proofErr w:type="spellEnd"/>
    </w:p>
    <w:p w14:paraId="04FF20EF" w14:textId="77777777" w:rsidR="00DC6B5F" w:rsidRPr="006F4BBB" w:rsidRDefault="00000000">
      <w:pPr>
        <w:rPr>
          <w:lang w:val="lv-LV"/>
        </w:rPr>
      </w:pPr>
      <w:r w:rsidRPr="006F4BBB">
        <w:rPr>
          <w:lang w:val="lv-LV"/>
        </w:rPr>
        <w:t xml:space="preserve">SBP </w:t>
      </w:r>
      <w:proofErr w:type="spellStart"/>
      <w:r w:rsidRPr="006F4BBB">
        <w:rPr>
          <w:lang w:val="lv-LV"/>
        </w:rPr>
        <w:t>Systolic</w:t>
      </w:r>
      <w:proofErr w:type="spellEnd"/>
      <w:r w:rsidRPr="006F4BBB">
        <w:rPr>
          <w:lang w:val="lv-LV"/>
        </w:rPr>
        <w:t xml:space="preserve"> </w:t>
      </w:r>
      <w:proofErr w:type="spellStart"/>
      <w:r w:rsidRPr="006F4BBB">
        <w:rPr>
          <w:lang w:val="lv-LV"/>
        </w:rPr>
        <w:t>blood</w:t>
      </w:r>
      <w:proofErr w:type="spellEnd"/>
      <w:r w:rsidRPr="006F4BBB">
        <w:rPr>
          <w:lang w:val="lv-LV"/>
        </w:rPr>
        <w:t xml:space="preserve"> </w:t>
      </w:r>
      <w:proofErr w:type="spellStart"/>
      <w:r w:rsidRPr="006F4BBB">
        <w:rPr>
          <w:lang w:val="lv-LV"/>
        </w:rPr>
        <w:t>pressure</w:t>
      </w:r>
      <w:proofErr w:type="spellEnd"/>
    </w:p>
    <w:p w14:paraId="4A9F36BB" w14:textId="77777777" w:rsidR="00DC6B5F" w:rsidRPr="006F4BBB" w:rsidRDefault="00000000">
      <w:pPr>
        <w:rPr>
          <w:lang w:val="lv-LV"/>
        </w:rPr>
      </w:pPr>
      <w:r w:rsidRPr="006F4BBB">
        <w:rPr>
          <w:lang w:val="lv-LV"/>
        </w:rPr>
        <w:t xml:space="preserve">UNICEF </w:t>
      </w:r>
      <w:proofErr w:type="spellStart"/>
      <w:r w:rsidRPr="006F4BBB">
        <w:rPr>
          <w:lang w:val="lv-LV"/>
        </w:rPr>
        <w:t>United</w:t>
      </w:r>
      <w:proofErr w:type="spellEnd"/>
      <w:r w:rsidRPr="006F4BBB">
        <w:rPr>
          <w:lang w:val="lv-LV"/>
        </w:rPr>
        <w:t xml:space="preserve"> </w:t>
      </w:r>
      <w:proofErr w:type="spellStart"/>
      <w:r w:rsidRPr="006F4BBB">
        <w:rPr>
          <w:lang w:val="lv-LV"/>
        </w:rPr>
        <w:t>Nations</w:t>
      </w:r>
      <w:proofErr w:type="spellEnd"/>
      <w:r w:rsidRPr="006F4BBB">
        <w:rPr>
          <w:lang w:val="lv-LV"/>
        </w:rPr>
        <w:t xml:space="preserve"> </w:t>
      </w:r>
      <w:proofErr w:type="spellStart"/>
      <w:r w:rsidRPr="006F4BBB">
        <w:rPr>
          <w:lang w:val="lv-LV"/>
        </w:rPr>
        <w:t>Children’s</w:t>
      </w:r>
      <w:proofErr w:type="spellEnd"/>
      <w:r w:rsidRPr="006F4BBB">
        <w:rPr>
          <w:lang w:val="lv-LV"/>
        </w:rPr>
        <w:t xml:space="preserve"> </w:t>
      </w:r>
      <w:proofErr w:type="spellStart"/>
      <w:r w:rsidRPr="006F4BBB">
        <w:rPr>
          <w:lang w:val="lv-LV"/>
        </w:rPr>
        <w:t>Fund</w:t>
      </w:r>
      <w:proofErr w:type="spellEnd"/>
    </w:p>
    <w:p w14:paraId="59038FD4" w14:textId="77777777" w:rsidR="00DC6B5F" w:rsidRPr="006F4BBB" w:rsidRDefault="00000000">
      <w:pPr>
        <w:rPr>
          <w:lang w:val="lv-LV"/>
        </w:rPr>
      </w:pPr>
      <w:r w:rsidRPr="006F4BBB">
        <w:rPr>
          <w:lang w:val="lv-LV"/>
        </w:rPr>
        <w:t xml:space="preserve">UNFPA </w:t>
      </w:r>
      <w:proofErr w:type="spellStart"/>
      <w:r w:rsidRPr="006F4BBB">
        <w:rPr>
          <w:lang w:val="lv-LV"/>
        </w:rPr>
        <w:t>United</w:t>
      </w:r>
      <w:proofErr w:type="spellEnd"/>
      <w:r w:rsidRPr="006F4BBB">
        <w:rPr>
          <w:lang w:val="lv-LV"/>
        </w:rPr>
        <w:t xml:space="preserve"> </w:t>
      </w:r>
      <w:proofErr w:type="spellStart"/>
      <w:r w:rsidRPr="006F4BBB">
        <w:rPr>
          <w:lang w:val="lv-LV"/>
        </w:rPr>
        <w:t>Nations</w:t>
      </w:r>
      <w:proofErr w:type="spellEnd"/>
      <w:r w:rsidRPr="006F4BBB">
        <w:rPr>
          <w:lang w:val="lv-LV"/>
        </w:rPr>
        <w:t xml:space="preserve"> </w:t>
      </w:r>
      <w:proofErr w:type="spellStart"/>
      <w:r w:rsidRPr="006F4BBB">
        <w:rPr>
          <w:lang w:val="lv-LV"/>
        </w:rPr>
        <w:t>Population</w:t>
      </w:r>
      <w:proofErr w:type="spellEnd"/>
      <w:r w:rsidRPr="006F4BBB">
        <w:rPr>
          <w:lang w:val="lv-LV"/>
        </w:rPr>
        <w:t xml:space="preserve"> </w:t>
      </w:r>
      <w:proofErr w:type="spellStart"/>
      <w:r w:rsidRPr="006F4BBB">
        <w:rPr>
          <w:lang w:val="lv-LV"/>
        </w:rPr>
        <w:t>Fund</w:t>
      </w:r>
      <w:proofErr w:type="spellEnd"/>
    </w:p>
    <w:p w14:paraId="78B1A76E" w14:textId="77777777" w:rsidR="00DC6B5F" w:rsidRPr="006F4BBB" w:rsidRDefault="00000000">
      <w:pPr>
        <w:rPr>
          <w:lang w:val="lv-LV"/>
        </w:rPr>
      </w:pPr>
      <w:r w:rsidRPr="006F4BBB">
        <w:rPr>
          <w:lang w:val="lv-LV"/>
        </w:rPr>
        <w:t xml:space="preserve">USAID </w:t>
      </w:r>
      <w:proofErr w:type="spellStart"/>
      <w:r w:rsidRPr="006F4BBB">
        <w:rPr>
          <w:lang w:val="lv-LV"/>
        </w:rPr>
        <w:t>United</w:t>
      </w:r>
      <w:proofErr w:type="spellEnd"/>
      <w:r w:rsidRPr="006F4BBB">
        <w:rPr>
          <w:lang w:val="lv-LV"/>
        </w:rPr>
        <w:t xml:space="preserve"> </w:t>
      </w:r>
      <w:proofErr w:type="spellStart"/>
      <w:r w:rsidRPr="006F4BBB">
        <w:rPr>
          <w:lang w:val="lv-LV"/>
        </w:rPr>
        <w:t>States</w:t>
      </w:r>
      <w:proofErr w:type="spellEnd"/>
      <w:r w:rsidRPr="006F4BBB">
        <w:rPr>
          <w:lang w:val="lv-LV"/>
        </w:rPr>
        <w:t xml:space="preserve"> </w:t>
      </w:r>
      <w:proofErr w:type="spellStart"/>
      <w:r w:rsidRPr="006F4BBB">
        <w:rPr>
          <w:lang w:val="lv-LV"/>
        </w:rPr>
        <w:t>Agency</w:t>
      </w:r>
      <w:proofErr w:type="spellEnd"/>
      <w:r w:rsidRPr="006F4BBB">
        <w:rPr>
          <w:lang w:val="lv-LV"/>
        </w:rPr>
        <w:t xml:space="preserve"> </w:t>
      </w:r>
      <w:proofErr w:type="spellStart"/>
      <w:r w:rsidRPr="006F4BBB">
        <w:rPr>
          <w:lang w:val="lv-LV"/>
        </w:rPr>
        <w:t>for</w:t>
      </w:r>
      <w:proofErr w:type="spellEnd"/>
      <w:r w:rsidRPr="006F4BBB">
        <w:rPr>
          <w:lang w:val="lv-LV"/>
        </w:rPr>
        <w:t xml:space="preserve"> </w:t>
      </w:r>
      <w:proofErr w:type="spellStart"/>
      <w:r w:rsidRPr="006F4BBB">
        <w:rPr>
          <w:lang w:val="lv-LV"/>
        </w:rPr>
        <w:t>International</w:t>
      </w:r>
      <w:proofErr w:type="spellEnd"/>
      <w:r w:rsidRPr="006F4BBB">
        <w:rPr>
          <w:lang w:val="lv-LV"/>
        </w:rPr>
        <w:t xml:space="preserve"> </w:t>
      </w:r>
      <w:proofErr w:type="spellStart"/>
      <w:r w:rsidRPr="006F4BBB">
        <w:rPr>
          <w:lang w:val="lv-LV"/>
        </w:rPr>
        <w:t>Development</w:t>
      </w:r>
      <w:proofErr w:type="spellEnd"/>
    </w:p>
    <w:p w14:paraId="52712AFC" w14:textId="77777777" w:rsidR="00DC6B5F" w:rsidRPr="006F4BBB" w:rsidRDefault="00000000">
      <w:pPr>
        <w:rPr>
          <w:lang w:val="lv-LV"/>
        </w:rPr>
      </w:pPr>
      <w:r w:rsidRPr="006F4BBB">
        <w:rPr>
          <w:lang w:val="lv-LV"/>
        </w:rPr>
        <w:t xml:space="preserve">WHO </w:t>
      </w:r>
      <w:proofErr w:type="spellStart"/>
      <w:r w:rsidRPr="006F4BBB">
        <w:rPr>
          <w:lang w:val="lv-LV"/>
        </w:rPr>
        <w:t>World</w:t>
      </w:r>
      <w:proofErr w:type="spellEnd"/>
      <w:r w:rsidRPr="006F4BBB">
        <w:rPr>
          <w:lang w:val="lv-LV"/>
        </w:rPr>
        <w:t xml:space="preserve"> Health </w:t>
      </w:r>
      <w:proofErr w:type="spellStart"/>
      <w:r w:rsidRPr="006F4BBB">
        <w:rPr>
          <w:lang w:val="lv-LV"/>
        </w:rPr>
        <w:t>Organization</w:t>
      </w:r>
      <w:proofErr w:type="spellEnd"/>
      <w:r w:rsidRPr="006F4BBB">
        <w:rPr>
          <w:lang w:val="lv-LV"/>
        </w:rPr>
        <w:br w:type="page"/>
      </w:r>
    </w:p>
    <w:p w14:paraId="5A8AE17C" w14:textId="77777777" w:rsidR="00DC6B5F" w:rsidRPr="006F4BBB" w:rsidRDefault="00000000">
      <w:pPr>
        <w:pStyle w:val="Heading1"/>
        <w:jc w:val="center"/>
        <w:rPr>
          <w:b/>
          <w:sz w:val="28"/>
          <w:szCs w:val="28"/>
          <w:lang w:val="lv-LV"/>
        </w:rPr>
      </w:pPr>
      <w:bookmarkStart w:id="0" w:name="_xbsaz8vfl3yr" w:colFirst="0" w:colLast="0"/>
      <w:bookmarkEnd w:id="0"/>
      <w:r w:rsidRPr="006F4BBB">
        <w:rPr>
          <w:b/>
          <w:sz w:val="28"/>
          <w:szCs w:val="28"/>
          <w:lang w:val="lv-LV"/>
        </w:rPr>
        <w:lastRenderedPageBreak/>
        <w:t>Ievads</w:t>
      </w:r>
    </w:p>
    <w:p w14:paraId="1CF92705" w14:textId="77777777" w:rsidR="00DC6B5F" w:rsidRPr="006F4BBB" w:rsidRDefault="00DC6B5F">
      <w:pPr>
        <w:rPr>
          <w:lang w:val="lv-LV"/>
        </w:rPr>
      </w:pPr>
    </w:p>
    <w:p w14:paraId="1D5A9D8C" w14:textId="77777777" w:rsidR="00DC6B5F" w:rsidRPr="006F4BBB" w:rsidRDefault="00000000">
      <w:pPr>
        <w:spacing w:line="360" w:lineRule="auto"/>
        <w:ind w:firstLine="720"/>
        <w:jc w:val="both"/>
        <w:rPr>
          <w:lang w:val="lv-LV"/>
        </w:rPr>
      </w:pPr>
      <w:r w:rsidRPr="006F4BBB">
        <w:rPr>
          <w:lang w:val="lv-LV"/>
        </w:rPr>
        <w:t xml:space="preserve">Vairāk nekā trešdaļa mātes nāves gadījumu, puse augļa nāves gadījumu un ceturtdaļa jaundzimušo nāves gadījumu ir saistīti ar sarežģījumiem dzemdību laikā (1,2). Lielākā daļa šo nāves gadījumu notiek ierobežotu resursu apstākļos un lielākoties ir novēršami ar laicīgu iejaukšanos (3). Dzemdību un dzemdību procesa uzraudzība, kā arī agrīna sarežģījumu diagnostika un aprūpe ir kritiska, lai novērstu nelabvēlīgus dzemdību iznākumus. Aprūpes kvalitātes uzlabošana ap dzemdību laiku ir izpētīta kā visefektīvākā stratēģija, lai samazinātu augļa, mātes un jaundzimušo nāves gadījumu skaitu, salīdzinot ar </w:t>
      </w:r>
      <w:proofErr w:type="spellStart"/>
      <w:r w:rsidRPr="006F4BBB">
        <w:rPr>
          <w:lang w:val="lv-LV"/>
        </w:rPr>
        <w:t>antenatālo</w:t>
      </w:r>
      <w:proofErr w:type="spellEnd"/>
      <w:r w:rsidRPr="006F4BBB">
        <w:rPr>
          <w:lang w:val="lv-LV"/>
        </w:rPr>
        <w:t xml:space="preserve"> vai </w:t>
      </w:r>
      <w:proofErr w:type="spellStart"/>
      <w:r w:rsidRPr="006F4BBB">
        <w:rPr>
          <w:lang w:val="lv-LV"/>
        </w:rPr>
        <w:t>pēcdzemdību</w:t>
      </w:r>
      <w:proofErr w:type="spellEnd"/>
      <w:r w:rsidRPr="006F4BBB">
        <w:rPr>
          <w:lang w:val="lv-LV"/>
        </w:rPr>
        <w:t xml:space="preserve"> aprūpes stratēģijām (4).</w:t>
      </w:r>
    </w:p>
    <w:p w14:paraId="385AB636" w14:textId="77777777" w:rsidR="00DC6B5F" w:rsidRPr="006F4BBB" w:rsidRDefault="00000000">
      <w:pPr>
        <w:spacing w:line="360" w:lineRule="auto"/>
        <w:ind w:firstLine="720"/>
        <w:jc w:val="both"/>
        <w:rPr>
          <w:lang w:val="lv-LV"/>
        </w:rPr>
      </w:pPr>
      <w:r w:rsidRPr="006F4BBB">
        <w:rPr>
          <w:lang w:val="lv-LV"/>
        </w:rPr>
        <w:t xml:space="preserve">2018.gada februārī Pasaules Veselības organizācija (PVO) publicēja konsolidētu ieteikumu kopumu par aprūpi dzemdību laikā, lai nodrošinātu pozitīvu dzemdību pieredzi (5). Šie ieteikumi iekļauj jaunas definīcijas pirmās un otrās dzemdību fāzes ilgumam un sniedz ieteikumus piemērotākajam laikam un veidam, lai iejauktos dzemdībās un uzlabotu sieviešu un viņu bērnu veselību un labklājību (5-7). Ieteikumi balstās uz principu, ka, izmantojot efektīvas dzemdību prakses un izvairoties no neefektīvām (un potenciāli kaitīgām) praksēm, veselības aprūpes personāls var atbalstīt sievietes, lai viņas sasniegtu sev vēlamo dzemdību fizisko, emocionālo un psiholoģisko pieredzi pašām sev, saviem bērniem un ģimenēm (8). </w:t>
      </w:r>
    </w:p>
    <w:p w14:paraId="0B0D11DC" w14:textId="77777777" w:rsidR="00DC6B5F" w:rsidRPr="006F4BBB" w:rsidRDefault="00000000">
      <w:pPr>
        <w:spacing w:line="360" w:lineRule="auto"/>
        <w:ind w:firstLine="720"/>
        <w:jc w:val="both"/>
        <w:rPr>
          <w:lang w:val="lv-LV"/>
        </w:rPr>
      </w:pPr>
      <w:r w:rsidRPr="006F4BBB">
        <w:rPr>
          <w:lang w:val="lv-LV"/>
        </w:rPr>
        <w:t xml:space="preserve">PVO dzemdību aprūpes ieteikumi precizē uz pierādījumiem balstītas prakses, kuras jāievieš visos dzemdību un tūlītējo </w:t>
      </w:r>
      <w:proofErr w:type="spellStart"/>
      <w:r w:rsidRPr="006F4BBB">
        <w:rPr>
          <w:lang w:val="lv-LV"/>
        </w:rPr>
        <w:t>pēcdzemdību</w:t>
      </w:r>
      <w:proofErr w:type="spellEnd"/>
      <w:r w:rsidRPr="006F4BBB">
        <w:rPr>
          <w:lang w:val="lv-LV"/>
        </w:rPr>
        <w:t xml:space="preserve"> periodos, un nosauc neefektīvas prakses, no kurām jāizvairās. PVO ieteikumi iekļauj: </w:t>
      </w:r>
    </w:p>
    <w:p w14:paraId="0F72C90A" w14:textId="2393693A" w:rsidR="00DC6B5F" w:rsidRPr="006F4BBB" w:rsidRDefault="00000000">
      <w:pPr>
        <w:numPr>
          <w:ilvl w:val="0"/>
          <w:numId w:val="3"/>
        </w:numPr>
        <w:spacing w:line="360" w:lineRule="auto"/>
        <w:jc w:val="both"/>
        <w:rPr>
          <w:lang w:val="lv-LV"/>
        </w:rPr>
      </w:pPr>
      <w:r w:rsidRPr="006F4BBB">
        <w:rPr>
          <w:lang w:val="lv-LV"/>
        </w:rPr>
        <w:t xml:space="preserve">aprūpe visā dzemdību laikā: </w:t>
      </w:r>
      <w:proofErr w:type="spellStart"/>
      <w:r w:rsidRPr="006F4BBB">
        <w:rPr>
          <w:lang w:val="lv-LV"/>
        </w:rPr>
        <w:t>cieņpilna</w:t>
      </w:r>
      <w:proofErr w:type="spellEnd"/>
      <w:r w:rsidRPr="006F4BBB">
        <w:rPr>
          <w:lang w:val="lv-LV"/>
        </w:rPr>
        <w:t xml:space="preserve"> mātes aprūpe, efektīva komunikācija, </w:t>
      </w:r>
      <w:r w:rsidR="00F530F6" w:rsidRPr="006F4BBB">
        <w:rPr>
          <w:lang w:val="lv-LV"/>
        </w:rPr>
        <w:t xml:space="preserve">sievietes </w:t>
      </w:r>
      <w:r w:rsidRPr="006F4BBB">
        <w:rPr>
          <w:lang w:val="lv-LV"/>
        </w:rPr>
        <w:t>dzemdīb</w:t>
      </w:r>
      <w:r w:rsidR="00F530F6" w:rsidRPr="006F4BBB">
        <w:rPr>
          <w:lang w:val="lv-LV"/>
        </w:rPr>
        <w:t>u partnera klātbūtne</w:t>
      </w:r>
      <w:r w:rsidRPr="006F4BBB">
        <w:rPr>
          <w:lang w:val="lv-LV"/>
        </w:rPr>
        <w:t xml:space="preserve"> un aprūpes nepārtrauktība;</w:t>
      </w:r>
    </w:p>
    <w:p w14:paraId="41974D3D" w14:textId="5DAFDAEF" w:rsidR="00DC6B5F" w:rsidRPr="006F4BBB" w:rsidRDefault="00000000">
      <w:pPr>
        <w:numPr>
          <w:ilvl w:val="0"/>
          <w:numId w:val="3"/>
        </w:numPr>
        <w:spacing w:line="360" w:lineRule="auto"/>
        <w:jc w:val="both"/>
        <w:rPr>
          <w:lang w:val="lv-LV"/>
        </w:rPr>
      </w:pPr>
      <w:r w:rsidRPr="006F4BBB">
        <w:rPr>
          <w:lang w:val="lv-LV"/>
        </w:rPr>
        <w:t xml:space="preserve">pirmā dzemdību fāze: latentā un aktīvā pirmās dzemdību fāzes definīcija, pirmās fāzes ilgums un attīstība, dzemdību nodaļas uzņemšanas politika, iegurņa </w:t>
      </w:r>
      <w:r w:rsidR="00F530F6" w:rsidRPr="006F4BBB">
        <w:rPr>
          <w:lang w:val="lv-LV"/>
        </w:rPr>
        <w:t>izmēru</w:t>
      </w:r>
      <w:r w:rsidRPr="006F4BBB">
        <w:rPr>
          <w:lang w:val="lv-LV"/>
        </w:rPr>
        <w:t xml:space="preserve"> noteikšana (</w:t>
      </w:r>
      <w:proofErr w:type="spellStart"/>
      <w:r w:rsidRPr="006F4BBB">
        <w:rPr>
          <w:lang w:val="lv-LV"/>
        </w:rPr>
        <w:t>pelvi</w:t>
      </w:r>
      <w:r w:rsidR="00F530F6" w:rsidRPr="006F4BBB">
        <w:rPr>
          <w:lang w:val="lv-LV"/>
        </w:rPr>
        <w:t>o</w:t>
      </w:r>
      <w:r w:rsidRPr="006F4BBB">
        <w:rPr>
          <w:lang w:val="lv-LV"/>
        </w:rPr>
        <w:t>metrija</w:t>
      </w:r>
      <w:proofErr w:type="spellEnd"/>
      <w:r w:rsidRPr="006F4BBB">
        <w:rPr>
          <w:lang w:val="lv-LV"/>
        </w:rPr>
        <w:t xml:space="preserve">) uzņemšanā, augļa labsajūtas </w:t>
      </w:r>
      <w:proofErr w:type="spellStart"/>
      <w:r w:rsidRPr="006F4BBB">
        <w:rPr>
          <w:lang w:val="lv-LV"/>
        </w:rPr>
        <w:t>izvērtējums</w:t>
      </w:r>
      <w:proofErr w:type="spellEnd"/>
      <w:r w:rsidRPr="006F4BBB">
        <w:rPr>
          <w:lang w:val="lv-LV"/>
        </w:rPr>
        <w:t xml:space="preserve"> uzņemšanā, kaunuma apmatojuma skūšana, klizma uzņemšan</w:t>
      </w:r>
      <w:r w:rsidR="00F530F6" w:rsidRPr="006F4BBB">
        <w:rPr>
          <w:lang w:val="lv-LV"/>
        </w:rPr>
        <w:t>as procesā</w:t>
      </w:r>
      <w:r w:rsidRPr="006F4BBB">
        <w:rPr>
          <w:lang w:val="lv-LV"/>
        </w:rPr>
        <w:t xml:space="preserve">, </w:t>
      </w:r>
      <w:proofErr w:type="spellStart"/>
      <w:r w:rsidRPr="006F4BBB">
        <w:rPr>
          <w:lang w:val="lv-LV"/>
        </w:rPr>
        <w:t>vaginālā</w:t>
      </w:r>
      <w:proofErr w:type="spellEnd"/>
      <w:r w:rsidRPr="006F4BBB">
        <w:rPr>
          <w:lang w:val="lv-LV"/>
        </w:rPr>
        <w:t xml:space="preserve"> atvēruma pārbaude, </w:t>
      </w:r>
      <w:proofErr w:type="spellStart"/>
      <w:r w:rsidRPr="006F4BBB">
        <w:rPr>
          <w:lang w:val="lv-LV"/>
        </w:rPr>
        <w:t>vaginālā</w:t>
      </w:r>
      <w:proofErr w:type="spellEnd"/>
      <w:r w:rsidRPr="006F4BBB">
        <w:rPr>
          <w:lang w:val="lv-LV"/>
        </w:rPr>
        <w:t xml:space="preserve"> mazgāšana, nepārtrauktā </w:t>
      </w:r>
      <w:proofErr w:type="spellStart"/>
      <w:r w:rsidRPr="006F4BBB">
        <w:rPr>
          <w:lang w:val="lv-LV"/>
        </w:rPr>
        <w:t>kardiotokogrāfija</w:t>
      </w:r>
      <w:proofErr w:type="spellEnd"/>
      <w:r w:rsidRPr="006F4BBB">
        <w:rPr>
          <w:lang w:val="lv-LV"/>
        </w:rPr>
        <w:t xml:space="preserve">, intermitējošā augļa </w:t>
      </w:r>
      <w:proofErr w:type="spellStart"/>
      <w:r w:rsidRPr="006F4BBB">
        <w:rPr>
          <w:lang w:val="lv-LV"/>
        </w:rPr>
        <w:t>sirdstoņu</w:t>
      </w:r>
      <w:proofErr w:type="spellEnd"/>
      <w:r w:rsidRPr="006F4BBB">
        <w:rPr>
          <w:lang w:val="lv-LV"/>
        </w:rPr>
        <w:t xml:space="preserve"> auskultācija, dzemdību atsāpināšana, šķidrumu un ēdiena uzņemšana, mātes kustīgums un poza, dzemdību aktīva vadība, standarta </w:t>
      </w:r>
      <w:proofErr w:type="spellStart"/>
      <w:r w:rsidRPr="006F4BBB">
        <w:rPr>
          <w:lang w:val="lv-LV"/>
        </w:rPr>
        <w:t>amniotomija</w:t>
      </w:r>
      <w:proofErr w:type="spellEnd"/>
      <w:r w:rsidRPr="006F4BBB">
        <w:rPr>
          <w:lang w:val="lv-LV"/>
        </w:rPr>
        <w:t xml:space="preserve">, </w:t>
      </w:r>
      <w:proofErr w:type="spellStart"/>
      <w:r w:rsidRPr="006F4BBB">
        <w:rPr>
          <w:lang w:val="lv-LV"/>
        </w:rPr>
        <w:t>oksitocīna</w:t>
      </w:r>
      <w:proofErr w:type="spellEnd"/>
      <w:r w:rsidRPr="006F4BBB">
        <w:rPr>
          <w:lang w:val="lv-LV"/>
        </w:rPr>
        <w:t xml:space="preserve"> izmantošana, lai novērstu dzemdību </w:t>
      </w:r>
      <w:proofErr w:type="spellStart"/>
      <w:r w:rsidRPr="006F4BBB">
        <w:rPr>
          <w:lang w:val="lv-LV"/>
        </w:rPr>
        <w:t>distociju</w:t>
      </w:r>
      <w:proofErr w:type="spellEnd"/>
      <w:r w:rsidRPr="006F4BBB">
        <w:rPr>
          <w:lang w:val="lv-LV"/>
        </w:rPr>
        <w:t xml:space="preserve">, </w:t>
      </w:r>
      <w:proofErr w:type="spellStart"/>
      <w:r w:rsidRPr="006F4BBB">
        <w:rPr>
          <w:lang w:val="lv-LV"/>
        </w:rPr>
        <w:t>spazmolītiskie</w:t>
      </w:r>
      <w:proofErr w:type="spellEnd"/>
      <w:r w:rsidRPr="006F4BBB">
        <w:rPr>
          <w:lang w:val="lv-LV"/>
        </w:rPr>
        <w:t xml:space="preserve"> līdzekļi un intravenozie šķīdumi, lai novērstu dzemdību darbības </w:t>
      </w:r>
      <w:proofErr w:type="spellStart"/>
      <w:r w:rsidRPr="006F4BBB">
        <w:rPr>
          <w:lang w:val="lv-LV"/>
        </w:rPr>
        <w:t>distociju</w:t>
      </w:r>
      <w:proofErr w:type="spellEnd"/>
      <w:r w:rsidRPr="006F4BBB">
        <w:rPr>
          <w:lang w:val="lv-LV"/>
        </w:rPr>
        <w:t>;</w:t>
      </w:r>
    </w:p>
    <w:p w14:paraId="647AF75F" w14:textId="3282BAFF" w:rsidR="00DC6B5F" w:rsidRPr="006F4BBB" w:rsidRDefault="00000000">
      <w:pPr>
        <w:numPr>
          <w:ilvl w:val="0"/>
          <w:numId w:val="3"/>
        </w:numPr>
        <w:spacing w:line="360" w:lineRule="auto"/>
        <w:jc w:val="both"/>
        <w:rPr>
          <w:lang w:val="lv-LV"/>
        </w:rPr>
      </w:pPr>
      <w:r w:rsidRPr="006F4BBB">
        <w:rPr>
          <w:lang w:val="lv-LV"/>
        </w:rPr>
        <w:t xml:space="preserve">otrā dzemdību fāze: otrās dzemdību fāzes definīcija un ilgums, dzemdību pozas (ar un bez </w:t>
      </w:r>
      <w:proofErr w:type="spellStart"/>
      <w:r w:rsidRPr="006F4BBB">
        <w:rPr>
          <w:lang w:val="lv-LV"/>
        </w:rPr>
        <w:t>epidurālās</w:t>
      </w:r>
      <w:proofErr w:type="spellEnd"/>
      <w:r w:rsidRPr="006F4BBB">
        <w:rPr>
          <w:lang w:val="lv-LV"/>
        </w:rPr>
        <w:t xml:space="preserve"> </w:t>
      </w:r>
      <w:proofErr w:type="spellStart"/>
      <w:r w:rsidRPr="006F4BBB">
        <w:rPr>
          <w:lang w:val="lv-LV"/>
        </w:rPr>
        <w:t>analgēzijas</w:t>
      </w:r>
      <w:proofErr w:type="spellEnd"/>
      <w:r w:rsidRPr="006F4BBB">
        <w:rPr>
          <w:lang w:val="lv-LV"/>
        </w:rPr>
        <w:t xml:space="preserve">), izstumšanas metodes, tehnikas, lai novērstu starpenes </w:t>
      </w:r>
      <w:r w:rsidR="00F530F6" w:rsidRPr="006F4BBB">
        <w:rPr>
          <w:lang w:val="lv-LV"/>
        </w:rPr>
        <w:t>traumatismu</w:t>
      </w:r>
      <w:r w:rsidRPr="006F4BBB">
        <w:rPr>
          <w:lang w:val="lv-LV"/>
        </w:rPr>
        <w:t xml:space="preserve">, </w:t>
      </w:r>
      <w:proofErr w:type="spellStart"/>
      <w:r w:rsidRPr="006F4BBB">
        <w:rPr>
          <w:lang w:val="lv-LV"/>
        </w:rPr>
        <w:t>epiziotomija</w:t>
      </w:r>
      <w:proofErr w:type="spellEnd"/>
      <w:r w:rsidRPr="006F4BBB">
        <w:rPr>
          <w:lang w:val="lv-LV"/>
        </w:rPr>
        <w:t xml:space="preserve"> un spiediens uz dzemdes </w:t>
      </w:r>
      <w:r w:rsidR="00F530F6" w:rsidRPr="006F4BBB">
        <w:rPr>
          <w:lang w:val="lv-LV"/>
        </w:rPr>
        <w:t>pamatni</w:t>
      </w:r>
      <w:r w:rsidRPr="006F4BBB">
        <w:rPr>
          <w:lang w:val="lv-LV"/>
        </w:rPr>
        <w:t>;</w:t>
      </w:r>
    </w:p>
    <w:p w14:paraId="5C70EC06" w14:textId="27D10B55" w:rsidR="00DC6B5F" w:rsidRPr="006F4BBB" w:rsidRDefault="00000000">
      <w:pPr>
        <w:numPr>
          <w:ilvl w:val="0"/>
          <w:numId w:val="3"/>
        </w:numPr>
        <w:spacing w:line="360" w:lineRule="auto"/>
        <w:jc w:val="both"/>
        <w:rPr>
          <w:lang w:val="lv-LV"/>
        </w:rPr>
      </w:pPr>
      <w:r w:rsidRPr="006F4BBB">
        <w:rPr>
          <w:lang w:val="lv-LV"/>
        </w:rPr>
        <w:lastRenderedPageBreak/>
        <w:t>trešā dzemdību fāze: profilaktiski</w:t>
      </w:r>
      <w:r w:rsidR="002E5CDD" w:rsidRPr="006F4BBB">
        <w:rPr>
          <w:lang w:val="lv-LV"/>
        </w:rPr>
        <w:t>e</w:t>
      </w:r>
      <w:r w:rsidRPr="006F4BBB">
        <w:rPr>
          <w:lang w:val="lv-LV"/>
        </w:rPr>
        <w:t xml:space="preserve"> </w:t>
      </w:r>
      <w:proofErr w:type="spellStart"/>
      <w:r w:rsidRPr="006F4BBB">
        <w:rPr>
          <w:lang w:val="lv-LV"/>
        </w:rPr>
        <w:t>uterotoni</w:t>
      </w:r>
      <w:r w:rsidR="002E5CDD" w:rsidRPr="006F4BBB">
        <w:rPr>
          <w:lang w:val="lv-LV"/>
        </w:rPr>
        <w:t>skie</w:t>
      </w:r>
      <w:proofErr w:type="spellEnd"/>
      <w:r w:rsidR="002E5CDD" w:rsidRPr="006F4BBB">
        <w:rPr>
          <w:lang w:val="lv-LV"/>
        </w:rPr>
        <w:t xml:space="preserve"> medikamenti</w:t>
      </w:r>
      <w:r w:rsidRPr="006F4BBB">
        <w:rPr>
          <w:lang w:val="lv-LV"/>
        </w:rPr>
        <w:t xml:space="preserve">, nabassaites vēlīna </w:t>
      </w:r>
      <w:proofErr w:type="spellStart"/>
      <w:r w:rsidRPr="006F4BBB">
        <w:rPr>
          <w:lang w:val="lv-LV"/>
        </w:rPr>
        <w:t>klemmēšana</w:t>
      </w:r>
      <w:proofErr w:type="spellEnd"/>
      <w:r w:rsidRPr="006F4BBB">
        <w:rPr>
          <w:lang w:val="lv-LV"/>
        </w:rPr>
        <w:t xml:space="preserve">, kontrolēta nabassaites </w:t>
      </w:r>
      <w:proofErr w:type="spellStart"/>
      <w:r w:rsidRPr="006F4BBB">
        <w:rPr>
          <w:lang w:val="lv-LV"/>
        </w:rPr>
        <w:t>trakcija</w:t>
      </w:r>
      <w:proofErr w:type="spellEnd"/>
      <w:r w:rsidRPr="006F4BBB">
        <w:rPr>
          <w:lang w:val="lv-LV"/>
        </w:rPr>
        <w:t xml:space="preserve"> un dzemdes masāža;</w:t>
      </w:r>
    </w:p>
    <w:p w14:paraId="731B8D53" w14:textId="77777777" w:rsidR="00DC6B5F" w:rsidRPr="006F4BBB" w:rsidRDefault="00000000">
      <w:pPr>
        <w:numPr>
          <w:ilvl w:val="0"/>
          <w:numId w:val="3"/>
        </w:numPr>
        <w:spacing w:line="360" w:lineRule="auto"/>
        <w:jc w:val="both"/>
        <w:rPr>
          <w:lang w:val="lv-LV"/>
        </w:rPr>
      </w:pPr>
      <w:r w:rsidRPr="006F4BBB">
        <w:rPr>
          <w:lang w:val="lv-LV"/>
        </w:rPr>
        <w:t xml:space="preserve">jaundzimušā aprūpe: standarta nazālā un orālā atsūkšana reanimācijas laikā, āda-āda kontakts, zīdīšana, jaundzimušo hemorāģiskās slimības profilakse ar K vitamīnu, mazgāšana un citas tūlītējās </w:t>
      </w:r>
      <w:proofErr w:type="spellStart"/>
      <w:r w:rsidRPr="006F4BBB">
        <w:rPr>
          <w:lang w:val="lv-LV"/>
        </w:rPr>
        <w:t>pēcdzemdību</w:t>
      </w:r>
      <w:proofErr w:type="spellEnd"/>
      <w:r w:rsidRPr="006F4BBB">
        <w:rPr>
          <w:lang w:val="lv-LV"/>
        </w:rPr>
        <w:t xml:space="preserve"> aprūpes darbības saistībā ar jaundzimušo;</w:t>
      </w:r>
    </w:p>
    <w:p w14:paraId="03099F9E" w14:textId="77777777" w:rsidR="00DC6B5F" w:rsidRPr="006F4BBB" w:rsidRDefault="00000000">
      <w:pPr>
        <w:numPr>
          <w:ilvl w:val="0"/>
          <w:numId w:val="3"/>
        </w:numPr>
        <w:spacing w:line="360" w:lineRule="auto"/>
        <w:jc w:val="both"/>
        <w:rPr>
          <w:lang w:val="lv-LV"/>
        </w:rPr>
      </w:pPr>
      <w:r w:rsidRPr="006F4BBB">
        <w:rPr>
          <w:lang w:val="lv-LV"/>
        </w:rPr>
        <w:t xml:space="preserve">sievietes aprūpe pēc dzemdībām: dzemdes tonusa </w:t>
      </w:r>
      <w:proofErr w:type="spellStart"/>
      <w:r w:rsidRPr="006F4BBB">
        <w:rPr>
          <w:lang w:val="lv-LV"/>
        </w:rPr>
        <w:t>izvērtējums</w:t>
      </w:r>
      <w:proofErr w:type="spellEnd"/>
      <w:r w:rsidRPr="006F4BBB">
        <w:rPr>
          <w:lang w:val="lv-LV"/>
        </w:rPr>
        <w:t xml:space="preserve">, antibiotiku lietošana, standarta </w:t>
      </w:r>
      <w:proofErr w:type="spellStart"/>
      <w:r w:rsidRPr="006F4BBB">
        <w:rPr>
          <w:lang w:val="lv-LV"/>
        </w:rPr>
        <w:t>pēcdzemdību</w:t>
      </w:r>
      <w:proofErr w:type="spellEnd"/>
      <w:r w:rsidRPr="006F4BBB">
        <w:rPr>
          <w:lang w:val="lv-LV"/>
        </w:rPr>
        <w:t xml:space="preserve"> mātes </w:t>
      </w:r>
      <w:proofErr w:type="spellStart"/>
      <w:r w:rsidRPr="006F4BBB">
        <w:rPr>
          <w:lang w:val="lv-LV"/>
        </w:rPr>
        <w:t>izvērtējums</w:t>
      </w:r>
      <w:proofErr w:type="spellEnd"/>
      <w:r w:rsidRPr="006F4BBB">
        <w:rPr>
          <w:lang w:val="lv-LV"/>
        </w:rPr>
        <w:t xml:space="preserve">, izrakstīšana pēc nekomplicētām </w:t>
      </w:r>
      <w:proofErr w:type="spellStart"/>
      <w:r w:rsidRPr="006F4BBB">
        <w:rPr>
          <w:lang w:val="lv-LV"/>
        </w:rPr>
        <w:t>vaginālām</w:t>
      </w:r>
      <w:proofErr w:type="spellEnd"/>
      <w:r w:rsidRPr="006F4BBB">
        <w:rPr>
          <w:lang w:val="lv-LV"/>
        </w:rPr>
        <w:t xml:space="preserve"> dzemdībām. </w:t>
      </w:r>
    </w:p>
    <w:p w14:paraId="233D2A9F" w14:textId="77777777" w:rsidR="00DC6B5F" w:rsidRPr="006F4BBB" w:rsidRDefault="00DC6B5F">
      <w:pPr>
        <w:spacing w:line="360" w:lineRule="auto"/>
        <w:jc w:val="both"/>
        <w:rPr>
          <w:lang w:val="lv-LV"/>
        </w:rPr>
      </w:pPr>
    </w:p>
    <w:p w14:paraId="7C98CE68" w14:textId="77777777" w:rsidR="00DC6B5F" w:rsidRPr="006F4BBB" w:rsidRDefault="00000000">
      <w:pPr>
        <w:spacing w:line="360" w:lineRule="auto"/>
        <w:jc w:val="both"/>
        <w:rPr>
          <w:lang w:val="lv-LV"/>
        </w:rPr>
      </w:pPr>
      <w:r w:rsidRPr="006F4BBB">
        <w:rPr>
          <w:lang w:val="lv-LV"/>
        </w:rPr>
        <w:t xml:space="preserve">Lai veicinātu efektīvu iepriekšminēto ieteikumu ieviešanu, PVO pārskatīja un pārstrādāja iepriekšējās </w:t>
      </w:r>
      <w:proofErr w:type="spellStart"/>
      <w:r w:rsidRPr="006F4BBB">
        <w:rPr>
          <w:lang w:val="lv-LV"/>
        </w:rPr>
        <w:t>partogrammas</w:t>
      </w:r>
      <w:proofErr w:type="spellEnd"/>
      <w:r w:rsidRPr="006F4BBB">
        <w:rPr>
          <w:lang w:val="lv-LV"/>
        </w:rPr>
        <w:t xml:space="preserve"> uzbūvi. </w:t>
      </w:r>
      <w:proofErr w:type="spellStart"/>
      <w:r w:rsidRPr="006F4BBB">
        <w:rPr>
          <w:lang w:val="lv-LV"/>
        </w:rPr>
        <w:t>DzAV</w:t>
      </w:r>
      <w:proofErr w:type="spellEnd"/>
      <w:r w:rsidRPr="006F4BBB">
        <w:rPr>
          <w:lang w:val="lv-LV"/>
        </w:rPr>
        <w:t xml:space="preserve"> tika izstrādātas, lai veselības aprūpes personāls varētu uzraudzīt sieviešu un bērnu labklājību dzemdību laikā, veicot regulāras pārbaudes, kas atpazītu jebkādas novirzes no normas. Šis instruments ir paredzēts, lai veicinātu kopīgu lēmumu pieņemšanu veselības aprūpes personālam kopā ar sievietēm un sekmētu uz sievietēm centrētu aprūpi. </w:t>
      </w:r>
      <w:proofErr w:type="spellStart"/>
      <w:r w:rsidRPr="006F4BBB">
        <w:rPr>
          <w:lang w:val="lv-LV"/>
        </w:rPr>
        <w:t>DzAV</w:t>
      </w:r>
      <w:proofErr w:type="spellEnd"/>
      <w:r w:rsidRPr="006F4BBB">
        <w:rPr>
          <w:lang w:val="lv-LV"/>
        </w:rPr>
        <w:t xml:space="preserve"> tika veidotas kā resurss, lai nodrošinātu uz pierādījumiem balstītas aprūpes kvalitāti ar īpašu uzsvaru nodrošināt drošību, izvairītos no nevajadzīgas iejaukšanās un sniegt atbalstošu aprūpi. </w:t>
      </w:r>
    </w:p>
    <w:p w14:paraId="0D3368EA" w14:textId="77777777" w:rsidR="00DC6B5F" w:rsidRPr="006F4BBB" w:rsidRDefault="00DC6B5F">
      <w:pPr>
        <w:spacing w:line="360" w:lineRule="auto"/>
        <w:jc w:val="both"/>
        <w:rPr>
          <w:lang w:val="lv-LV"/>
        </w:rPr>
      </w:pPr>
    </w:p>
    <w:p w14:paraId="084C99AD" w14:textId="77777777" w:rsidR="00DC6B5F" w:rsidRPr="006F4BBB" w:rsidRDefault="00DC6B5F">
      <w:pPr>
        <w:spacing w:line="360" w:lineRule="auto"/>
        <w:jc w:val="both"/>
        <w:rPr>
          <w:lang w:val="lv-LV"/>
        </w:rPr>
      </w:pPr>
    </w:p>
    <w:p w14:paraId="7DB02BF4" w14:textId="77777777" w:rsidR="00DC6B5F" w:rsidRPr="006F4BBB" w:rsidRDefault="00000000">
      <w:pPr>
        <w:spacing w:line="360" w:lineRule="auto"/>
        <w:jc w:val="both"/>
        <w:rPr>
          <w:lang w:val="lv-LV"/>
        </w:rPr>
      </w:pPr>
      <w:r w:rsidRPr="006F4BBB">
        <w:rPr>
          <w:b/>
          <w:lang w:val="lv-LV"/>
        </w:rPr>
        <w:t>Lietotāja rokasgrāmatas mērķis</w:t>
      </w:r>
    </w:p>
    <w:p w14:paraId="6A9332FD" w14:textId="77777777" w:rsidR="00DC6B5F" w:rsidRPr="006F4BBB" w:rsidRDefault="00000000">
      <w:pPr>
        <w:spacing w:line="360" w:lineRule="auto"/>
        <w:jc w:val="both"/>
        <w:rPr>
          <w:lang w:val="lv-LV"/>
        </w:rPr>
      </w:pPr>
      <w:r w:rsidRPr="006F4BBB">
        <w:rPr>
          <w:lang w:val="lv-LV"/>
        </w:rPr>
        <w:t xml:space="preserve">Šī rokasgrāmata ir izstrādāta veselības aprūpes personālam, kas aprūpē sievieti dzemdību laikā, lai palīdzētu veiksmīgi izmantot </w:t>
      </w:r>
      <w:proofErr w:type="spellStart"/>
      <w:r w:rsidRPr="006F4BBB">
        <w:rPr>
          <w:lang w:val="lv-LV"/>
        </w:rPr>
        <w:t>DzAV</w:t>
      </w:r>
      <w:proofErr w:type="spellEnd"/>
      <w:r w:rsidRPr="006F4BBB">
        <w:rPr>
          <w:lang w:val="lv-LV"/>
        </w:rPr>
        <w:t xml:space="preserve">. </w:t>
      </w:r>
    </w:p>
    <w:p w14:paraId="2C17FDC9" w14:textId="77777777" w:rsidR="00DC6B5F" w:rsidRPr="006F4BBB" w:rsidRDefault="00DC6B5F">
      <w:pPr>
        <w:spacing w:line="360" w:lineRule="auto"/>
        <w:jc w:val="both"/>
        <w:rPr>
          <w:lang w:val="lv-LV"/>
        </w:rPr>
      </w:pPr>
    </w:p>
    <w:p w14:paraId="2F6FD4BF" w14:textId="77777777" w:rsidR="00DC6B5F" w:rsidRPr="006F4BBB" w:rsidRDefault="00000000">
      <w:pPr>
        <w:spacing w:line="360" w:lineRule="auto"/>
        <w:jc w:val="both"/>
        <w:rPr>
          <w:lang w:val="lv-LV"/>
        </w:rPr>
      </w:pPr>
      <w:r w:rsidRPr="006F4BBB">
        <w:rPr>
          <w:b/>
          <w:lang w:val="lv-LV"/>
        </w:rPr>
        <w:t>Mērķauditorija</w:t>
      </w:r>
    </w:p>
    <w:p w14:paraId="70417D39" w14:textId="19AC816A" w:rsidR="00DC6B5F" w:rsidRPr="006F4BBB" w:rsidRDefault="00000000">
      <w:pPr>
        <w:spacing w:line="360" w:lineRule="auto"/>
        <w:jc w:val="both"/>
        <w:rPr>
          <w:lang w:val="lv-LV"/>
        </w:rPr>
      </w:pPr>
      <w:r w:rsidRPr="006F4BBB">
        <w:rPr>
          <w:lang w:val="lv-LV"/>
        </w:rPr>
        <w:t xml:space="preserve">Galvenā šīs rokasgrāmatas mērķauditorija ir kvalificēts veselības aprūpes personāls, kas strādā tiešajā dzemdību aprūpē jebkurā iestādē. Tas ietver vecmātes, māsas, ģimenes ārstus un ginekologus dzemdību speciālistus. Šī rokasgrāmata noderēs arī personālam, kas iesaistīts veselības aprūpes darbinieku apmācībās, veselības vadības darbiniekiem, mātes un bērna veselības programmu īstenotājiem un vadītājiem, nevalstiskajām organizācijām (NVO) un profesionālajām asociācijām, kas iesaistītas mātes un bērna veselības aprūpes pakalpojumu plānošanā un sniegšanā. </w:t>
      </w:r>
    </w:p>
    <w:p w14:paraId="1B6DEBBF" w14:textId="77777777" w:rsidR="00DC6B5F" w:rsidRPr="006F4BBB" w:rsidRDefault="00DC6B5F">
      <w:pPr>
        <w:spacing w:line="360" w:lineRule="auto"/>
        <w:jc w:val="both"/>
        <w:rPr>
          <w:lang w:val="lv-LV"/>
        </w:rPr>
      </w:pPr>
    </w:p>
    <w:p w14:paraId="62F9B190" w14:textId="77777777" w:rsidR="00DC6B5F" w:rsidRPr="006F4BBB" w:rsidRDefault="00000000">
      <w:pPr>
        <w:spacing w:line="360" w:lineRule="auto"/>
        <w:jc w:val="both"/>
        <w:rPr>
          <w:b/>
          <w:lang w:val="lv-LV"/>
        </w:rPr>
      </w:pPr>
      <w:r w:rsidRPr="006F4BBB">
        <w:rPr>
          <w:b/>
          <w:lang w:val="lv-LV"/>
        </w:rPr>
        <w:t>Dzemdību aprūpes vadlīnijas</w:t>
      </w:r>
    </w:p>
    <w:p w14:paraId="201DBD7A" w14:textId="77777777" w:rsidR="00DC6B5F" w:rsidRPr="006F4BBB" w:rsidRDefault="00DC6B5F">
      <w:pPr>
        <w:spacing w:line="360" w:lineRule="auto"/>
        <w:jc w:val="both"/>
        <w:rPr>
          <w:lang w:val="lv-LV"/>
        </w:rPr>
      </w:pPr>
    </w:p>
    <w:p w14:paraId="2FFAB4D5" w14:textId="77777777" w:rsidR="00DC6B5F" w:rsidRPr="006F4BBB" w:rsidRDefault="00000000">
      <w:pPr>
        <w:spacing w:line="360" w:lineRule="auto"/>
        <w:jc w:val="both"/>
        <w:rPr>
          <w:lang w:val="lv-LV"/>
        </w:rPr>
      </w:pPr>
      <w:r w:rsidRPr="006F4BBB">
        <w:rPr>
          <w:lang w:val="lv-LV"/>
        </w:rPr>
        <w:t xml:space="preserve">Galvenie </w:t>
      </w:r>
      <w:proofErr w:type="spellStart"/>
      <w:r w:rsidRPr="006F4BBB">
        <w:rPr>
          <w:lang w:val="lv-LV"/>
        </w:rPr>
        <w:t>DzAV</w:t>
      </w:r>
      <w:proofErr w:type="spellEnd"/>
      <w:r w:rsidRPr="006F4BBB">
        <w:rPr>
          <w:lang w:val="lv-LV"/>
        </w:rPr>
        <w:t xml:space="preserve"> mērķi ir sekojoši:</w:t>
      </w:r>
    </w:p>
    <w:p w14:paraId="3FF81C1B" w14:textId="77777777" w:rsidR="00DC6B5F" w:rsidRPr="006F4BBB" w:rsidRDefault="00000000">
      <w:pPr>
        <w:numPr>
          <w:ilvl w:val="0"/>
          <w:numId w:val="4"/>
        </w:numPr>
        <w:spacing w:line="360" w:lineRule="auto"/>
        <w:jc w:val="both"/>
        <w:rPr>
          <w:lang w:val="lv-LV"/>
        </w:rPr>
      </w:pPr>
      <w:r w:rsidRPr="006F4BBB">
        <w:rPr>
          <w:lang w:val="lv-LV"/>
        </w:rPr>
        <w:t>vadīt mātes un bērna labklājības un dzemdību attīstības uzraudzību un dokumentāciju;</w:t>
      </w:r>
    </w:p>
    <w:p w14:paraId="2C5B11A6" w14:textId="77777777" w:rsidR="00DC6B5F" w:rsidRPr="006F4BBB" w:rsidRDefault="00000000">
      <w:pPr>
        <w:numPr>
          <w:ilvl w:val="0"/>
          <w:numId w:val="4"/>
        </w:numPr>
        <w:spacing w:line="360" w:lineRule="auto"/>
        <w:jc w:val="both"/>
        <w:rPr>
          <w:lang w:val="lv-LV"/>
        </w:rPr>
      </w:pPr>
      <w:r w:rsidRPr="006F4BBB">
        <w:rPr>
          <w:lang w:val="lv-LV"/>
        </w:rPr>
        <w:lastRenderedPageBreak/>
        <w:t>aicināt kvalificētu veselības aprūpes personālu piedāvāt atbalstošu aprūpi visā dzemdību laikā, lai nodrošinātu pozitīvu dzemdību pieredzi;</w:t>
      </w:r>
    </w:p>
    <w:p w14:paraId="3CC0DEFA" w14:textId="2C6BA855" w:rsidR="00DC6B5F" w:rsidRPr="006F4BBB" w:rsidRDefault="00000000">
      <w:pPr>
        <w:numPr>
          <w:ilvl w:val="0"/>
          <w:numId w:val="4"/>
        </w:numPr>
        <w:spacing w:line="360" w:lineRule="auto"/>
        <w:jc w:val="both"/>
        <w:rPr>
          <w:lang w:val="lv-LV"/>
        </w:rPr>
      </w:pPr>
      <w:r w:rsidRPr="006F4BBB">
        <w:rPr>
          <w:lang w:val="lv-LV"/>
        </w:rPr>
        <w:t xml:space="preserve">palīdzēt kvalificētam veselības aprūpes personālam laicīgi atpazīt un risināt radušos dzemdību sarežģījumus, sniedzot </w:t>
      </w:r>
      <w:r w:rsidR="004C00A6" w:rsidRPr="006F4BBB">
        <w:rPr>
          <w:lang w:val="lv-LV"/>
        </w:rPr>
        <w:t>atskaites punktus</w:t>
      </w:r>
      <w:r w:rsidRPr="006F4BBB">
        <w:rPr>
          <w:lang w:val="lv-LV"/>
        </w:rPr>
        <w:t xml:space="preserve"> dzemdību novērošanai, kas izveidoti, lai veicinātu pārdomas un noteiktu(-</w:t>
      </w:r>
      <w:proofErr w:type="spellStart"/>
      <w:r w:rsidRPr="006F4BBB">
        <w:rPr>
          <w:lang w:val="lv-LV"/>
        </w:rPr>
        <w:t>as</w:t>
      </w:r>
      <w:proofErr w:type="spellEnd"/>
      <w:r w:rsidRPr="006F4BBB">
        <w:rPr>
          <w:lang w:val="lv-LV"/>
        </w:rPr>
        <w:t>) darbību(-</w:t>
      </w:r>
      <w:proofErr w:type="spellStart"/>
      <w:r w:rsidRPr="006F4BBB">
        <w:rPr>
          <w:lang w:val="lv-LV"/>
        </w:rPr>
        <w:t>as</w:t>
      </w:r>
      <w:proofErr w:type="spellEnd"/>
      <w:r w:rsidRPr="006F4BBB">
        <w:rPr>
          <w:lang w:val="lv-LV"/>
        </w:rPr>
        <w:t>) anormāla novērojuma gadījumā;</w:t>
      </w:r>
    </w:p>
    <w:p w14:paraId="4E36F636" w14:textId="77777777" w:rsidR="00DC6B5F" w:rsidRPr="006F4BBB" w:rsidRDefault="00000000">
      <w:pPr>
        <w:numPr>
          <w:ilvl w:val="0"/>
          <w:numId w:val="4"/>
        </w:numPr>
        <w:spacing w:line="360" w:lineRule="auto"/>
        <w:jc w:val="both"/>
        <w:rPr>
          <w:lang w:val="lv-LV"/>
        </w:rPr>
      </w:pPr>
      <w:r w:rsidRPr="006F4BBB">
        <w:rPr>
          <w:lang w:val="lv-LV"/>
        </w:rPr>
        <w:t>novērst nevajadzīgu iejaukšanos dzemdībās;</w:t>
      </w:r>
    </w:p>
    <w:p w14:paraId="2D9043D8" w14:textId="77777777" w:rsidR="00DC6B5F" w:rsidRPr="006F4BBB" w:rsidRDefault="00000000">
      <w:pPr>
        <w:numPr>
          <w:ilvl w:val="0"/>
          <w:numId w:val="4"/>
        </w:numPr>
        <w:spacing w:line="360" w:lineRule="auto"/>
        <w:jc w:val="both"/>
        <w:rPr>
          <w:lang w:val="lv-LV"/>
        </w:rPr>
      </w:pPr>
      <w:r w:rsidRPr="006F4BBB">
        <w:rPr>
          <w:lang w:val="lv-LV"/>
        </w:rPr>
        <w:t>veicināt dzemdību vadības izvērtēšanu un kvalitātes uzlabojumus.</w:t>
      </w:r>
    </w:p>
    <w:p w14:paraId="12878139" w14:textId="77777777" w:rsidR="00DC6B5F" w:rsidRPr="006F4BBB" w:rsidRDefault="00DC6B5F">
      <w:pPr>
        <w:spacing w:line="360" w:lineRule="auto"/>
        <w:jc w:val="both"/>
        <w:rPr>
          <w:lang w:val="lv-LV"/>
        </w:rPr>
      </w:pPr>
    </w:p>
    <w:p w14:paraId="737533AE" w14:textId="77777777" w:rsidR="00DC6B5F" w:rsidRPr="006F4BBB" w:rsidRDefault="00000000">
      <w:pPr>
        <w:spacing w:line="360" w:lineRule="auto"/>
        <w:jc w:val="both"/>
        <w:rPr>
          <w:lang w:val="lv-LV"/>
        </w:rPr>
      </w:pPr>
      <w:r w:rsidRPr="006F4BBB">
        <w:rPr>
          <w:b/>
          <w:lang w:val="lv-LV"/>
        </w:rPr>
        <w:t xml:space="preserve">Kam pielietojamas </w:t>
      </w:r>
      <w:proofErr w:type="spellStart"/>
      <w:r w:rsidRPr="006F4BBB">
        <w:rPr>
          <w:b/>
          <w:lang w:val="lv-LV"/>
        </w:rPr>
        <w:t>DzAV</w:t>
      </w:r>
      <w:proofErr w:type="spellEnd"/>
      <w:r w:rsidRPr="006F4BBB">
        <w:rPr>
          <w:b/>
          <w:lang w:val="lv-LV"/>
        </w:rPr>
        <w:t>?</w:t>
      </w:r>
    </w:p>
    <w:p w14:paraId="724CA174" w14:textId="77777777"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tika izstrādātas sievietes un bērna aprūpei dzemdību laikā. Tās iekļauj pārbaudes un novērojumus, kas ir būtiski visu grūtnieču aprūpē, neatkarīgi no viņu riska grupas. Tomēr </w:t>
      </w:r>
      <w:proofErr w:type="spellStart"/>
      <w:r w:rsidRPr="006F4BBB">
        <w:rPr>
          <w:lang w:val="lv-LV"/>
        </w:rPr>
        <w:t>DzAV</w:t>
      </w:r>
      <w:proofErr w:type="spellEnd"/>
      <w:r w:rsidRPr="006F4BBB">
        <w:rPr>
          <w:lang w:val="lv-LV"/>
        </w:rPr>
        <w:t xml:space="preserve"> galvenokārt tika veidotas praktiski veselu grūtnieču un viņu bērnu aprūpei (tas ir, zema riska grūtniecēm). Sievietēm ar augstu risku attīstīties dzemdību sarežģījumiem, var būt nepieciešama papildus specializēta uzraudzība un aprūpe (9). </w:t>
      </w:r>
    </w:p>
    <w:p w14:paraId="00DADA1A" w14:textId="77777777" w:rsidR="00DC6B5F" w:rsidRPr="006F4BBB" w:rsidRDefault="00DC6B5F">
      <w:pPr>
        <w:spacing w:line="360" w:lineRule="auto"/>
        <w:jc w:val="both"/>
        <w:rPr>
          <w:lang w:val="lv-LV"/>
        </w:rPr>
      </w:pPr>
    </w:p>
    <w:p w14:paraId="66EDCDC4" w14:textId="7F1DAC68" w:rsidR="00DC6B5F" w:rsidRPr="006F4BBB" w:rsidRDefault="00000000">
      <w:pPr>
        <w:spacing w:line="360" w:lineRule="auto"/>
        <w:jc w:val="both"/>
        <w:rPr>
          <w:lang w:val="lv-LV"/>
        </w:rPr>
      </w:pPr>
      <w:r w:rsidRPr="006F4BBB">
        <w:rPr>
          <w:lang w:val="lv-LV"/>
        </w:rPr>
        <w:t xml:space="preserve">Sievietei, ierodoties dzemdību </w:t>
      </w:r>
      <w:r w:rsidR="004C00A6" w:rsidRPr="006F4BBB">
        <w:rPr>
          <w:lang w:val="lv-LV"/>
        </w:rPr>
        <w:t>nodaļā</w:t>
      </w:r>
      <w:r w:rsidRPr="006F4BBB">
        <w:rPr>
          <w:lang w:val="lv-LV"/>
        </w:rPr>
        <w:t xml:space="preserve">, jāveic sākotnējais </w:t>
      </w:r>
      <w:proofErr w:type="spellStart"/>
      <w:r w:rsidRPr="006F4BBB">
        <w:rPr>
          <w:lang w:val="lv-LV"/>
        </w:rPr>
        <w:t>izvērtējums</w:t>
      </w:r>
      <w:proofErr w:type="spellEnd"/>
      <w:r w:rsidRPr="006F4BBB">
        <w:rPr>
          <w:lang w:val="lv-LV"/>
        </w:rPr>
        <w:t xml:space="preserve">, lai noteiktu, vai dzemdības ir sākušās. Detalizēti ieteikumi, kā veikt šo sākotnējo pārbaudi, lai noteiktu sievietes un viņas bērna labklājību un faktisko dzemdību fāzi, ir atrodami “Grūtniecība, dzemdības, </w:t>
      </w:r>
      <w:proofErr w:type="spellStart"/>
      <w:r w:rsidRPr="006F4BBB">
        <w:rPr>
          <w:lang w:val="lv-LV"/>
        </w:rPr>
        <w:t>pēcdzemdības</w:t>
      </w:r>
      <w:proofErr w:type="spellEnd"/>
      <w:r w:rsidRPr="006F4BBB">
        <w:rPr>
          <w:lang w:val="lv-LV"/>
        </w:rPr>
        <w:t xml:space="preserve"> un jaundzimušā aprūpe: rokasgrāmata ikdienas praksei” (</w:t>
      </w:r>
      <w:proofErr w:type="spellStart"/>
      <w:r w:rsidRPr="006F4BBB">
        <w:rPr>
          <w:i/>
          <w:lang w:val="lv-LV"/>
        </w:rPr>
        <w:t>Pregnancy</w:t>
      </w:r>
      <w:proofErr w:type="spellEnd"/>
      <w:r w:rsidRPr="006F4BBB">
        <w:rPr>
          <w:i/>
          <w:lang w:val="lv-LV"/>
        </w:rPr>
        <w:t xml:space="preserve">, </w:t>
      </w:r>
      <w:proofErr w:type="spellStart"/>
      <w:r w:rsidRPr="006F4BBB">
        <w:rPr>
          <w:i/>
          <w:lang w:val="lv-LV"/>
        </w:rPr>
        <w:t>childbirth</w:t>
      </w:r>
      <w:proofErr w:type="spellEnd"/>
      <w:r w:rsidRPr="006F4BBB">
        <w:rPr>
          <w:i/>
          <w:lang w:val="lv-LV"/>
        </w:rPr>
        <w:t xml:space="preserve">, </w:t>
      </w:r>
      <w:proofErr w:type="spellStart"/>
      <w:r w:rsidRPr="006F4BBB">
        <w:rPr>
          <w:i/>
          <w:lang w:val="lv-LV"/>
        </w:rPr>
        <w:t>postpartum</w:t>
      </w:r>
      <w:proofErr w:type="spellEnd"/>
      <w:r w:rsidRPr="006F4BBB">
        <w:rPr>
          <w:i/>
          <w:lang w:val="lv-LV"/>
        </w:rPr>
        <w:t xml:space="preserve"> </w:t>
      </w:r>
      <w:proofErr w:type="spellStart"/>
      <w:r w:rsidRPr="006F4BBB">
        <w:rPr>
          <w:i/>
          <w:lang w:val="lv-LV"/>
        </w:rPr>
        <w:t>and</w:t>
      </w:r>
      <w:proofErr w:type="spellEnd"/>
      <w:r w:rsidRPr="006F4BBB">
        <w:rPr>
          <w:i/>
          <w:lang w:val="lv-LV"/>
        </w:rPr>
        <w:t xml:space="preserve"> </w:t>
      </w:r>
      <w:proofErr w:type="spellStart"/>
      <w:r w:rsidRPr="006F4BBB">
        <w:rPr>
          <w:i/>
          <w:lang w:val="lv-LV"/>
        </w:rPr>
        <w:t>newborn</w:t>
      </w:r>
      <w:proofErr w:type="spellEnd"/>
      <w:r w:rsidRPr="006F4BBB">
        <w:rPr>
          <w:i/>
          <w:lang w:val="lv-LV"/>
        </w:rPr>
        <w:t xml:space="preserve"> </w:t>
      </w:r>
      <w:proofErr w:type="spellStart"/>
      <w:r w:rsidRPr="006F4BBB">
        <w:rPr>
          <w:i/>
          <w:lang w:val="lv-LV"/>
        </w:rPr>
        <w:t>care</w:t>
      </w:r>
      <w:proofErr w:type="spellEnd"/>
      <w:r w:rsidRPr="006F4BBB">
        <w:rPr>
          <w:i/>
          <w:lang w:val="lv-LV"/>
        </w:rPr>
        <w:t xml:space="preserve">: a </w:t>
      </w:r>
      <w:proofErr w:type="spellStart"/>
      <w:r w:rsidRPr="006F4BBB">
        <w:rPr>
          <w:i/>
          <w:lang w:val="lv-LV"/>
        </w:rPr>
        <w:t>guide</w:t>
      </w:r>
      <w:proofErr w:type="spellEnd"/>
      <w:r w:rsidRPr="006F4BBB">
        <w:rPr>
          <w:i/>
          <w:lang w:val="lv-LV"/>
        </w:rPr>
        <w:t xml:space="preserve"> </w:t>
      </w:r>
      <w:proofErr w:type="spellStart"/>
      <w:r w:rsidRPr="006F4BBB">
        <w:rPr>
          <w:i/>
          <w:lang w:val="lv-LV"/>
        </w:rPr>
        <w:t>for</w:t>
      </w:r>
      <w:proofErr w:type="spellEnd"/>
      <w:r w:rsidRPr="006F4BBB">
        <w:rPr>
          <w:i/>
          <w:lang w:val="lv-LV"/>
        </w:rPr>
        <w:t xml:space="preserve"> </w:t>
      </w:r>
      <w:proofErr w:type="spellStart"/>
      <w:r w:rsidRPr="006F4BBB">
        <w:rPr>
          <w:i/>
          <w:lang w:val="lv-LV"/>
        </w:rPr>
        <w:t>essential</w:t>
      </w:r>
      <w:proofErr w:type="spellEnd"/>
      <w:r w:rsidRPr="006F4BBB">
        <w:rPr>
          <w:i/>
          <w:lang w:val="lv-LV"/>
        </w:rPr>
        <w:t xml:space="preserve"> </w:t>
      </w:r>
      <w:proofErr w:type="spellStart"/>
      <w:r w:rsidRPr="006F4BBB">
        <w:rPr>
          <w:i/>
          <w:lang w:val="lv-LV"/>
        </w:rPr>
        <w:t>practice</w:t>
      </w:r>
      <w:proofErr w:type="spellEnd"/>
      <w:r w:rsidRPr="006F4BBB">
        <w:rPr>
          <w:lang w:val="lv-LV"/>
        </w:rPr>
        <w:t xml:space="preserve">) (10). Sievietēm dzemdībās būs nepieciešama turpmāka dzemdību attīstības uzraudzība ar </w:t>
      </w:r>
      <w:proofErr w:type="spellStart"/>
      <w:r w:rsidRPr="006F4BBB">
        <w:rPr>
          <w:lang w:val="lv-LV"/>
        </w:rPr>
        <w:t>DzAV</w:t>
      </w:r>
      <w:proofErr w:type="spellEnd"/>
      <w:r w:rsidRPr="006F4BBB">
        <w:rPr>
          <w:lang w:val="lv-LV"/>
        </w:rPr>
        <w:t xml:space="preserve">. </w:t>
      </w:r>
    </w:p>
    <w:p w14:paraId="4BFBCC7E" w14:textId="77777777" w:rsidR="00DC6B5F" w:rsidRPr="006F4BBB" w:rsidRDefault="00DC6B5F">
      <w:pPr>
        <w:spacing w:line="360" w:lineRule="auto"/>
        <w:jc w:val="both"/>
        <w:rPr>
          <w:lang w:val="lv-LV"/>
        </w:rPr>
      </w:pPr>
    </w:p>
    <w:p w14:paraId="15E0DF7C" w14:textId="77777777" w:rsidR="00DC6B5F" w:rsidRPr="006F4BBB" w:rsidRDefault="00000000">
      <w:pPr>
        <w:spacing w:line="360" w:lineRule="auto"/>
        <w:jc w:val="both"/>
        <w:rPr>
          <w:b/>
          <w:lang w:val="lv-LV"/>
        </w:rPr>
      </w:pPr>
      <w:r w:rsidRPr="006F4BBB">
        <w:rPr>
          <w:b/>
          <w:lang w:val="lv-LV"/>
        </w:rPr>
        <w:t xml:space="preserve">Kad jāuzsāk </w:t>
      </w:r>
      <w:proofErr w:type="spellStart"/>
      <w:r w:rsidRPr="006F4BBB">
        <w:rPr>
          <w:b/>
          <w:lang w:val="lv-LV"/>
        </w:rPr>
        <w:t>DzAV</w:t>
      </w:r>
      <w:proofErr w:type="spellEnd"/>
      <w:r w:rsidRPr="006F4BBB">
        <w:rPr>
          <w:b/>
          <w:lang w:val="lv-LV"/>
        </w:rPr>
        <w:t>?</w:t>
      </w:r>
    </w:p>
    <w:p w14:paraId="6EEA4620" w14:textId="77777777"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dokumentācija par sievietes un viņas bērna labklājību un dzemdību attīstību jāuzsāk, kad sieviete ir aktīvajā dzemdību fāzē (dzemdes kakla atvērums 5 un vairāk cm), neatkarīgi no viņas dzemdību skaita un augļūdeņu stāvokļa. </w:t>
      </w:r>
    </w:p>
    <w:p w14:paraId="2C912EAA" w14:textId="77777777" w:rsidR="00DC6B5F" w:rsidRPr="006F4BBB" w:rsidRDefault="00DC6B5F">
      <w:pPr>
        <w:spacing w:line="360" w:lineRule="auto"/>
        <w:jc w:val="both"/>
        <w:rPr>
          <w:lang w:val="lv-LV"/>
        </w:rPr>
      </w:pPr>
    </w:p>
    <w:p w14:paraId="58B7FF1B" w14:textId="163F1FD1" w:rsidR="00DC6B5F" w:rsidRPr="006F4BBB" w:rsidRDefault="00000000">
      <w:pPr>
        <w:spacing w:line="360" w:lineRule="auto"/>
        <w:jc w:val="both"/>
        <w:rPr>
          <w:lang w:val="lv-LV"/>
        </w:rPr>
      </w:pPr>
      <w:r w:rsidRPr="006F4BBB">
        <w:rPr>
          <w:lang w:val="lv-LV"/>
        </w:rPr>
        <w:t xml:space="preserve">Lai gan </w:t>
      </w:r>
      <w:proofErr w:type="spellStart"/>
      <w:r w:rsidRPr="006F4BBB">
        <w:rPr>
          <w:lang w:val="lv-LV"/>
        </w:rPr>
        <w:t>DzAV</w:t>
      </w:r>
      <w:proofErr w:type="spellEnd"/>
      <w:r w:rsidRPr="006F4BBB">
        <w:rPr>
          <w:lang w:val="lv-LV"/>
        </w:rPr>
        <w:t xml:space="preserve"> nav uzsākama dzemdību latentajā fāzē, ir sagaidāms, ka sieviete un viņas </w:t>
      </w:r>
      <w:r w:rsidR="004C00A6" w:rsidRPr="006F4BBB">
        <w:rPr>
          <w:lang w:val="lv-LV"/>
        </w:rPr>
        <w:t xml:space="preserve">gaidāmais </w:t>
      </w:r>
      <w:r w:rsidRPr="006F4BBB">
        <w:rPr>
          <w:lang w:val="lv-LV"/>
        </w:rPr>
        <w:t xml:space="preserve">bērns tiek uzraudzīti un saņem dzemdību aprūpi un atbalstu latentās fāzes laikā. Detalizēti ieteikumi par sievietes aprūpi latentajā dzemdību fāzē atrodami “Grūtniecība, dzemdības, </w:t>
      </w:r>
      <w:proofErr w:type="spellStart"/>
      <w:r w:rsidRPr="006F4BBB">
        <w:rPr>
          <w:lang w:val="lv-LV"/>
        </w:rPr>
        <w:t>pēcdzemdības</w:t>
      </w:r>
      <w:proofErr w:type="spellEnd"/>
      <w:r w:rsidRPr="006F4BBB">
        <w:rPr>
          <w:lang w:val="lv-LV"/>
        </w:rPr>
        <w:t xml:space="preserve"> un jaundzimušā aprūpe: rokasgrāmata ikdienas praksei” (</w:t>
      </w:r>
      <w:proofErr w:type="spellStart"/>
      <w:r w:rsidRPr="006F4BBB">
        <w:rPr>
          <w:i/>
          <w:lang w:val="lv-LV"/>
        </w:rPr>
        <w:t>Pregnancy</w:t>
      </w:r>
      <w:proofErr w:type="spellEnd"/>
      <w:r w:rsidRPr="006F4BBB">
        <w:rPr>
          <w:i/>
          <w:lang w:val="lv-LV"/>
        </w:rPr>
        <w:t xml:space="preserve">, </w:t>
      </w:r>
      <w:proofErr w:type="spellStart"/>
      <w:r w:rsidRPr="006F4BBB">
        <w:rPr>
          <w:i/>
          <w:lang w:val="lv-LV"/>
        </w:rPr>
        <w:t>childbirth</w:t>
      </w:r>
      <w:proofErr w:type="spellEnd"/>
      <w:r w:rsidRPr="006F4BBB">
        <w:rPr>
          <w:i/>
          <w:lang w:val="lv-LV"/>
        </w:rPr>
        <w:t xml:space="preserve">, </w:t>
      </w:r>
      <w:proofErr w:type="spellStart"/>
      <w:r w:rsidRPr="006F4BBB">
        <w:rPr>
          <w:i/>
          <w:lang w:val="lv-LV"/>
        </w:rPr>
        <w:t>postpartum</w:t>
      </w:r>
      <w:proofErr w:type="spellEnd"/>
      <w:r w:rsidRPr="006F4BBB">
        <w:rPr>
          <w:i/>
          <w:lang w:val="lv-LV"/>
        </w:rPr>
        <w:t xml:space="preserve"> </w:t>
      </w:r>
      <w:proofErr w:type="spellStart"/>
      <w:r w:rsidRPr="006F4BBB">
        <w:rPr>
          <w:i/>
          <w:lang w:val="lv-LV"/>
        </w:rPr>
        <w:t>and</w:t>
      </w:r>
      <w:proofErr w:type="spellEnd"/>
      <w:r w:rsidRPr="006F4BBB">
        <w:rPr>
          <w:i/>
          <w:lang w:val="lv-LV"/>
        </w:rPr>
        <w:t xml:space="preserve"> </w:t>
      </w:r>
      <w:proofErr w:type="spellStart"/>
      <w:r w:rsidRPr="006F4BBB">
        <w:rPr>
          <w:i/>
          <w:lang w:val="lv-LV"/>
        </w:rPr>
        <w:t>newborn</w:t>
      </w:r>
      <w:proofErr w:type="spellEnd"/>
      <w:r w:rsidRPr="006F4BBB">
        <w:rPr>
          <w:i/>
          <w:lang w:val="lv-LV"/>
        </w:rPr>
        <w:t xml:space="preserve"> </w:t>
      </w:r>
      <w:proofErr w:type="spellStart"/>
      <w:r w:rsidRPr="006F4BBB">
        <w:rPr>
          <w:i/>
          <w:lang w:val="lv-LV"/>
        </w:rPr>
        <w:t>care</w:t>
      </w:r>
      <w:proofErr w:type="spellEnd"/>
      <w:r w:rsidRPr="006F4BBB">
        <w:rPr>
          <w:i/>
          <w:lang w:val="lv-LV"/>
        </w:rPr>
        <w:t xml:space="preserve">: a </w:t>
      </w:r>
      <w:proofErr w:type="spellStart"/>
      <w:r w:rsidRPr="006F4BBB">
        <w:rPr>
          <w:i/>
          <w:lang w:val="lv-LV"/>
        </w:rPr>
        <w:t>guide</w:t>
      </w:r>
      <w:proofErr w:type="spellEnd"/>
      <w:r w:rsidRPr="006F4BBB">
        <w:rPr>
          <w:i/>
          <w:lang w:val="lv-LV"/>
        </w:rPr>
        <w:t xml:space="preserve"> </w:t>
      </w:r>
      <w:proofErr w:type="spellStart"/>
      <w:r w:rsidRPr="006F4BBB">
        <w:rPr>
          <w:i/>
          <w:lang w:val="lv-LV"/>
        </w:rPr>
        <w:t>for</w:t>
      </w:r>
      <w:proofErr w:type="spellEnd"/>
      <w:r w:rsidRPr="006F4BBB">
        <w:rPr>
          <w:i/>
          <w:lang w:val="lv-LV"/>
        </w:rPr>
        <w:t xml:space="preserve"> </w:t>
      </w:r>
      <w:proofErr w:type="spellStart"/>
      <w:r w:rsidRPr="006F4BBB">
        <w:rPr>
          <w:i/>
          <w:lang w:val="lv-LV"/>
        </w:rPr>
        <w:t>essential</w:t>
      </w:r>
      <w:proofErr w:type="spellEnd"/>
      <w:r w:rsidRPr="006F4BBB">
        <w:rPr>
          <w:i/>
          <w:lang w:val="lv-LV"/>
        </w:rPr>
        <w:t xml:space="preserve"> </w:t>
      </w:r>
      <w:proofErr w:type="spellStart"/>
      <w:r w:rsidRPr="006F4BBB">
        <w:rPr>
          <w:i/>
          <w:lang w:val="lv-LV"/>
        </w:rPr>
        <w:t>practice</w:t>
      </w:r>
      <w:proofErr w:type="spellEnd"/>
      <w:r w:rsidRPr="006F4BBB">
        <w:rPr>
          <w:lang w:val="lv-LV"/>
        </w:rPr>
        <w:t>) (10).</w:t>
      </w:r>
    </w:p>
    <w:p w14:paraId="25C2965D" w14:textId="77777777" w:rsidR="00DC6B5F" w:rsidRPr="006F4BBB" w:rsidRDefault="00DC6B5F">
      <w:pPr>
        <w:spacing w:line="360" w:lineRule="auto"/>
        <w:jc w:val="both"/>
        <w:rPr>
          <w:lang w:val="lv-LV"/>
        </w:rPr>
      </w:pPr>
    </w:p>
    <w:p w14:paraId="350F2250" w14:textId="77777777" w:rsidR="00DC6B5F" w:rsidRPr="006F4BBB" w:rsidRDefault="00000000">
      <w:pPr>
        <w:spacing w:line="360" w:lineRule="auto"/>
        <w:jc w:val="both"/>
        <w:rPr>
          <w:b/>
          <w:lang w:val="lv-LV"/>
        </w:rPr>
      </w:pPr>
      <w:r w:rsidRPr="006F4BBB">
        <w:rPr>
          <w:b/>
          <w:lang w:val="lv-LV"/>
        </w:rPr>
        <w:t xml:space="preserve">Kur pielietojamas </w:t>
      </w:r>
      <w:proofErr w:type="spellStart"/>
      <w:r w:rsidRPr="006F4BBB">
        <w:rPr>
          <w:b/>
          <w:lang w:val="lv-LV"/>
        </w:rPr>
        <w:t>DzAV</w:t>
      </w:r>
      <w:proofErr w:type="spellEnd"/>
      <w:r w:rsidRPr="006F4BBB">
        <w:rPr>
          <w:b/>
          <w:lang w:val="lv-LV"/>
        </w:rPr>
        <w:t>?</w:t>
      </w:r>
    </w:p>
    <w:p w14:paraId="20A41734" w14:textId="5B947B47"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ir izveidotas lietošanai visās dzemdībās veselības aprūpes iestādēs, tai skaitā primārajā, sekundārajā un terciārajā aprūpē. Sievietēm, kas dzemdē zemāka līmeņa iestādēs, </w:t>
      </w:r>
      <w:r w:rsidRPr="006F4BBB">
        <w:rPr>
          <w:lang w:val="lv-LV"/>
        </w:rPr>
        <w:lastRenderedPageBreak/>
        <w:t xml:space="preserve">var būt nepieciešams nosūtījums uz augstāka līmeņa iestādi, ja rodas sarežģījumi. Sievietēm šādos apstākļos nepieciešams atbilstošs nosūtījums un transporta iespējas, lai pārvietotos droši un </w:t>
      </w:r>
      <w:r w:rsidR="00B967D1" w:rsidRPr="006F4BBB">
        <w:rPr>
          <w:lang w:val="lv-LV"/>
        </w:rPr>
        <w:t>savlaicīgi</w:t>
      </w:r>
      <w:r w:rsidRPr="006F4BBB">
        <w:rPr>
          <w:lang w:val="lv-LV"/>
        </w:rPr>
        <w:t xml:space="preserve">. </w:t>
      </w:r>
      <w:proofErr w:type="spellStart"/>
      <w:r w:rsidRPr="006F4BBB">
        <w:rPr>
          <w:lang w:val="lv-LV"/>
        </w:rPr>
        <w:t>DzAV</w:t>
      </w:r>
      <w:proofErr w:type="spellEnd"/>
      <w:r w:rsidRPr="006F4BBB">
        <w:rPr>
          <w:lang w:val="lv-LV"/>
        </w:rPr>
        <w:t xml:space="preserve"> izmantošana var veicināt agru potenciālo sarežģījumu atpazīšanu un šādā veidā sekmēt laicīgus nosūtījumus, kad tas ir nepieciešams. </w:t>
      </w:r>
    </w:p>
    <w:p w14:paraId="521AEBF3" w14:textId="77777777" w:rsidR="00DC6B5F" w:rsidRPr="006F4BBB" w:rsidRDefault="00DC6B5F">
      <w:pPr>
        <w:spacing w:line="360" w:lineRule="auto"/>
        <w:jc w:val="both"/>
        <w:rPr>
          <w:lang w:val="lv-LV"/>
        </w:rPr>
      </w:pPr>
    </w:p>
    <w:p w14:paraId="6DDA9CBF" w14:textId="77777777" w:rsidR="00DC6B5F" w:rsidRPr="006F4BBB" w:rsidRDefault="00000000">
      <w:pPr>
        <w:spacing w:line="360" w:lineRule="auto"/>
        <w:jc w:val="both"/>
        <w:rPr>
          <w:b/>
          <w:lang w:val="lv-LV"/>
        </w:rPr>
      </w:pPr>
      <w:r w:rsidRPr="006F4BBB">
        <w:rPr>
          <w:b/>
          <w:lang w:val="lv-LV"/>
        </w:rPr>
        <w:t xml:space="preserve">Kopsavilkums, lai sāktu lietot </w:t>
      </w:r>
      <w:proofErr w:type="spellStart"/>
      <w:r w:rsidRPr="006F4BBB">
        <w:rPr>
          <w:b/>
          <w:lang w:val="lv-LV"/>
        </w:rPr>
        <w:t>DzAV</w:t>
      </w:r>
      <w:proofErr w:type="spellEnd"/>
    </w:p>
    <w:p w14:paraId="76BC328F" w14:textId="77777777" w:rsidR="00DC6B5F" w:rsidRPr="006F4BBB" w:rsidRDefault="00000000">
      <w:pPr>
        <w:spacing w:line="360" w:lineRule="auto"/>
        <w:jc w:val="both"/>
        <w:rPr>
          <w:b/>
          <w:i/>
          <w:lang w:val="lv-LV"/>
        </w:rPr>
      </w:pPr>
      <w:r w:rsidRPr="006F4BBB">
        <w:rPr>
          <w:b/>
          <w:i/>
          <w:lang w:val="lv-LV"/>
        </w:rPr>
        <w:t xml:space="preserve">Kam jālieto </w:t>
      </w:r>
      <w:proofErr w:type="spellStart"/>
      <w:r w:rsidRPr="006F4BBB">
        <w:rPr>
          <w:b/>
          <w:i/>
          <w:lang w:val="lv-LV"/>
        </w:rPr>
        <w:t>DzAV</w:t>
      </w:r>
      <w:proofErr w:type="spellEnd"/>
      <w:r w:rsidRPr="006F4BBB">
        <w:rPr>
          <w:b/>
          <w:i/>
          <w:lang w:val="lv-LV"/>
        </w:rPr>
        <w:t>?</w:t>
      </w:r>
    </w:p>
    <w:p w14:paraId="2CEC9CCC" w14:textId="77777777" w:rsidR="00DC6B5F" w:rsidRPr="006F4BBB" w:rsidRDefault="00000000">
      <w:pPr>
        <w:spacing w:line="360" w:lineRule="auto"/>
        <w:jc w:val="both"/>
        <w:rPr>
          <w:lang w:val="lv-LV"/>
        </w:rPr>
      </w:pPr>
      <w:r w:rsidRPr="006F4BBB">
        <w:rPr>
          <w:lang w:val="lv-LV"/>
        </w:rPr>
        <w:t>Visām sievietēm dzemdībās. Augsta riska sievietēm var būt nepieciešama papildu uzraudzība un aprūpe.</w:t>
      </w:r>
    </w:p>
    <w:p w14:paraId="0C4819E6" w14:textId="77777777" w:rsidR="00DC6B5F" w:rsidRPr="006F4BBB" w:rsidRDefault="00000000">
      <w:pPr>
        <w:spacing w:line="360" w:lineRule="auto"/>
        <w:jc w:val="both"/>
        <w:rPr>
          <w:b/>
          <w:i/>
          <w:lang w:val="lv-LV"/>
        </w:rPr>
      </w:pPr>
      <w:r w:rsidRPr="006F4BBB">
        <w:rPr>
          <w:b/>
          <w:i/>
          <w:lang w:val="lv-LV"/>
        </w:rPr>
        <w:t xml:space="preserve">Kad jāuzsāk </w:t>
      </w:r>
      <w:proofErr w:type="spellStart"/>
      <w:r w:rsidRPr="006F4BBB">
        <w:rPr>
          <w:b/>
          <w:i/>
          <w:lang w:val="lv-LV"/>
        </w:rPr>
        <w:t>DzAV</w:t>
      </w:r>
      <w:proofErr w:type="spellEnd"/>
      <w:r w:rsidRPr="006F4BBB">
        <w:rPr>
          <w:b/>
          <w:i/>
          <w:lang w:val="lv-LV"/>
        </w:rPr>
        <w:t>?</w:t>
      </w:r>
    </w:p>
    <w:p w14:paraId="45165396" w14:textId="77777777" w:rsidR="00DC6B5F" w:rsidRPr="006F4BBB" w:rsidRDefault="00000000">
      <w:pPr>
        <w:spacing w:line="360" w:lineRule="auto"/>
        <w:jc w:val="both"/>
        <w:rPr>
          <w:lang w:val="lv-LV"/>
        </w:rPr>
      </w:pPr>
      <w:r w:rsidRPr="006F4BBB">
        <w:rPr>
          <w:lang w:val="lv-LV"/>
        </w:rPr>
        <w:t>Kad sieviete ir aktīvajā dzemdību fāzē (tas ir, dzemdes kakla atvērums 5 vai vairāk cm)</w:t>
      </w:r>
    </w:p>
    <w:p w14:paraId="049182D4" w14:textId="77777777" w:rsidR="00DC6B5F" w:rsidRPr="006F4BBB" w:rsidRDefault="00000000">
      <w:pPr>
        <w:spacing w:line="360" w:lineRule="auto"/>
        <w:jc w:val="both"/>
        <w:rPr>
          <w:b/>
          <w:i/>
          <w:lang w:val="lv-LV"/>
        </w:rPr>
      </w:pPr>
      <w:r w:rsidRPr="006F4BBB">
        <w:rPr>
          <w:b/>
          <w:i/>
          <w:lang w:val="lv-LV"/>
        </w:rPr>
        <w:t xml:space="preserve">Kur jālieto </w:t>
      </w:r>
      <w:proofErr w:type="spellStart"/>
      <w:r w:rsidRPr="006F4BBB">
        <w:rPr>
          <w:b/>
          <w:i/>
          <w:lang w:val="lv-LV"/>
        </w:rPr>
        <w:t>DzAV</w:t>
      </w:r>
      <w:proofErr w:type="spellEnd"/>
      <w:r w:rsidRPr="006F4BBB">
        <w:rPr>
          <w:b/>
          <w:i/>
          <w:lang w:val="lv-LV"/>
        </w:rPr>
        <w:t>?</w:t>
      </w:r>
    </w:p>
    <w:p w14:paraId="5D54B09E" w14:textId="77777777"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ir veidotas lietošanai visu līmeņu veselības aprūpes iestādēs. </w:t>
      </w:r>
    </w:p>
    <w:p w14:paraId="150880AE" w14:textId="77777777" w:rsidR="00DC6B5F" w:rsidRPr="006F4BBB" w:rsidRDefault="00DC6B5F">
      <w:pPr>
        <w:spacing w:line="360" w:lineRule="auto"/>
        <w:jc w:val="both"/>
        <w:rPr>
          <w:b/>
          <w:lang w:val="lv-LV"/>
        </w:rPr>
      </w:pPr>
    </w:p>
    <w:p w14:paraId="023D608B" w14:textId="77777777" w:rsidR="00DC6B5F" w:rsidRPr="006F4BBB" w:rsidRDefault="00000000">
      <w:pPr>
        <w:spacing w:line="360" w:lineRule="auto"/>
        <w:jc w:val="both"/>
        <w:rPr>
          <w:b/>
          <w:lang w:val="lv-LV"/>
        </w:rPr>
      </w:pPr>
      <w:proofErr w:type="spellStart"/>
      <w:r w:rsidRPr="006F4BBB">
        <w:rPr>
          <w:b/>
          <w:lang w:val="lv-LV"/>
        </w:rPr>
        <w:t>DzAV</w:t>
      </w:r>
      <w:proofErr w:type="spellEnd"/>
      <w:r w:rsidRPr="006F4BBB">
        <w:rPr>
          <w:b/>
          <w:lang w:val="lv-LV"/>
        </w:rPr>
        <w:t xml:space="preserve"> saturs</w:t>
      </w:r>
    </w:p>
    <w:p w14:paraId="07AD52FF" w14:textId="77777777"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sastāv no septiņām daļām, kas ir pārstrādātas pēc iepriekšējās </w:t>
      </w:r>
      <w:proofErr w:type="spellStart"/>
      <w:r w:rsidRPr="006F4BBB">
        <w:rPr>
          <w:lang w:val="lv-LV"/>
        </w:rPr>
        <w:t>partogrammas</w:t>
      </w:r>
      <w:proofErr w:type="spellEnd"/>
      <w:r w:rsidRPr="006F4BBB">
        <w:rPr>
          <w:lang w:val="lv-LV"/>
        </w:rPr>
        <w:t xml:space="preserve"> uzbūves. Daļas ir sekojošas (skatīt 1.attēlu):</w:t>
      </w:r>
    </w:p>
    <w:p w14:paraId="1F55B158" w14:textId="77777777" w:rsidR="00DC6B5F" w:rsidRPr="006F4BBB" w:rsidRDefault="00000000">
      <w:pPr>
        <w:numPr>
          <w:ilvl w:val="0"/>
          <w:numId w:val="2"/>
        </w:numPr>
        <w:spacing w:line="360" w:lineRule="auto"/>
        <w:jc w:val="both"/>
        <w:rPr>
          <w:lang w:val="lv-LV"/>
        </w:rPr>
      </w:pPr>
      <w:r w:rsidRPr="006F4BBB">
        <w:rPr>
          <w:lang w:val="lv-LV"/>
        </w:rPr>
        <w:t>Atpazīt informāciju un dzemdību pazīmes uzņemšanā</w:t>
      </w:r>
    </w:p>
    <w:p w14:paraId="358149FD" w14:textId="77777777" w:rsidR="00DC6B5F" w:rsidRPr="006F4BBB" w:rsidRDefault="00000000">
      <w:pPr>
        <w:numPr>
          <w:ilvl w:val="0"/>
          <w:numId w:val="2"/>
        </w:numPr>
        <w:spacing w:line="360" w:lineRule="auto"/>
        <w:jc w:val="both"/>
        <w:rPr>
          <w:lang w:val="lv-LV"/>
        </w:rPr>
      </w:pPr>
      <w:r w:rsidRPr="006F4BBB">
        <w:rPr>
          <w:lang w:val="lv-LV"/>
        </w:rPr>
        <w:t>Atbalstoša aprūpe</w:t>
      </w:r>
    </w:p>
    <w:p w14:paraId="3C002F03" w14:textId="77777777" w:rsidR="00DC6B5F" w:rsidRPr="006F4BBB" w:rsidRDefault="00000000">
      <w:pPr>
        <w:numPr>
          <w:ilvl w:val="0"/>
          <w:numId w:val="2"/>
        </w:numPr>
        <w:spacing w:line="360" w:lineRule="auto"/>
        <w:jc w:val="both"/>
        <w:rPr>
          <w:lang w:val="lv-LV"/>
        </w:rPr>
      </w:pPr>
      <w:r w:rsidRPr="006F4BBB">
        <w:rPr>
          <w:lang w:val="lv-LV"/>
        </w:rPr>
        <w:t>Rūpes par bērnu</w:t>
      </w:r>
    </w:p>
    <w:p w14:paraId="6E185BCE" w14:textId="77777777" w:rsidR="00DC6B5F" w:rsidRPr="006F4BBB" w:rsidRDefault="00000000">
      <w:pPr>
        <w:numPr>
          <w:ilvl w:val="0"/>
          <w:numId w:val="2"/>
        </w:numPr>
        <w:spacing w:line="360" w:lineRule="auto"/>
        <w:jc w:val="both"/>
        <w:rPr>
          <w:lang w:val="lv-LV"/>
        </w:rPr>
      </w:pPr>
      <w:r w:rsidRPr="006F4BBB">
        <w:rPr>
          <w:lang w:val="lv-LV"/>
        </w:rPr>
        <w:t>Rūpes par sievieti</w:t>
      </w:r>
    </w:p>
    <w:p w14:paraId="3786E63F" w14:textId="77777777" w:rsidR="00DC6B5F" w:rsidRPr="006F4BBB" w:rsidRDefault="00000000">
      <w:pPr>
        <w:numPr>
          <w:ilvl w:val="0"/>
          <w:numId w:val="2"/>
        </w:numPr>
        <w:spacing w:line="360" w:lineRule="auto"/>
        <w:jc w:val="both"/>
        <w:rPr>
          <w:lang w:val="lv-LV"/>
        </w:rPr>
      </w:pPr>
      <w:r w:rsidRPr="006F4BBB">
        <w:rPr>
          <w:lang w:val="lv-LV"/>
        </w:rPr>
        <w:t>Dzemdību attīstība</w:t>
      </w:r>
    </w:p>
    <w:p w14:paraId="4D3BD4D4" w14:textId="77777777" w:rsidR="00DC6B5F" w:rsidRPr="006F4BBB" w:rsidRDefault="00000000">
      <w:pPr>
        <w:numPr>
          <w:ilvl w:val="0"/>
          <w:numId w:val="2"/>
        </w:numPr>
        <w:spacing w:line="360" w:lineRule="auto"/>
        <w:jc w:val="both"/>
        <w:rPr>
          <w:lang w:val="lv-LV"/>
        </w:rPr>
      </w:pPr>
      <w:r w:rsidRPr="006F4BBB">
        <w:rPr>
          <w:lang w:val="lv-LV"/>
        </w:rPr>
        <w:t>Medikamenti</w:t>
      </w:r>
    </w:p>
    <w:p w14:paraId="0B60AFF8" w14:textId="77777777" w:rsidR="00DC6B5F" w:rsidRPr="006F4BBB" w:rsidRDefault="00000000">
      <w:pPr>
        <w:numPr>
          <w:ilvl w:val="0"/>
          <w:numId w:val="2"/>
        </w:numPr>
        <w:spacing w:line="360" w:lineRule="auto"/>
        <w:jc w:val="both"/>
        <w:rPr>
          <w:lang w:val="lv-LV"/>
        </w:rPr>
      </w:pPr>
      <w:r w:rsidRPr="006F4BBB">
        <w:rPr>
          <w:lang w:val="lv-LV"/>
        </w:rPr>
        <w:t>Kopīga lēmumu pieņemšana</w:t>
      </w:r>
    </w:p>
    <w:p w14:paraId="174B869A" w14:textId="77777777" w:rsidR="00DC6B5F" w:rsidRPr="006F4BBB" w:rsidRDefault="00DC6B5F">
      <w:pPr>
        <w:spacing w:line="360" w:lineRule="auto"/>
        <w:jc w:val="both"/>
        <w:rPr>
          <w:lang w:val="lv-LV"/>
        </w:rPr>
      </w:pPr>
    </w:p>
    <w:p w14:paraId="47777CB0" w14:textId="575D186F" w:rsidR="00DC6B5F" w:rsidRPr="006F4BBB" w:rsidRDefault="00000000">
      <w:pPr>
        <w:spacing w:line="360" w:lineRule="auto"/>
        <w:jc w:val="both"/>
        <w:rPr>
          <w:lang w:val="lv-LV"/>
        </w:rPr>
      </w:pPr>
      <w:r w:rsidRPr="006F4BBB">
        <w:rPr>
          <w:lang w:val="lv-LV"/>
        </w:rPr>
        <w:t xml:space="preserve">1.daļa ir sievietes vārda un dzemdību </w:t>
      </w:r>
      <w:r w:rsidR="00B967D1" w:rsidRPr="006F4BBB">
        <w:rPr>
          <w:lang w:val="lv-LV"/>
        </w:rPr>
        <w:t xml:space="preserve">darbības </w:t>
      </w:r>
      <w:r w:rsidRPr="006F4BBB">
        <w:rPr>
          <w:lang w:val="lv-LV"/>
        </w:rPr>
        <w:t>raksturojums uzņemšanas nodaļā, tajā dokumentē svarīgāko dzemdību vadībai: dzemdību skaits, dzemdību darbības sākums, aktīv</w:t>
      </w:r>
      <w:r w:rsidR="00B967D1" w:rsidRPr="006F4BBB">
        <w:rPr>
          <w:lang w:val="lv-LV"/>
        </w:rPr>
        <w:t>ā</w:t>
      </w:r>
      <w:r w:rsidRPr="006F4BBB">
        <w:rPr>
          <w:lang w:val="lv-LV"/>
        </w:rPr>
        <w:t xml:space="preserve"> dzemdību </w:t>
      </w:r>
      <w:r w:rsidR="00B967D1" w:rsidRPr="006F4BBB">
        <w:rPr>
          <w:lang w:val="lv-LV"/>
        </w:rPr>
        <w:t xml:space="preserve">perioda </w:t>
      </w:r>
      <w:r w:rsidRPr="006F4BBB">
        <w:rPr>
          <w:lang w:val="lv-LV"/>
        </w:rPr>
        <w:t>diagno</w:t>
      </w:r>
      <w:r w:rsidR="00B967D1" w:rsidRPr="006F4BBB">
        <w:rPr>
          <w:lang w:val="lv-LV"/>
        </w:rPr>
        <w:t>sticēšanas</w:t>
      </w:r>
      <w:r w:rsidRPr="006F4BBB">
        <w:rPr>
          <w:lang w:val="lv-LV"/>
        </w:rPr>
        <w:t xml:space="preserve"> datums, datums un laiks, ja plīsuši augļūdeņu apvalki un sievietes riska faktori. Šī daļa ir jāaizpilda ar sniegto informāciju, kad ir diagnosticēta aktīvā dzemdību fāze. </w:t>
      </w:r>
    </w:p>
    <w:p w14:paraId="4DF7555C" w14:textId="77777777" w:rsidR="00DC6B5F" w:rsidRPr="006F4BBB" w:rsidRDefault="00DC6B5F">
      <w:pPr>
        <w:spacing w:line="360" w:lineRule="auto"/>
        <w:jc w:val="both"/>
        <w:rPr>
          <w:lang w:val="lv-LV"/>
        </w:rPr>
      </w:pPr>
    </w:p>
    <w:p w14:paraId="34148680" w14:textId="77777777" w:rsidR="00AB5F49" w:rsidRDefault="00000000">
      <w:pPr>
        <w:spacing w:line="360" w:lineRule="auto"/>
        <w:jc w:val="both"/>
        <w:rPr>
          <w:lang w:val="lv-LV"/>
        </w:rPr>
      </w:pPr>
      <w:r w:rsidRPr="006F4BBB">
        <w:rPr>
          <w:lang w:val="lv-LV"/>
        </w:rPr>
        <w:t xml:space="preserve">2.-7.daļa sastāv no dzemdību novērojumu saraksta. Veselības aprūpes sniedzējam jāpieraksta novērojumi visās daļās, tiklīdz sieviete ir uzņemta dzemdību nodaļā. Atlikušie </w:t>
      </w:r>
      <w:proofErr w:type="spellStart"/>
      <w:r w:rsidRPr="006F4BBB">
        <w:rPr>
          <w:lang w:val="lv-LV"/>
        </w:rPr>
        <w:t>DzAV</w:t>
      </w:r>
      <w:proofErr w:type="spellEnd"/>
      <w:r w:rsidRPr="006F4BBB">
        <w:rPr>
          <w:lang w:val="lv-LV"/>
        </w:rPr>
        <w:t xml:space="preserve"> tiek aizpildīti turpmākajās pārbaudēs dzemdību laikā. Visiem novērojumiem ir horizontālā laika ass, lai dokumentētu attiecīgā novērojuma laiku, un vertikālā references vērtības ass, lai noteiktu jebkādu novirzi no normas. </w:t>
      </w:r>
      <w:proofErr w:type="spellStart"/>
      <w:r w:rsidRPr="006F4BBB">
        <w:rPr>
          <w:lang w:val="lv-LV"/>
        </w:rPr>
        <w:t>DzAV</w:t>
      </w:r>
      <w:proofErr w:type="spellEnd"/>
      <w:r w:rsidRPr="006F4BBB">
        <w:rPr>
          <w:lang w:val="lv-LV"/>
        </w:rPr>
        <w:t xml:space="preserve"> ir arī otrās dzemdību fāzes sadaļa, </w:t>
      </w:r>
      <w:r w:rsidRPr="006F4BBB">
        <w:rPr>
          <w:lang w:val="lv-LV"/>
        </w:rPr>
        <w:lastRenderedPageBreak/>
        <w:t xml:space="preserve">lai turpinātu novērojumus, kas veikti pirmajā dzemdību fāzē (izņemot dzemdes kakla atvēruma </w:t>
      </w:r>
      <w:proofErr w:type="spellStart"/>
      <w:r w:rsidRPr="006F4BBB">
        <w:rPr>
          <w:lang w:val="lv-LV"/>
        </w:rPr>
        <w:t>izvērtējumu</w:t>
      </w:r>
      <w:proofErr w:type="spellEnd"/>
      <w:r w:rsidRPr="006F4BBB">
        <w:rPr>
          <w:lang w:val="lv-LV"/>
        </w:rPr>
        <w:t xml:space="preserve">, kas beidzas pirmajā dzemdību fāzē). </w:t>
      </w:r>
    </w:p>
    <w:p w14:paraId="3BD57AD4" w14:textId="77777777" w:rsidR="00AB5F49" w:rsidRDefault="00AB5F49">
      <w:pPr>
        <w:spacing w:line="360" w:lineRule="auto"/>
        <w:jc w:val="both"/>
        <w:rPr>
          <w:lang w:val="lv-LV"/>
        </w:rPr>
      </w:pPr>
    </w:p>
    <w:p w14:paraId="371E00DE" w14:textId="77777777" w:rsidR="00AB5F49" w:rsidRDefault="00AB5F49">
      <w:pPr>
        <w:spacing w:line="360" w:lineRule="auto"/>
        <w:jc w:val="both"/>
        <w:rPr>
          <w:lang w:val="lv-LV"/>
        </w:rPr>
      </w:pPr>
    </w:p>
    <w:p w14:paraId="3E5B84AC" w14:textId="77777777" w:rsidR="00AB5F49" w:rsidRDefault="00AB5F49">
      <w:pPr>
        <w:spacing w:line="360" w:lineRule="auto"/>
        <w:jc w:val="both"/>
        <w:rPr>
          <w:lang w:val="lv-LV"/>
        </w:rPr>
      </w:pPr>
    </w:p>
    <w:p w14:paraId="33DFE077" w14:textId="77777777" w:rsidR="00AB5F49" w:rsidRDefault="00AB5F49">
      <w:pPr>
        <w:spacing w:line="360" w:lineRule="auto"/>
        <w:jc w:val="both"/>
        <w:rPr>
          <w:lang w:val="lv-LV"/>
        </w:rPr>
      </w:pPr>
    </w:p>
    <w:p w14:paraId="27026F74" w14:textId="77777777" w:rsidR="00AB5F49" w:rsidRDefault="00AB5F49">
      <w:pPr>
        <w:spacing w:line="360" w:lineRule="auto"/>
        <w:jc w:val="both"/>
        <w:rPr>
          <w:lang w:val="lv-LV"/>
        </w:rPr>
      </w:pPr>
    </w:p>
    <w:p w14:paraId="2D2B631F" w14:textId="77777777" w:rsidR="00AB5F49" w:rsidRDefault="00AB5F49">
      <w:pPr>
        <w:spacing w:line="360" w:lineRule="auto"/>
        <w:jc w:val="both"/>
        <w:rPr>
          <w:lang w:val="lv-LV"/>
        </w:rPr>
      </w:pPr>
    </w:p>
    <w:p w14:paraId="6065CF0E" w14:textId="77777777" w:rsidR="00AB5F49" w:rsidRDefault="00AB5F49">
      <w:pPr>
        <w:spacing w:line="360" w:lineRule="auto"/>
        <w:jc w:val="both"/>
        <w:rPr>
          <w:lang w:val="lv-LV"/>
        </w:rPr>
      </w:pPr>
    </w:p>
    <w:p w14:paraId="72F93F02" w14:textId="77777777" w:rsidR="00AB5F49" w:rsidRDefault="00AB5F49">
      <w:pPr>
        <w:spacing w:line="360" w:lineRule="auto"/>
        <w:jc w:val="both"/>
        <w:rPr>
          <w:lang w:val="lv-LV"/>
        </w:rPr>
      </w:pPr>
    </w:p>
    <w:p w14:paraId="2FE1ED79" w14:textId="77777777" w:rsidR="00AB5F49" w:rsidRDefault="00AB5F49">
      <w:pPr>
        <w:spacing w:line="360" w:lineRule="auto"/>
        <w:jc w:val="both"/>
        <w:rPr>
          <w:lang w:val="lv-LV"/>
        </w:rPr>
      </w:pPr>
    </w:p>
    <w:p w14:paraId="420E35B1" w14:textId="77777777" w:rsidR="00AB5F49" w:rsidRDefault="00AB5F49">
      <w:pPr>
        <w:spacing w:line="360" w:lineRule="auto"/>
        <w:jc w:val="both"/>
        <w:rPr>
          <w:lang w:val="lv-LV"/>
        </w:rPr>
      </w:pPr>
    </w:p>
    <w:p w14:paraId="369DCB9A" w14:textId="77777777" w:rsidR="00AB5F49" w:rsidRDefault="00AB5F49">
      <w:pPr>
        <w:spacing w:line="360" w:lineRule="auto"/>
        <w:jc w:val="both"/>
        <w:rPr>
          <w:lang w:val="lv-LV"/>
        </w:rPr>
      </w:pPr>
    </w:p>
    <w:p w14:paraId="236E3E14" w14:textId="77777777" w:rsidR="00AB5F49" w:rsidRDefault="00AB5F49">
      <w:pPr>
        <w:spacing w:line="360" w:lineRule="auto"/>
        <w:jc w:val="both"/>
        <w:rPr>
          <w:lang w:val="lv-LV"/>
        </w:rPr>
      </w:pPr>
    </w:p>
    <w:p w14:paraId="40800A70" w14:textId="77777777" w:rsidR="00AB5F49" w:rsidRDefault="00AB5F49">
      <w:pPr>
        <w:spacing w:line="360" w:lineRule="auto"/>
        <w:jc w:val="both"/>
        <w:rPr>
          <w:lang w:val="lv-LV"/>
        </w:rPr>
      </w:pPr>
    </w:p>
    <w:p w14:paraId="7E590F83" w14:textId="77777777" w:rsidR="00AB5F49" w:rsidRDefault="00AB5F49">
      <w:pPr>
        <w:spacing w:line="360" w:lineRule="auto"/>
        <w:jc w:val="both"/>
        <w:rPr>
          <w:lang w:val="lv-LV"/>
        </w:rPr>
      </w:pPr>
    </w:p>
    <w:p w14:paraId="7133B55A" w14:textId="77777777" w:rsidR="00AB5F49" w:rsidRDefault="00AB5F49">
      <w:pPr>
        <w:spacing w:line="360" w:lineRule="auto"/>
        <w:jc w:val="both"/>
        <w:rPr>
          <w:lang w:val="lv-LV"/>
        </w:rPr>
      </w:pPr>
    </w:p>
    <w:p w14:paraId="7A372078" w14:textId="77777777" w:rsidR="00AB5F49" w:rsidRDefault="00AB5F49">
      <w:pPr>
        <w:spacing w:line="360" w:lineRule="auto"/>
        <w:jc w:val="both"/>
        <w:rPr>
          <w:lang w:val="lv-LV"/>
        </w:rPr>
      </w:pPr>
    </w:p>
    <w:p w14:paraId="16EFCEED" w14:textId="77777777" w:rsidR="00AB5F49" w:rsidRDefault="00AB5F49">
      <w:pPr>
        <w:spacing w:line="360" w:lineRule="auto"/>
        <w:jc w:val="both"/>
        <w:rPr>
          <w:lang w:val="lv-LV"/>
        </w:rPr>
      </w:pPr>
    </w:p>
    <w:p w14:paraId="634F30A6" w14:textId="77777777" w:rsidR="00AB5F49" w:rsidRDefault="00AB5F49">
      <w:pPr>
        <w:spacing w:line="360" w:lineRule="auto"/>
        <w:jc w:val="both"/>
        <w:rPr>
          <w:lang w:val="lv-LV"/>
        </w:rPr>
      </w:pPr>
    </w:p>
    <w:p w14:paraId="55A2C9B3" w14:textId="77777777" w:rsidR="00AB5F49" w:rsidRDefault="00AB5F49">
      <w:pPr>
        <w:spacing w:line="360" w:lineRule="auto"/>
        <w:jc w:val="both"/>
        <w:rPr>
          <w:lang w:val="lv-LV"/>
        </w:rPr>
      </w:pPr>
    </w:p>
    <w:p w14:paraId="41EC39F0" w14:textId="77777777" w:rsidR="00AB5F49" w:rsidRDefault="00AB5F49">
      <w:pPr>
        <w:spacing w:line="360" w:lineRule="auto"/>
        <w:jc w:val="both"/>
        <w:rPr>
          <w:lang w:val="lv-LV"/>
        </w:rPr>
      </w:pPr>
    </w:p>
    <w:p w14:paraId="682465D2" w14:textId="77777777" w:rsidR="00AB5F49" w:rsidRDefault="00AB5F49">
      <w:pPr>
        <w:spacing w:line="360" w:lineRule="auto"/>
        <w:jc w:val="both"/>
        <w:rPr>
          <w:lang w:val="lv-LV"/>
        </w:rPr>
      </w:pPr>
    </w:p>
    <w:p w14:paraId="0DF74998" w14:textId="77777777" w:rsidR="00AB5F49" w:rsidRDefault="00AB5F49">
      <w:pPr>
        <w:spacing w:line="360" w:lineRule="auto"/>
        <w:jc w:val="both"/>
        <w:rPr>
          <w:lang w:val="lv-LV"/>
        </w:rPr>
      </w:pPr>
    </w:p>
    <w:p w14:paraId="391A6E03" w14:textId="77777777" w:rsidR="00AB5F49" w:rsidRDefault="00AB5F49">
      <w:pPr>
        <w:spacing w:line="360" w:lineRule="auto"/>
        <w:jc w:val="both"/>
        <w:rPr>
          <w:lang w:val="lv-LV"/>
        </w:rPr>
      </w:pPr>
    </w:p>
    <w:p w14:paraId="507A9634" w14:textId="77777777" w:rsidR="00AB5F49" w:rsidRDefault="00AB5F49">
      <w:pPr>
        <w:spacing w:line="360" w:lineRule="auto"/>
        <w:jc w:val="both"/>
        <w:rPr>
          <w:lang w:val="lv-LV"/>
        </w:rPr>
      </w:pPr>
    </w:p>
    <w:p w14:paraId="209BC7F7" w14:textId="77777777" w:rsidR="00AB5F49" w:rsidRDefault="00AB5F49">
      <w:pPr>
        <w:spacing w:line="360" w:lineRule="auto"/>
        <w:jc w:val="both"/>
        <w:rPr>
          <w:lang w:val="lv-LV"/>
        </w:rPr>
      </w:pPr>
    </w:p>
    <w:p w14:paraId="74D2E28A" w14:textId="77777777" w:rsidR="00AB5F49" w:rsidRDefault="00AB5F49">
      <w:pPr>
        <w:spacing w:line="360" w:lineRule="auto"/>
        <w:jc w:val="both"/>
        <w:rPr>
          <w:lang w:val="lv-LV"/>
        </w:rPr>
      </w:pPr>
    </w:p>
    <w:p w14:paraId="7F049812" w14:textId="77777777" w:rsidR="00AB5F49" w:rsidRDefault="00AB5F49">
      <w:pPr>
        <w:spacing w:line="360" w:lineRule="auto"/>
        <w:jc w:val="both"/>
        <w:rPr>
          <w:lang w:val="lv-LV"/>
        </w:rPr>
      </w:pPr>
    </w:p>
    <w:p w14:paraId="4B9DA6E0" w14:textId="77777777" w:rsidR="00AB5F49" w:rsidRDefault="00AB5F49">
      <w:pPr>
        <w:spacing w:line="360" w:lineRule="auto"/>
        <w:jc w:val="both"/>
        <w:rPr>
          <w:lang w:val="lv-LV"/>
        </w:rPr>
      </w:pPr>
    </w:p>
    <w:p w14:paraId="7C0F3A4E" w14:textId="77777777" w:rsidR="00AB5F49" w:rsidRDefault="00AB5F49">
      <w:pPr>
        <w:spacing w:line="360" w:lineRule="auto"/>
        <w:jc w:val="both"/>
        <w:rPr>
          <w:lang w:val="lv-LV"/>
        </w:rPr>
      </w:pPr>
    </w:p>
    <w:p w14:paraId="0F8B3AAA" w14:textId="7A17BF34" w:rsidR="00DC6B5F" w:rsidRPr="00AB5F49" w:rsidRDefault="00000000">
      <w:pPr>
        <w:spacing w:line="360" w:lineRule="auto"/>
        <w:jc w:val="both"/>
        <w:rPr>
          <w:lang w:val="lv-LV"/>
        </w:rPr>
      </w:pPr>
      <w:r w:rsidRPr="006F4BBB">
        <w:rPr>
          <w:b/>
          <w:lang w:val="lv-LV"/>
        </w:rPr>
        <w:t>1.attēls Dzemdību aprūpes vadlīniju daļas</w:t>
      </w:r>
    </w:p>
    <w:p w14:paraId="680D1B59" w14:textId="77777777" w:rsidR="0034164C" w:rsidRPr="006F4BBB" w:rsidRDefault="0034164C">
      <w:pPr>
        <w:spacing w:line="360" w:lineRule="auto"/>
        <w:jc w:val="both"/>
        <w:rPr>
          <w:b/>
          <w:lang w:val="lv-LV"/>
        </w:rPr>
      </w:pPr>
    </w:p>
    <w:p w14:paraId="6B5653E9" w14:textId="1C4E946B" w:rsidR="00DC6B5F" w:rsidRPr="006F4BBB" w:rsidRDefault="00000000">
      <w:pPr>
        <w:rPr>
          <w:lang w:val="lv-LV"/>
        </w:rPr>
      </w:pPr>
      <w:r w:rsidRPr="006F4BBB">
        <w:rPr>
          <w:lang w:val="lv-LV"/>
        </w:rPr>
        <w:br w:type="page"/>
      </w:r>
      <w:r w:rsidR="0034164C" w:rsidRPr="006F4BBB">
        <w:rPr>
          <w:noProof/>
          <w:lang w:val="lv-LV"/>
        </w:rPr>
        <w:lastRenderedPageBreak/>
        <mc:AlternateContent>
          <mc:Choice Requires="wpg">
            <w:drawing>
              <wp:anchor distT="114300" distB="114300" distL="114300" distR="114300" simplePos="0" relativeHeight="251664384" behindDoc="0" locked="0" layoutInCell="1" hidden="0" allowOverlap="1" wp14:anchorId="6B1659EC" wp14:editId="5395A5F6">
                <wp:simplePos x="0" y="0"/>
                <wp:positionH relativeFrom="column">
                  <wp:posOffset>28575</wp:posOffset>
                </wp:positionH>
                <wp:positionV relativeFrom="paragraph">
                  <wp:posOffset>1209674</wp:posOffset>
                </wp:positionV>
                <wp:extent cx="1047750" cy="31432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1047750" cy="314325"/>
                          <a:chOff x="4834525" y="1136633"/>
                          <a:chExt cx="1308120" cy="1424927"/>
                        </a:xfrm>
                      </wpg:grpSpPr>
                      <wps:wsp>
                        <wps:cNvPr id="28904360" name="Rectangle 28904360"/>
                        <wps:cNvSpPr/>
                        <wps:spPr>
                          <a:xfrm>
                            <a:off x="4834525" y="1136633"/>
                            <a:ext cx="1308120" cy="1424927"/>
                          </a:xfrm>
                          <a:prstGeom prst="rect">
                            <a:avLst/>
                          </a:prstGeom>
                          <a:solidFill>
                            <a:srgbClr val="C9DAF8"/>
                          </a:solidFill>
                          <a:ln w="9525" cap="flat" cmpd="sng">
                            <a:solidFill>
                              <a:srgbClr val="D0E0E3"/>
                            </a:solidFill>
                            <a:prstDash val="solid"/>
                            <a:round/>
                            <a:headEnd type="none" w="sm" len="sm"/>
                            <a:tailEnd type="none" w="sm" len="sm"/>
                          </a:ln>
                        </wps:spPr>
                        <wps:txbx>
                          <w:txbxContent>
                            <w:p w14:paraId="229E7E45" w14:textId="3A5AE8CA" w:rsidR="00DC6B5F" w:rsidRPr="0034164C" w:rsidRDefault="0034164C">
                              <w:pPr>
                                <w:spacing w:line="240" w:lineRule="auto"/>
                                <w:jc w:val="center"/>
                                <w:textDirection w:val="btLr"/>
                                <w:rPr>
                                  <w:lang w:val="en-US"/>
                                </w:rPr>
                              </w:pPr>
                              <w:r>
                                <w:rPr>
                                  <w:lang w:val="en-US"/>
                                </w:rPr>
                                <w:t>Trauksme</w:t>
                              </w:r>
                            </w:p>
                          </w:txbxContent>
                        </wps:txbx>
                        <wps:bodyPr spcFirstLastPara="1" wrap="square" lIns="91425" tIns="91425" rIns="91425" bIns="91425" anchor="ctr" anchorCtr="0">
                          <a:noAutofit/>
                        </wps:bodyPr>
                      </wps:wsp>
                      <wps:wsp>
                        <wps:cNvPr id="359941949" name="Text Box 359941949"/>
                        <wps:cNvSpPr txBox="1"/>
                        <wps:spPr>
                          <a:xfrm>
                            <a:off x="4898953" y="1862299"/>
                            <a:ext cx="896566" cy="353829"/>
                          </a:xfrm>
                          <a:prstGeom prst="rect">
                            <a:avLst/>
                          </a:prstGeom>
                          <a:noFill/>
                          <a:ln>
                            <a:noFill/>
                          </a:ln>
                        </wps:spPr>
                        <wps:txbx>
                          <w:txbxContent>
                            <w:p w14:paraId="1275EA88" w14:textId="77777777" w:rsidR="00DC6B5F" w:rsidRDefault="00000000">
                              <w:pPr>
                                <w:spacing w:line="240" w:lineRule="auto"/>
                                <w:jc w:val="center"/>
                                <w:textDirection w:val="btLr"/>
                              </w:pPr>
                              <w:r>
                                <w:rPr>
                                  <w:rFonts w:ascii="Times New Roman" w:eastAsia="Times New Roman" w:hAnsi="Times New Roman" w:cs="Times New Roman"/>
                                  <w:b/>
                                  <w:color w:val="000000"/>
                                  <w:sz w:val="20"/>
                                </w:rPr>
                                <w:t>Kolonna “Trauksme”</w:t>
                              </w:r>
                            </w:p>
                          </w:txbxContent>
                        </wps:txbx>
                        <wps:bodyPr spcFirstLastPara="1" wrap="square" lIns="91425" tIns="91425" rIns="91425" bIns="91425" anchor="t" anchorCtr="0">
                          <a:noAutofit/>
                        </wps:bodyPr>
                      </wps:wsp>
                      <wps:wsp>
                        <wps:cNvPr id="2112101752" name="Arrow: Right 2112101752"/>
                        <wps:cNvSpPr/>
                        <wps:spPr>
                          <a:xfrm>
                            <a:off x="5795725" y="1755975"/>
                            <a:ext cx="228000" cy="188100"/>
                          </a:xfrm>
                          <a:prstGeom prst="rightArrow">
                            <a:avLst>
                              <a:gd name="adj1" fmla="val 50000"/>
                              <a:gd name="adj2" fmla="val 50000"/>
                            </a:avLst>
                          </a:prstGeom>
                          <a:solidFill>
                            <a:srgbClr val="C9DAF8"/>
                          </a:solidFill>
                          <a:ln w="9525" cap="flat" cmpd="sng">
                            <a:solidFill>
                              <a:srgbClr val="F3F3F3"/>
                            </a:solidFill>
                            <a:prstDash val="solid"/>
                            <a:round/>
                            <a:headEnd type="none" w="sm" len="sm"/>
                            <a:tailEnd type="none" w="sm" len="sm"/>
                          </a:ln>
                        </wps:spPr>
                        <wps:txbx>
                          <w:txbxContent>
                            <w:p w14:paraId="03591891"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1659EC" id="Group 4" o:spid="_x0000_s1026" style="position:absolute;margin-left:2.25pt;margin-top:95.25pt;width:82.5pt;height:24.75pt;z-index:251664384;mso-wrap-distance-top:9pt;mso-wrap-distance-bottom:9pt;mso-width-relative:margin;mso-height-relative:margin" coordorigin="48345,11366" coordsize="13081,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">
                <v:rect id="Rectangle 28904360" o:spid="_x0000_s1027" style="position:absolute;left:48345;top:11366;width:13081;height:1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" fillcolor="#c9daf8" strokecolor="#d0e0e3">
                  <v:stroke startarrowwidth="narrow" startarrowlength="short" endarrowwidth="narrow" endarrowlength="short" joinstyle="round"/>
                  <v:textbox inset="2.53958mm,2.53958mm,2.53958mm,2.53958mm">
                    <w:txbxContent>
                      <w:p w14:paraId="229E7E45" w14:textId="3A5AE8CA" w:rsidR="00DC6B5F" w:rsidRPr="0034164C" w:rsidRDefault="0034164C">
                        <w:pPr>
                          <w:spacing w:line="240" w:lineRule="auto"/>
                          <w:jc w:val="center"/>
                          <w:textDirection w:val="btLr"/>
                          <w:rPr>
                            <w:lang w:val="en-US"/>
                          </w:rPr>
                        </w:pPr>
                        <w:r>
                          <w:rPr>
                            <w:lang w:val="en-US"/>
                          </w:rPr>
                          <w:t>Trauksme</w:t>
                        </w:r>
                      </w:p>
                    </w:txbxContent>
                  </v:textbox>
                </v:rect>
                <v:shapetype id="_x0000_t202" coordsize="21600,21600" o:spt="202" path="m,l,21600r21600,l21600,xe">
                  <v:stroke joinstyle="miter"/>
                  <v:path gradientshapeok="t" o:connecttype="rect"/>
                </v:shapetype>
                <v:shape id="Text Box 359941949" o:spid="_x0000_s1028" type="#_x0000_t202" style="position:absolute;left:48989;top:18622;width:8966;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" filled="f" stroked="f">
                  <v:textbox inset="2.53958mm,2.53958mm,2.53958mm,2.53958mm">
                    <w:txbxContent>
                      <w:p w14:paraId="1275EA88" w14:textId="77777777" w:rsidR="00DC6B5F" w:rsidRDefault="00000000">
                        <w:pPr>
                          <w:spacing w:line="240" w:lineRule="auto"/>
                          <w:jc w:val="center"/>
                          <w:textDirection w:val="btLr"/>
                        </w:pPr>
                        <w:r>
                          <w:rPr>
                            <w:rFonts w:ascii="Times New Roman" w:eastAsia="Times New Roman" w:hAnsi="Times New Roman" w:cs="Times New Roman"/>
                            <w:b/>
                            <w:color w:val="000000"/>
                            <w:sz w:val="20"/>
                          </w:rPr>
                          <w:t>Kolonna “Trauksme”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12101752" o:spid="_x0000_s1029" type="#_x0000_t13" style="position:absolute;left:57957;top:17559;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" adj="12690" fillcolor="#c9daf8" strokecolor="#f3f3f3">
                  <v:stroke startarrowwidth="narrow" startarrowlength="short" endarrowwidth="narrow" endarrowlength="short" joinstyle="round"/>
                  <v:textbox inset="2.53958mm,2.53958mm,2.53958mm,2.53958mm">
                    <w:txbxContent>
                      <w:p w14:paraId="03591891"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s">
            <w:drawing>
              <wp:anchor distT="114300" distB="114300" distL="114300" distR="114300" simplePos="0" relativeHeight="251671552" behindDoc="0" locked="0" layoutInCell="1" hidden="0" allowOverlap="1" wp14:anchorId="08E2BAE4" wp14:editId="7AC42C91">
                <wp:simplePos x="0" y="0"/>
                <wp:positionH relativeFrom="column">
                  <wp:posOffset>171450</wp:posOffset>
                </wp:positionH>
                <wp:positionV relativeFrom="paragraph">
                  <wp:posOffset>638175</wp:posOffset>
                </wp:positionV>
                <wp:extent cx="5429250" cy="3810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5429250" cy="381000"/>
                        </a:xfrm>
                        <a:prstGeom prst="rect">
                          <a:avLst/>
                        </a:prstGeom>
                        <a:noFill/>
                        <a:ln w="38100" cap="flat" cmpd="sng">
                          <a:solidFill>
                            <a:srgbClr val="00FFFF"/>
                          </a:solidFill>
                          <a:prstDash val="solid"/>
                          <a:round/>
                          <a:headEnd type="none" w="sm" len="sm"/>
                          <a:tailEnd type="none" w="sm" len="sm"/>
                        </a:ln>
                      </wps:spPr>
                      <wps:txbx>
                        <w:txbxContent>
                          <w:p w14:paraId="2FE4B7C5"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8E2BAE4" id="Rectangle 1" o:spid="_x0000_s1030" style="position:absolute;margin-left:13.5pt;margin-top:50.25pt;width:427.5pt;height:30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" filled="f" strokecolor="aqua" strokeweight="3pt">
                <v:stroke startarrowwidth="narrow" startarrowlength="short" endarrowwidth="narrow" endarrowlength="short" joinstyle="round"/>
                <v:textbox inset="2.53958mm,2.53958mm,2.53958mm,2.53958mm">
                  <w:txbxContent>
                    <w:p w14:paraId="2FE4B7C5" w14:textId="77777777" w:rsidR="00DC6B5F" w:rsidRDefault="00DC6B5F">
                      <w:pPr>
                        <w:spacing w:line="240" w:lineRule="auto"/>
                        <w:jc w:val="center"/>
                        <w:textDirection w:val="btLr"/>
                      </w:pPr>
                    </w:p>
                  </w:txbxContent>
                </v:textbox>
              </v:rect>
            </w:pict>
          </mc:Fallback>
        </mc:AlternateContent>
      </w:r>
      <w:r w:rsidR="004C341C" w:rsidRPr="006F4BBB">
        <w:rPr>
          <w:noProof/>
          <w:lang w:val="lv-LV"/>
        </w:rPr>
        <mc:AlternateContent>
          <mc:Choice Requires="wpg">
            <w:drawing>
              <wp:anchor distT="114300" distB="114300" distL="114300" distR="114300" simplePos="0" relativeHeight="251663360" behindDoc="0" locked="0" layoutInCell="1" hidden="0" allowOverlap="1" wp14:anchorId="10742B94" wp14:editId="21912DC4">
                <wp:simplePos x="0" y="0"/>
                <wp:positionH relativeFrom="column">
                  <wp:posOffset>-790575</wp:posOffset>
                </wp:positionH>
                <wp:positionV relativeFrom="paragraph">
                  <wp:posOffset>609599</wp:posOffset>
                </wp:positionV>
                <wp:extent cx="800100" cy="352425"/>
                <wp:effectExtent l="0" t="0" r="38100" b="28575"/>
                <wp:wrapNone/>
                <wp:docPr id="14" name="Group 14"/>
                <wp:cNvGraphicFramePr/>
                <a:graphic xmlns:a="http://schemas.openxmlformats.org/drawingml/2006/main">
                  <a:graphicData uri="http://schemas.microsoft.com/office/word/2010/wordprocessingGroup">
                    <wpg:wgp>
                      <wpg:cNvGrpSpPr/>
                      <wpg:grpSpPr>
                        <a:xfrm>
                          <a:off x="0" y="0"/>
                          <a:ext cx="800100" cy="352425"/>
                          <a:chOff x="4834525" y="1482075"/>
                          <a:chExt cx="1208775" cy="400200"/>
                        </a:xfrm>
                      </wpg:grpSpPr>
                      <wps:wsp>
                        <wps:cNvPr id="1656691069" name="Rectangle 1656691069"/>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07D3C0E1"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539400015" name="Text Box 539400015"/>
                        <wps:cNvSpPr txBox="1"/>
                        <wps:spPr>
                          <a:xfrm>
                            <a:off x="4963375" y="1482075"/>
                            <a:ext cx="703891" cy="378679"/>
                          </a:xfrm>
                          <a:prstGeom prst="rect">
                            <a:avLst/>
                          </a:prstGeom>
                          <a:noFill/>
                          <a:ln>
                            <a:noFill/>
                          </a:ln>
                        </wps:spPr>
                        <wps:txbx>
                          <w:txbxContent>
                            <w:p w14:paraId="16FE43DD" w14:textId="77777777" w:rsidR="00DC6B5F" w:rsidRDefault="00000000">
                              <w:pPr>
                                <w:spacing w:line="240" w:lineRule="auto"/>
                                <w:textDirection w:val="btLr"/>
                              </w:pPr>
                              <w:r>
                                <w:rPr>
                                  <w:rFonts w:ascii="Times New Roman" w:eastAsia="Times New Roman" w:hAnsi="Times New Roman" w:cs="Times New Roman"/>
                                  <w:b/>
                                  <w:color w:val="000000"/>
                                  <w:sz w:val="28"/>
                                </w:rPr>
                                <w:t>1.daļa</w:t>
                              </w:r>
                            </w:p>
                          </w:txbxContent>
                        </wps:txbx>
                        <wps:bodyPr spcFirstLastPara="1" wrap="square" lIns="91425" tIns="91425" rIns="91425" bIns="91425" anchor="t" anchorCtr="0">
                          <a:noAutofit/>
                        </wps:bodyPr>
                      </wps:wsp>
                      <wps:wsp>
                        <wps:cNvPr id="1747001571" name="Arrow: Right 1747001571"/>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0D69AA6D"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0742B94" id="Group 14" o:spid="_x0000_s1031" style="position:absolute;margin-left:-62.25pt;margin-top:48pt;width:63pt;height:27.75pt;z-index:251663360;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">
                <v:rect id="Rectangle 1656691069" o:spid="_x0000_s1032"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" fillcolor="aqua" strokecolor="#d0e0e3">
                  <v:stroke startarrowwidth="narrow" startarrowlength="short" endarrowwidth="narrow" endarrowlength="short" joinstyle="round"/>
                  <v:textbox inset="2.53958mm,2.53958mm,2.53958mm,2.53958mm">
                    <w:txbxContent>
                      <w:p w14:paraId="07D3C0E1" w14:textId="77777777" w:rsidR="00DC6B5F" w:rsidRDefault="00DC6B5F">
                        <w:pPr>
                          <w:spacing w:line="240" w:lineRule="auto"/>
                          <w:jc w:val="center"/>
                          <w:textDirection w:val="btLr"/>
                        </w:pPr>
                      </w:p>
                    </w:txbxContent>
                  </v:textbox>
                </v:rect>
                <v:shape id="Text Box 539400015" o:spid="_x0000_s1033"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" filled="f" stroked="f">
                  <v:textbox inset="2.53958mm,2.53958mm,2.53958mm,2.53958mm">
                    <w:txbxContent>
                      <w:p w14:paraId="16FE43DD" w14:textId="77777777" w:rsidR="00DC6B5F" w:rsidRDefault="00000000">
                        <w:pPr>
                          <w:spacing w:line="240" w:lineRule="auto"/>
                          <w:textDirection w:val="btLr"/>
                        </w:pPr>
                        <w:r>
                          <w:rPr>
                            <w:rFonts w:ascii="Times New Roman" w:eastAsia="Times New Roman" w:hAnsi="Times New Roman" w:cs="Times New Roman"/>
                            <w:b/>
                            <w:color w:val="000000"/>
                            <w:sz w:val="28"/>
                          </w:rPr>
                          <w:t>1.daļa</w:t>
                        </w:r>
                      </w:p>
                    </w:txbxContent>
                  </v:textbox>
                </v:shape>
                <v:shape id="Arrow: Right 1747001571" o:spid="_x0000_s1034"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" adj="12690" fillcolor="aqua">
                  <v:stroke startarrowwidth="narrow" startarrowlength="short" endarrowwidth="narrow" endarrowlength="short" joinstyle="round"/>
                  <v:textbox inset="2.53958mm,2.53958mm,2.53958mm,2.53958mm">
                    <w:txbxContent>
                      <w:p w14:paraId="0D69AA6D"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s">
            <w:drawing>
              <wp:anchor distT="114300" distB="114300" distL="114300" distR="114300" simplePos="0" relativeHeight="251670528" behindDoc="0" locked="0" layoutInCell="1" hidden="0" allowOverlap="1" wp14:anchorId="2640ADEE" wp14:editId="669A9991">
                <wp:simplePos x="0" y="0"/>
                <wp:positionH relativeFrom="column">
                  <wp:posOffset>142875</wp:posOffset>
                </wp:positionH>
                <wp:positionV relativeFrom="paragraph">
                  <wp:posOffset>1590675</wp:posOffset>
                </wp:positionV>
                <wp:extent cx="5422265" cy="523875"/>
                <wp:effectExtent l="19050" t="19050" r="26035" b="28575"/>
                <wp:wrapNone/>
                <wp:docPr id="6" name="Rectangle 6"/>
                <wp:cNvGraphicFramePr/>
                <a:graphic xmlns:a="http://schemas.openxmlformats.org/drawingml/2006/main">
                  <a:graphicData uri="http://schemas.microsoft.com/office/word/2010/wordprocessingShape">
                    <wps:wsp>
                      <wps:cNvSpPr/>
                      <wps:spPr>
                        <a:xfrm>
                          <a:off x="0" y="0"/>
                          <a:ext cx="5422265" cy="523875"/>
                        </a:xfrm>
                        <a:prstGeom prst="rect">
                          <a:avLst/>
                        </a:prstGeom>
                        <a:noFill/>
                        <a:ln w="38100" cap="flat" cmpd="sng">
                          <a:solidFill>
                            <a:srgbClr val="00FFFF"/>
                          </a:solidFill>
                          <a:prstDash val="solid"/>
                          <a:round/>
                          <a:headEnd type="none" w="sm" len="sm"/>
                          <a:tailEnd type="none" w="sm" len="sm"/>
                        </a:ln>
                      </wps:spPr>
                      <wps:txbx>
                        <w:txbxContent>
                          <w:p w14:paraId="344630FD"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640ADEE" id="Rectangle 6" o:spid="_x0000_s1035" style="position:absolute;margin-left:11.25pt;margin-top:125.25pt;width:426.95pt;height:41.25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" filled="f" strokecolor="aqua" strokeweight="3pt">
                <v:stroke startarrowwidth="narrow" startarrowlength="short" endarrowwidth="narrow" endarrowlength="short" joinstyle="round"/>
                <v:textbox inset="2.53958mm,2.53958mm,2.53958mm,2.53958mm">
                  <w:txbxContent>
                    <w:p w14:paraId="344630FD" w14:textId="77777777" w:rsidR="00DC6B5F" w:rsidRDefault="00DC6B5F">
                      <w:pPr>
                        <w:spacing w:line="240" w:lineRule="auto"/>
                        <w:jc w:val="center"/>
                        <w:textDirection w:val="btLr"/>
                      </w:pPr>
                    </w:p>
                  </w:txbxContent>
                </v:textbox>
              </v:rect>
            </w:pict>
          </mc:Fallback>
        </mc:AlternateContent>
      </w:r>
      <w:r w:rsidR="004C341C" w:rsidRPr="006F4BBB">
        <w:rPr>
          <w:noProof/>
          <w:lang w:val="lv-LV"/>
        </w:rPr>
        <mc:AlternateContent>
          <mc:Choice Requires="wps">
            <w:drawing>
              <wp:anchor distT="114300" distB="114300" distL="114300" distR="114300" simplePos="0" relativeHeight="251669504" behindDoc="0" locked="0" layoutInCell="1" hidden="0" allowOverlap="1" wp14:anchorId="506422C4" wp14:editId="58CEA272">
                <wp:simplePos x="0" y="0"/>
                <wp:positionH relativeFrom="column">
                  <wp:posOffset>161926</wp:posOffset>
                </wp:positionH>
                <wp:positionV relativeFrom="paragraph">
                  <wp:posOffset>2143125</wp:posOffset>
                </wp:positionV>
                <wp:extent cx="5412740" cy="571500"/>
                <wp:effectExtent l="19050" t="19050" r="16510" b="19050"/>
                <wp:wrapNone/>
                <wp:docPr id="3" name="Rectangle 3"/>
                <wp:cNvGraphicFramePr/>
                <a:graphic xmlns:a="http://schemas.openxmlformats.org/drawingml/2006/main">
                  <a:graphicData uri="http://schemas.microsoft.com/office/word/2010/wordprocessingShape">
                    <wps:wsp>
                      <wps:cNvSpPr/>
                      <wps:spPr>
                        <a:xfrm>
                          <a:off x="0" y="0"/>
                          <a:ext cx="5412740" cy="571500"/>
                        </a:xfrm>
                        <a:prstGeom prst="rect">
                          <a:avLst/>
                        </a:prstGeom>
                        <a:noFill/>
                        <a:ln w="38100" cap="flat" cmpd="sng">
                          <a:solidFill>
                            <a:srgbClr val="00FFFF"/>
                          </a:solidFill>
                          <a:prstDash val="solid"/>
                          <a:round/>
                          <a:headEnd type="none" w="sm" len="sm"/>
                          <a:tailEnd type="none" w="sm" len="sm"/>
                        </a:ln>
                      </wps:spPr>
                      <wps:txbx>
                        <w:txbxContent>
                          <w:p w14:paraId="7974275F"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06422C4" id="Rectangle 3" o:spid="_x0000_s1036" style="position:absolute;margin-left:12.75pt;margin-top:168.75pt;width:426.2pt;height:45pt;z-index:2516695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" filled="f" strokecolor="aqua" strokeweight="3pt">
                <v:stroke startarrowwidth="narrow" startarrowlength="short" endarrowwidth="narrow" endarrowlength="short" joinstyle="round"/>
                <v:textbox inset="2.53958mm,2.53958mm,2.53958mm,2.53958mm">
                  <w:txbxContent>
                    <w:p w14:paraId="7974275F" w14:textId="77777777" w:rsidR="00DC6B5F" w:rsidRDefault="00DC6B5F">
                      <w:pPr>
                        <w:spacing w:line="240" w:lineRule="auto"/>
                        <w:jc w:val="center"/>
                        <w:textDirection w:val="btLr"/>
                      </w:pPr>
                    </w:p>
                  </w:txbxContent>
                </v:textbox>
              </v:rect>
            </w:pict>
          </mc:Fallback>
        </mc:AlternateContent>
      </w:r>
      <w:r w:rsidR="004C341C" w:rsidRPr="006F4BBB">
        <w:rPr>
          <w:noProof/>
          <w:lang w:val="lv-LV"/>
        </w:rPr>
        <mc:AlternateContent>
          <mc:Choice Requires="wpg">
            <w:drawing>
              <wp:anchor distT="114300" distB="114300" distL="114300" distR="114300" simplePos="0" relativeHeight="251666432" behindDoc="0" locked="0" layoutInCell="1" hidden="0" allowOverlap="1" wp14:anchorId="13E44C65" wp14:editId="0F3F9C97">
                <wp:simplePos x="0" y="0"/>
                <wp:positionH relativeFrom="column">
                  <wp:posOffset>-790575</wp:posOffset>
                </wp:positionH>
                <wp:positionV relativeFrom="paragraph">
                  <wp:posOffset>1724024</wp:posOffset>
                </wp:positionV>
                <wp:extent cx="839486" cy="333375"/>
                <wp:effectExtent l="0" t="0" r="36830" b="28575"/>
                <wp:wrapNone/>
                <wp:docPr id="15" name="Group 15"/>
                <wp:cNvGraphicFramePr/>
                <a:graphic xmlns:a="http://schemas.openxmlformats.org/drawingml/2006/main">
                  <a:graphicData uri="http://schemas.microsoft.com/office/word/2010/wordprocessingGroup">
                    <wpg:wgp>
                      <wpg:cNvGrpSpPr/>
                      <wpg:grpSpPr>
                        <a:xfrm>
                          <a:off x="0" y="0"/>
                          <a:ext cx="839486" cy="333375"/>
                          <a:chOff x="4834525" y="1482075"/>
                          <a:chExt cx="1208775" cy="400200"/>
                        </a:xfrm>
                      </wpg:grpSpPr>
                      <wps:wsp>
                        <wps:cNvPr id="1574299340" name="Rectangle 1574299340"/>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5B2BAF11"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2011737064" name="Text Box 2011737064"/>
                        <wps:cNvSpPr txBox="1"/>
                        <wps:spPr>
                          <a:xfrm>
                            <a:off x="4963375" y="1482075"/>
                            <a:ext cx="703891" cy="378679"/>
                          </a:xfrm>
                          <a:prstGeom prst="rect">
                            <a:avLst/>
                          </a:prstGeom>
                          <a:noFill/>
                          <a:ln>
                            <a:noFill/>
                          </a:ln>
                        </wps:spPr>
                        <wps:txbx>
                          <w:txbxContent>
                            <w:p w14:paraId="23FD49F1" w14:textId="77777777" w:rsidR="00DC6B5F" w:rsidRDefault="00000000">
                              <w:pPr>
                                <w:spacing w:line="240" w:lineRule="auto"/>
                                <w:textDirection w:val="btLr"/>
                              </w:pPr>
                              <w:r>
                                <w:rPr>
                                  <w:rFonts w:ascii="Times New Roman" w:eastAsia="Times New Roman" w:hAnsi="Times New Roman" w:cs="Times New Roman"/>
                                  <w:b/>
                                  <w:color w:val="000000"/>
                                  <w:sz w:val="28"/>
                                </w:rPr>
                                <w:t>2.daļa</w:t>
                              </w:r>
                            </w:p>
                          </w:txbxContent>
                        </wps:txbx>
                        <wps:bodyPr spcFirstLastPara="1" wrap="square" lIns="91425" tIns="91425" rIns="91425" bIns="91425" anchor="t" anchorCtr="0">
                          <a:noAutofit/>
                        </wps:bodyPr>
                      </wps:wsp>
                      <wps:wsp>
                        <wps:cNvPr id="789903261" name="Arrow: Right 789903261"/>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72737DA2"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3E44C65" id="Group 15" o:spid="_x0000_s1037" style="position:absolute;margin-left:-62.25pt;margin-top:135.75pt;width:66.1pt;height:26.25pt;z-index:251666432;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">
                <v:rect id="Rectangle 1574299340" o:spid="_x0000_s1038"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" fillcolor="aqua" strokecolor="#d0e0e3">
                  <v:stroke startarrowwidth="narrow" startarrowlength="short" endarrowwidth="narrow" endarrowlength="short" joinstyle="round"/>
                  <v:textbox inset="2.53958mm,2.53958mm,2.53958mm,2.53958mm">
                    <w:txbxContent>
                      <w:p w14:paraId="5B2BAF11" w14:textId="77777777" w:rsidR="00DC6B5F" w:rsidRDefault="00DC6B5F">
                        <w:pPr>
                          <w:spacing w:line="240" w:lineRule="auto"/>
                          <w:jc w:val="center"/>
                          <w:textDirection w:val="btLr"/>
                        </w:pPr>
                      </w:p>
                    </w:txbxContent>
                  </v:textbox>
                </v:rect>
                <v:shape id="Text Box 2011737064" o:spid="_x0000_s1039"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" filled="f" stroked="f">
                  <v:textbox inset="2.53958mm,2.53958mm,2.53958mm,2.53958mm">
                    <w:txbxContent>
                      <w:p w14:paraId="23FD49F1" w14:textId="77777777" w:rsidR="00DC6B5F" w:rsidRDefault="00000000">
                        <w:pPr>
                          <w:spacing w:line="240" w:lineRule="auto"/>
                          <w:textDirection w:val="btLr"/>
                        </w:pPr>
                        <w:r>
                          <w:rPr>
                            <w:rFonts w:ascii="Times New Roman" w:eastAsia="Times New Roman" w:hAnsi="Times New Roman" w:cs="Times New Roman"/>
                            <w:b/>
                            <w:color w:val="000000"/>
                            <w:sz w:val="28"/>
                          </w:rPr>
                          <w:t>2.daļa</w:t>
                        </w:r>
                      </w:p>
                    </w:txbxContent>
                  </v:textbox>
                </v:shape>
                <v:shape id="Arrow: Right 789903261" o:spid="_x0000_s1040"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" adj="12690" fillcolor="aqua">
                  <v:stroke startarrowwidth="narrow" startarrowlength="short" endarrowwidth="narrow" endarrowlength="short" joinstyle="round"/>
                  <v:textbox inset="2.53958mm,2.53958mm,2.53958mm,2.53958mm">
                    <w:txbxContent>
                      <w:p w14:paraId="72737DA2"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g">
            <w:drawing>
              <wp:anchor distT="114300" distB="114300" distL="114300" distR="114300" simplePos="0" relativeHeight="251665408" behindDoc="0" locked="0" layoutInCell="1" hidden="0" allowOverlap="1" wp14:anchorId="221132B2" wp14:editId="60440076">
                <wp:simplePos x="0" y="0"/>
                <wp:positionH relativeFrom="column">
                  <wp:posOffset>-790574</wp:posOffset>
                </wp:positionH>
                <wp:positionV relativeFrom="paragraph">
                  <wp:posOffset>2276475</wp:posOffset>
                </wp:positionV>
                <wp:extent cx="839486" cy="381000"/>
                <wp:effectExtent l="0" t="0" r="36830" b="19050"/>
                <wp:wrapNone/>
                <wp:docPr id="13" name="Group 13"/>
                <wp:cNvGraphicFramePr/>
                <a:graphic xmlns:a="http://schemas.openxmlformats.org/drawingml/2006/main">
                  <a:graphicData uri="http://schemas.microsoft.com/office/word/2010/wordprocessingGroup">
                    <wpg:wgp>
                      <wpg:cNvGrpSpPr/>
                      <wpg:grpSpPr>
                        <a:xfrm>
                          <a:off x="0" y="0"/>
                          <a:ext cx="839486" cy="381000"/>
                          <a:chOff x="4834525" y="1482075"/>
                          <a:chExt cx="1208775" cy="400200"/>
                        </a:xfrm>
                      </wpg:grpSpPr>
                      <wps:wsp>
                        <wps:cNvPr id="67985606" name="Rectangle 67985606"/>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64B69F44"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606669498" name="Text Box 606669498"/>
                        <wps:cNvSpPr txBox="1"/>
                        <wps:spPr>
                          <a:xfrm>
                            <a:off x="4963319" y="1482075"/>
                            <a:ext cx="787343" cy="378679"/>
                          </a:xfrm>
                          <a:prstGeom prst="rect">
                            <a:avLst/>
                          </a:prstGeom>
                          <a:noFill/>
                          <a:ln>
                            <a:noFill/>
                          </a:ln>
                        </wps:spPr>
                        <wps:txbx>
                          <w:txbxContent>
                            <w:p w14:paraId="6914F8E3" w14:textId="77777777" w:rsidR="00DC6B5F" w:rsidRDefault="00000000">
                              <w:pPr>
                                <w:spacing w:line="240" w:lineRule="auto"/>
                                <w:textDirection w:val="btLr"/>
                              </w:pPr>
                              <w:r>
                                <w:rPr>
                                  <w:rFonts w:ascii="Times New Roman" w:eastAsia="Times New Roman" w:hAnsi="Times New Roman" w:cs="Times New Roman"/>
                                  <w:b/>
                                  <w:color w:val="000000"/>
                                  <w:sz w:val="28"/>
                                </w:rPr>
                                <w:t>3.daļa</w:t>
                              </w:r>
                            </w:p>
                          </w:txbxContent>
                        </wps:txbx>
                        <wps:bodyPr spcFirstLastPara="1" wrap="square" lIns="91425" tIns="91425" rIns="91425" bIns="91425" anchor="t" anchorCtr="0">
                          <a:noAutofit/>
                        </wps:bodyPr>
                      </wps:wsp>
                      <wps:wsp>
                        <wps:cNvPr id="186590425" name="Arrow: Right 186590425"/>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75BB9355"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21132B2" id="Group 13" o:spid="_x0000_s1041" style="position:absolute;margin-left:-62.25pt;margin-top:179.25pt;width:66.1pt;height:30pt;z-index:251665408;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">
                <v:rect id="Rectangle 67985606" o:spid="_x0000_s1042"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" fillcolor="aqua" strokecolor="#d0e0e3">
                  <v:stroke startarrowwidth="narrow" startarrowlength="short" endarrowwidth="narrow" endarrowlength="short" joinstyle="round"/>
                  <v:textbox inset="2.53958mm,2.53958mm,2.53958mm,2.53958mm">
                    <w:txbxContent>
                      <w:p w14:paraId="64B69F44" w14:textId="77777777" w:rsidR="00DC6B5F" w:rsidRDefault="00DC6B5F">
                        <w:pPr>
                          <w:spacing w:line="240" w:lineRule="auto"/>
                          <w:jc w:val="center"/>
                          <w:textDirection w:val="btLr"/>
                        </w:pPr>
                      </w:p>
                    </w:txbxContent>
                  </v:textbox>
                </v:rect>
                <v:shape id="Text Box 606669498" o:spid="_x0000_s1043" type="#_x0000_t202" style="position:absolute;left:49633;top:14820;width:7873;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" filled="f" stroked="f">
                  <v:textbox inset="2.53958mm,2.53958mm,2.53958mm,2.53958mm">
                    <w:txbxContent>
                      <w:p w14:paraId="6914F8E3" w14:textId="77777777" w:rsidR="00DC6B5F" w:rsidRDefault="00000000">
                        <w:pPr>
                          <w:spacing w:line="240" w:lineRule="auto"/>
                          <w:textDirection w:val="btLr"/>
                        </w:pPr>
                        <w:r>
                          <w:rPr>
                            <w:rFonts w:ascii="Times New Roman" w:eastAsia="Times New Roman" w:hAnsi="Times New Roman" w:cs="Times New Roman"/>
                            <w:b/>
                            <w:color w:val="000000"/>
                            <w:sz w:val="28"/>
                          </w:rPr>
                          <w:t>3.daļa</w:t>
                        </w:r>
                      </w:p>
                    </w:txbxContent>
                  </v:textbox>
                </v:shape>
                <v:shape id="Arrow: Right 186590425" o:spid="_x0000_s1044"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" adj="12690" fillcolor="aqua">
                  <v:stroke startarrowwidth="narrow" startarrowlength="short" endarrowwidth="narrow" endarrowlength="short" joinstyle="round"/>
                  <v:textbox inset="2.53958mm,2.53958mm,2.53958mm,2.53958mm">
                    <w:txbxContent>
                      <w:p w14:paraId="75BB9355"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g">
            <w:drawing>
              <wp:anchor distT="114300" distB="114300" distL="114300" distR="114300" simplePos="0" relativeHeight="251672576" behindDoc="0" locked="0" layoutInCell="1" hidden="0" allowOverlap="1" wp14:anchorId="1615533B" wp14:editId="0354FB0E">
                <wp:simplePos x="0" y="0"/>
                <wp:positionH relativeFrom="column">
                  <wp:posOffset>-790575</wp:posOffset>
                </wp:positionH>
                <wp:positionV relativeFrom="paragraph">
                  <wp:posOffset>2762250</wp:posOffset>
                </wp:positionV>
                <wp:extent cx="876300" cy="514350"/>
                <wp:effectExtent l="0" t="0" r="38100" b="19050"/>
                <wp:wrapNone/>
                <wp:docPr id="7" name="Group 7"/>
                <wp:cNvGraphicFramePr/>
                <a:graphic xmlns:a="http://schemas.openxmlformats.org/drawingml/2006/main">
                  <a:graphicData uri="http://schemas.microsoft.com/office/word/2010/wordprocessingGroup">
                    <wpg:wgp>
                      <wpg:cNvGrpSpPr/>
                      <wpg:grpSpPr>
                        <a:xfrm>
                          <a:off x="0" y="0"/>
                          <a:ext cx="876300" cy="514350"/>
                          <a:chOff x="4834525" y="1482075"/>
                          <a:chExt cx="1208775" cy="400200"/>
                        </a:xfrm>
                      </wpg:grpSpPr>
                      <wps:wsp>
                        <wps:cNvPr id="1409051858" name="Rectangle 1409051858"/>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4288D69C"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460619789" name="Text Box 460619789"/>
                        <wps:cNvSpPr txBox="1"/>
                        <wps:spPr>
                          <a:xfrm>
                            <a:off x="4963375" y="1482075"/>
                            <a:ext cx="703891" cy="378679"/>
                          </a:xfrm>
                          <a:prstGeom prst="rect">
                            <a:avLst/>
                          </a:prstGeom>
                          <a:noFill/>
                          <a:ln>
                            <a:noFill/>
                          </a:ln>
                        </wps:spPr>
                        <wps:txbx>
                          <w:txbxContent>
                            <w:p w14:paraId="432BA418" w14:textId="77777777" w:rsidR="00DC6B5F" w:rsidRDefault="00000000">
                              <w:pPr>
                                <w:spacing w:line="240" w:lineRule="auto"/>
                                <w:textDirection w:val="btLr"/>
                              </w:pPr>
                              <w:r>
                                <w:rPr>
                                  <w:rFonts w:ascii="Times New Roman" w:eastAsia="Times New Roman" w:hAnsi="Times New Roman" w:cs="Times New Roman"/>
                                  <w:b/>
                                  <w:color w:val="000000"/>
                                  <w:sz w:val="28"/>
                                </w:rPr>
                                <w:t>4.daļa</w:t>
                              </w:r>
                            </w:p>
                          </w:txbxContent>
                        </wps:txbx>
                        <wps:bodyPr spcFirstLastPara="1" wrap="square" lIns="91425" tIns="91425" rIns="91425" bIns="91425" anchor="t" anchorCtr="0">
                          <a:noAutofit/>
                        </wps:bodyPr>
                      </wps:wsp>
                      <wps:wsp>
                        <wps:cNvPr id="1320392344" name="Arrow: Right 1320392344"/>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3026473B"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615533B" id="Group 7" o:spid="_x0000_s1045" style="position:absolute;margin-left:-62.25pt;margin-top:217.5pt;width:69pt;height:40.5pt;z-index:251672576;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">
                <v:rect id="Rectangle 1409051858" o:spid="_x0000_s1046"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" fillcolor="aqua" strokecolor="#d0e0e3">
                  <v:stroke startarrowwidth="narrow" startarrowlength="short" endarrowwidth="narrow" endarrowlength="short" joinstyle="round"/>
                  <v:textbox inset="2.53958mm,2.53958mm,2.53958mm,2.53958mm">
                    <w:txbxContent>
                      <w:p w14:paraId="4288D69C" w14:textId="77777777" w:rsidR="00DC6B5F" w:rsidRDefault="00DC6B5F">
                        <w:pPr>
                          <w:spacing w:line="240" w:lineRule="auto"/>
                          <w:jc w:val="center"/>
                          <w:textDirection w:val="btLr"/>
                        </w:pPr>
                      </w:p>
                    </w:txbxContent>
                  </v:textbox>
                </v:rect>
                <v:shape id="Text Box 460619789" o:spid="_x0000_s1047"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" filled="f" stroked="f">
                  <v:textbox inset="2.53958mm,2.53958mm,2.53958mm,2.53958mm">
                    <w:txbxContent>
                      <w:p w14:paraId="432BA418" w14:textId="77777777" w:rsidR="00DC6B5F" w:rsidRDefault="00000000">
                        <w:pPr>
                          <w:spacing w:line="240" w:lineRule="auto"/>
                          <w:textDirection w:val="btLr"/>
                        </w:pPr>
                        <w:r>
                          <w:rPr>
                            <w:rFonts w:ascii="Times New Roman" w:eastAsia="Times New Roman" w:hAnsi="Times New Roman" w:cs="Times New Roman"/>
                            <w:b/>
                            <w:color w:val="000000"/>
                            <w:sz w:val="28"/>
                          </w:rPr>
                          <w:t>4.daļa</w:t>
                        </w:r>
                      </w:p>
                    </w:txbxContent>
                  </v:textbox>
                </v:shape>
                <v:shape id="Arrow: Right 1320392344" o:spid="_x0000_s1048"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" adj="12690" fillcolor="aqua">
                  <v:stroke startarrowwidth="narrow" startarrowlength="short" endarrowwidth="narrow" endarrowlength="short" joinstyle="round"/>
                  <v:textbox inset="2.53958mm,2.53958mm,2.53958mm,2.53958mm">
                    <w:txbxContent>
                      <w:p w14:paraId="3026473B"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g">
            <w:drawing>
              <wp:anchor distT="114300" distB="114300" distL="114300" distR="114300" simplePos="0" relativeHeight="251660288" behindDoc="0" locked="0" layoutInCell="1" hidden="0" allowOverlap="1" wp14:anchorId="752C0667" wp14:editId="118F171E">
                <wp:simplePos x="0" y="0"/>
                <wp:positionH relativeFrom="column">
                  <wp:posOffset>-790574</wp:posOffset>
                </wp:positionH>
                <wp:positionV relativeFrom="paragraph">
                  <wp:posOffset>5495924</wp:posOffset>
                </wp:positionV>
                <wp:extent cx="857250" cy="447675"/>
                <wp:effectExtent l="0" t="0" r="38100" b="28575"/>
                <wp:wrapNone/>
                <wp:docPr id="16" name="Group 16"/>
                <wp:cNvGraphicFramePr/>
                <a:graphic xmlns:a="http://schemas.openxmlformats.org/drawingml/2006/main">
                  <a:graphicData uri="http://schemas.microsoft.com/office/word/2010/wordprocessingGroup">
                    <wpg:wgp>
                      <wpg:cNvGrpSpPr/>
                      <wpg:grpSpPr>
                        <a:xfrm>
                          <a:off x="0" y="0"/>
                          <a:ext cx="857250" cy="447675"/>
                          <a:chOff x="4834525" y="1482075"/>
                          <a:chExt cx="1208775" cy="400200"/>
                        </a:xfrm>
                      </wpg:grpSpPr>
                      <wps:wsp>
                        <wps:cNvPr id="619995511" name="Rectangle 619995511"/>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670DA73B"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529401138" name="Text Box 529401138"/>
                        <wps:cNvSpPr txBox="1"/>
                        <wps:spPr>
                          <a:xfrm>
                            <a:off x="4963375" y="1482075"/>
                            <a:ext cx="703891" cy="378679"/>
                          </a:xfrm>
                          <a:prstGeom prst="rect">
                            <a:avLst/>
                          </a:prstGeom>
                          <a:noFill/>
                          <a:ln>
                            <a:noFill/>
                          </a:ln>
                        </wps:spPr>
                        <wps:txbx>
                          <w:txbxContent>
                            <w:p w14:paraId="41DFD3FD" w14:textId="77777777" w:rsidR="00DC6B5F" w:rsidRDefault="00000000">
                              <w:pPr>
                                <w:spacing w:line="240" w:lineRule="auto"/>
                                <w:textDirection w:val="btLr"/>
                              </w:pPr>
                              <w:r>
                                <w:rPr>
                                  <w:rFonts w:ascii="Times New Roman" w:eastAsia="Times New Roman" w:hAnsi="Times New Roman" w:cs="Times New Roman"/>
                                  <w:b/>
                                  <w:color w:val="000000"/>
                                  <w:sz w:val="28"/>
                                </w:rPr>
                                <w:t>7.daļa</w:t>
                              </w:r>
                            </w:p>
                          </w:txbxContent>
                        </wps:txbx>
                        <wps:bodyPr spcFirstLastPara="1" wrap="square" lIns="91425" tIns="91425" rIns="91425" bIns="91425" anchor="t" anchorCtr="0">
                          <a:noAutofit/>
                        </wps:bodyPr>
                      </wps:wsp>
                      <wps:wsp>
                        <wps:cNvPr id="1001607131" name="Arrow: Right 1001607131"/>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6A85F41E"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52C0667" id="Group 16" o:spid="_x0000_s1049" style="position:absolute;margin-left:-62.25pt;margin-top:432.75pt;width:67.5pt;height:35.25pt;z-index:251660288;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">
                <v:rect id="Rectangle 619995511" o:spid="_x0000_s1050"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" fillcolor="aqua" strokecolor="#d0e0e3">
                  <v:stroke startarrowwidth="narrow" startarrowlength="short" endarrowwidth="narrow" endarrowlength="short" joinstyle="round"/>
                  <v:textbox inset="2.53958mm,2.53958mm,2.53958mm,2.53958mm">
                    <w:txbxContent>
                      <w:p w14:paraId="670DA73B" w14:textId="77777777" w:rsidR="00DC6B5F" w:rsidRDefault="00DC6B5F">
                        <w:pPr>
                          <w:spacing w:line="240" w:lineRule="auto"/>
                          <w:jc w:val="center"/>
                          <w:textDirection w:val="btLr"/>
                        </w:pPr>
                      </w:p>
                    </w:txbxContent>
                  </v:textbox>
                </v:rect>
                <v:shape id="Text Box 529401138" o:spid="_x0000_s1051"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" filled="f" stroked="f">
                  <v:textbox inset="2.53958mm,2.53958mm,2.53958mm,2.53958mm">
                    <w:txbxContent>
                      <w:p w14:paraId="41DFD3FD" w14:textId="77777777" w:rsidR="00DC6B5F" w:rsidRDefault="00000000">
                        <w:pPr>
                          <w:spacing w:line="240" w:lineRule="auto"/>
                          <w:textDirection w:val="btLr"/>
                        </w:pPr>
                        <w:r>
                          <w:rPr>
                            <w:rFonts w:ascii="Times New Roman" w:eastAsia="Times New Roman" w:hAnsi="Times New Roman" w:cs="Times New Roman"/>
                            <w:b/>
                            <w:color w:val="000000"/>
                            <w:sz w:val="28"/>
                          </w:rPr>
                          <w:t>7.daļa</w:t>
                        </w:r>
                      </w:p>
                    </w:txbxContent>
                  </v:textbox>
                </v:shape>
                <v:shape id="Arrow: Right 1001607131" o:spid="_x0000_s1052"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" adj="12690" fillcolor="aqua">
                  <v:stroke startarrowwidth="narrow" startarrowlength="short" endarrowwidth="narrow" endarrowlength="short" joinstyle="round"/>
                  <v:textbox inset="2.53958mm,2.53958mm,2.53958mm,2.53958mm">
                    <w:txbxContent>
                      <w:p w14:paraId="6A85F41E"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g">
            <w:drawing>
              <wp:anchor distT="114300" distB="114300" distL="114300" distR="114300" simplePos="0" relativeHeight="251673600" behindDoc="0" locked="0" layoutInCell="1" hidden="0" allowOverlap="1" wp14:anchorId="28F0ED62" wp14:editId="2CD5AD63">
                <wp:simplePos x="0" y="0"/>
                <wp:positionH relativeFrom="column">
                  <wp:posOffset>-790574</wp:posOffset>
                </wp:positionH>
                <wp:positionV relativeFrom="paragraph">
                  <wp:posOffset>4629150</wp:posOffset>
                </wp:positionV>
                <wp:extent cx="819150" cy="386949"/>
                <wp:effectExtent l="0" t="0" r="38100" b="13335"/>
                <wp:wrapNone/>
                <wp:docPr id="10" name="Group 10"/>
                <wp:cNvGraphicFramePr/>
                <a:graphic xmlns:a="http://schemas.openxmlformats.org/drawingml/2006/main">
                  <a:graphicData uri="http://schemas.microsoft.com/office/word/2010/wordprocessingGroup">
                    <wpg:wgp>
                      <wpg:cNvGrpSpPr/>
                      <wpg:grpSpPr>
                        <a:xfrm>
                          <a:off x="0" y="0"/>
                          <a:ext cx="819150" cy="386949"/>
                          <a:chOff x="4834525" y="1482075"/>
                          <a:chExt cx="1208775" cy="400200"/>
                        </a:xfrm>
                      </wpg:grpSpPr>
                      <wps:wsp>
                        <wps:cNvPr id="217380022" name="Rectangle 217380022"/>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2F730C3F"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1189301311" name="Text Box 1189301311"/>
                        <wps:cNvSpPr txBox="1"/>
                        <wps:spPr>
                          <a:xfrm>
                            <a:off x="4963375" y="1482075"/>
                            <a:ext cx="703891" cy="378679"/>
                          </a:xfrm>
                          <a:prstGeom prst="rect">
                            <a:avLst/>
                          </a:prstGeom>
                          <a:noFill/>
                          <a:ln>
                            <a:noFill/>
                          </a:ln>
                        </wps:spPr>
                        <wps:txbx>
                          <w:txbxContent>
                            <w:p w14:paraId="65544BEA" w14:textId="77777777" w:rsidR="00DC6B5F" w:rsidRDefault="00000000">
                              <w:pPr>
                                <w:spacing w:line="240" w:lineRule="auto"/>
                                <w:textDirection w:val="btLr"/>
                              </w:pPr>
                              <w:r>
                                <w:rPr>
                                  <w:rFonts w:ascii="Times New Roman" w:eastAsia="Times New Roman" w:hAnsi="Times New Roman" w:cs="Times New Roman"/>
                                  <w:b/>
                                  <w:color w:val="000000"/>
                                  <w:sz w:val="28"/>
                                </w:rPr>
                                <w:t>6.daļa</w:t>
                              </w:r>
                            </w:p>
                          </w:txbxContent>
                        </wps:txbx>
                        <wps:bodyPr spcFirstLastPara="1" wrap="square" lIns="91425" tIns="91425" rIns="91425" bIns="91425" anchor="t" anchorCtr="0">
                          <a:noAutofit/>
                        </wps:bodyPr>
                      </wps:wsp>
                      <wps:wsp>
                        <wps:cNvPr id="1099893048" name="Arrow: Right 1099893048"/>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5AD6195C"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8F0ED62" id="Group 10" o:spid="_x0000_s1053" style="position:absolute;margin-left:-62.25pt;margin-top:364.5pt;width:64.5pt;height:30.45pt;z-index:251673600;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">
                <v:rect id="Rectangle 217380022" o:spid="_x0000_s1054"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" fillcolor="aqua" strokecolor="#d0e0e3">
                  <v:stroke startarrowwidth="narrow" startarrowlength="short" endarrowwidth="narrow" endarrowlength="short" joinstyle="round"/>
                  <v:textbox inset="2.53958mm,2.53958mm,2.53958mm,2.53958mm">
                    <w:txbxContent>
                      <w:p w14:paraId="2F730C3F" w14:textId="77777777" w:rsidR="00DC6B5F" w:rsidRDefault="00DC6B5F">
                        <w:pPr>
                          <w:spacing w:line="240" w:lineRule="auto"/>
                          <w:jc w:val="center"/>
                          <w:textDirection w:val="btLr"/>
                        </w:pPr>
                      </w:p>
                    </w:txbxContent>
                  </v:textbox>
                </v:rect>
                <v:shape id="Text Box 1189301311" o:spid="_x0000_s1055"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" filled="f" stroked="f">
                  <v:textbox inset="2.53958mm,2.53958mm,2.53958mm,2.53958mm">
                    <w:txbxContent>
                      <w:p w14:paraId="65544BEA" w14:textId="77777777" w:rsidR="00DC6B5F" w:rsidRDefault="00000000">
                        <w:pPr>
                          <w:spacing w:line="240" w:lineRule="auto"/>
                          <w:textDirection w:val="btLr"/>
                        </w:pPr>
                        <w:r>
                          <w:rPr>
                            <w:rFonts w:ascii="Times New Roman" w:eastAsia="Times New Roman" w:hAnsi="Times New Roman" w:cs="Times New Roman"/>
                            <w:b/>
                            <w:color w:val="000000"/>
                            <w:sz w:val="28"/>
                          </w:rPr>
                          <w:t>6.daļa</w:t>
                        </w:r>
                      </w:p>
                    </w:txbxContent>
                  </v:textbox>
                </v:shape>
                <v:shape id="Arrow: Right 1099893048" o:spid="_x0000_s1056"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" adj="12690" fillcolor="aqua">
                  <v:stroke startarrowwidth="narrow" startarrowlength="short" endarrowwidth="narrow" endarrowlength="short" joinstyle="round"/>
                  <v:textbox inset="2.53958mm,2.53958mm,2.53958mm,2.53958mm">
                    <w:txbxContent>
                      <w:p w14:paraId="5AD6195C"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g">
            <w:drawing>
              <wp:anchor distT="114300" distB="114300" distL="114300" distR="114300" simplePos="0" relativeHeight="251668480" behindDoc="0" locked="0" layoutInCell="1" hidden="0" allowOverlap="1" wp14:anchorId="2F33ED65" wp14:editId="18C53FD4">
                <wp:simplePos x="0" y="0"/>
                <wp:positionH relativeFrom="column">
                  <wp:posOffset>-790575</wp:posOffset>
                </wp:positionH>
                <wp:positionV relativeFrom="paragraph">
                  <wp:posOffset>3419475</wp:posOffset>
                </wp:positionV>
                <wp:extent cx="885825" cy="428625"/>
                <wp:effectExtent l="0" t="0" r="47625" b="28575"/>
                <wp:wrapNone/>
                <wp:docPr id="5" name="Group 5"/>
                <wp:cNvGraphicFramePr/>
                <a:graphic xmlns:a="http://schemas.openxmlformats.org/drawingml/2006/main">
                  <a:graphicData uri="http://schemas.microsoft.com/office/word/2010/wordprocessingGroup">
                    <wpg:wgp>
                      <wpg:cNvGrpSpPr/>
                      <wpg:grpSpPr>
                        <a:xfrm>
                          <a:off x="0" y="0"/>
                          <a:ext cx="885825" cy="428625"/>
                          <a:chOff x="4834525" y="1482075"/>
                          <a:chExt cx="1208775" cy="400200"/>
                        </a:xfrm>
                      </wpg:grpSpPr>
                      <wps:wsp>
                        <wps:cNvPr id="133709909" name="Rectangle 133709909"/>
                        <wps:cNvSpPr/>
                        <wps:spPr>
                          <a:xfrm>
                            <a:off x="4834525" y="1482075"/>
                            <a:ext cx="961200" cy="4002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3904B14C"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1345175901" name="Text Box 1345175901"/>
                        <wps:cNvSpPr txBox="1"/>
                        <wps:spPr>
                          <a:xfrm>
                            <a:off x="4963375" y="1482075"/>
                            <a:ext cx="703891" cy="378679"/>
                          </a:xfrm>
                          <a:prstGeom prst="rect">
                            <a:avLst/>
                          </a:prstGeom>
                          <a:noFill/>
                          <a:ln>
                            <a:noFill/>
                          </a:ln>
                        </wps:spPr>
                        <wps:txbx>
                          <w:txbxContent>
                            <w:p w14:paraId="546D856F" w14:textId="77777777" w:rsidR="00DC6B5F" w:rsidRDefault="00000000">
                              <w:pPr>
                                <w:spacing w:line="240" w:lineRule="auto"/>
                                <w:textDirection w:val="btLr"/>
                              </w:pPr>
                              <w:r>
                                <w:rPr>
                                  <w:rFonts w:ascii="Times New Roman" w:eastAsia="Times New Roman" w:hAnsi="Times New Roman" w:cs="Times New Roman"/>
                                  <w:b/>
                                  <w:color w:val="000000"/>
                                  <w:sz w:val="28"/>
                                </w:rPr>
                                <w:t>5.daļa</w:t>
                              </w:r>
                            </w:p>
                          </w:txbxContent>
                        </wps:txbx>
                        <wps:bodyPr spcFirstLastPara="1" wrap="square" lIns="91425" tIns="91425" rIns="91425" bIns="91425" anchor="t" anchorCtr="0">
                          <a:noAutofit/>
                        </wps:bodyPr>
                      </wps:wsp>
                      <wps:wsp>
                        <wps:cNvPr id="1589790332" name="Arrow: Right 1589790332"/>
                        <wps:cNvSpPr/>
                        <wps:spPr>
                          <a:xfrm>
                            <a:off x="5815300" y="1617875"/>
                            <a:ext cx="228000" cy="188100"/>
                          </a:xfrm>
                          <a:prstGeom prst="rightArrow">
                            <a:avLst>
                              <a:gd name="adj1" fmla="val 50000"/>
                              <a:gd name="adj2" fmla="val 50000"/>
                            </a:avLst>
                          </a:prstGeom>
                          <a:solidFill>
                            <a:srgbClr val="00FFFF"/>
                          </a:solidFill>
                          <a:ln w="9525" cap="flat" cmpd="sng">
                            <a:solidFill>
                              <a:srgbClr val="000000"/>
                            </a:solidFill>
                            <a:prstDash val="solid"/>
                            <a:round/>
                            <a:headEnd type="none" w="sm" len="sm"/>
                            <a:tailEnd type="none" w="sm" len="sm"/>
                          </a:ln>
                        </wps:spPr>
                        <wps:txbx>
                          <w:txbxContent>
                            <w:p w14:paraId="36CF8560"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F33ED65" id="Group 5" o:spid="_x0000_s1057" style="position:absolute;margin-left:-62.25pt;margin-top:269.25pt;width:69.75pt;height:33.75pt;z-index:251668480;mso-wrap-distance-top:9pt;mso-wrap-distance-bottom:9pt;mso-width-relative:margin;mso-height-relative:margin" coordorigin="48345,14820" coordsize="1208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">
                <v:rect id="Rectangle 133709909" o:spid="_x0000_s1058" style="position:absolute;left:48345;top:14820;width:9612;height: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" fillcolor="aqua" strokecolor="#d0e0e3">
                  <v:stroke startarrowwidth="narrow" startarrowlength="short" endarrowwidth="narrow" endarrowlength="short" joinstyle="round"/>
                  <v:textbox inset="2.53958mm,2.53958mm,2.53958mm,2.53958mm">
                    <w:txbxContent>
                      <w:p w14:paraId="3904B14C" w14:textId="77777777" w:rsidR="00DC6B5F" w:rsidRDefault="00DC6B5F">
                        <w:pPr>
                          <w:spacing w:line="240" w:lineRule="auto"/>
                          <w:jc w:val="center"/>
                          <w:textDirection w:val="btLr"/>
                        </w:pPr>
                      </w:p>
                    </w:txbxContent>
                  </v:textbox>
                </v:rect>
                <v:shape id="Text Box 1345175901" o:spid="_x0000_s1059" type="#_x0000_t202" style="position:absolute;left:49633;top:14820;width:7039;height: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" filled="f" stroked="f">
                  <v:textbox inset="2.53958mm,2.53958mm,2.53958mm,2.53958mm">
                    <w:txbxContent>
                      <w:p w14:paraId="546D856F" w14:textId="77777777" w:rsidR="00DC6B5F" w:rsidRDefault="00000000">
                        <w:pPr>
                          <w:spacing w:line="240" w:lineRule="auto"/>
                          <w:textDirection w:val="btLr"/>
                        </w:pPr>
                        <w:r>
                          <w:rPr>
                            <w:rFonts w:ascii="Times New Roman" w:eastAsia="Times New Roman" w:hAnsi="Times New Roman" w:cs="Times New Roman"/>
                            <w:b/>
                            <w:color w:val="000000"/>
                            <w:sz w:val="28"/>
                          </w:rPr>
                          <w:t>5.daļa</w:t>
                        </w:r>
                      </w:p>
                    </w:txbxContent>
                  </v:textbox>
                </v:shape>
                <v:shape id="Arrow: Right 1589790332" o:spid="_x0000_s1060" type="#_x0000_t13" style="position:absolute;left:58153;top:16178;width:2280;height:1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" adj="12690" fillcolor="aqua">
                  <v:stroke startarrowwidth="narrow" startarrowlength="short" endarrowwidth="narrow" endarrowlength="short" joinstyle="round"/>
                  <v:textbox inset="2.53958mm,2.53958mm,2.53958mm,2.53958mm">
                    <w:txbxContent>
                      <w:p w14:paraId="36CF8560" w14:textId="77777777" w:rsidR="00DC6B5F" w:rsidRDefault="00DC6B5F">
                        <w:pPr>
                          <w:spacing w:line="240" w:lineRule="auto"/>
                          <w:jc w:val="center"/>
                          <w:textDirection w:val="btLr"/>
                        </w:pPr>
                      </w:p>
                    </w:txbxContent>
                  </v:textbox>
                </v:shape>
              </v:group>
            </w:pict>
          </mc:Fallback>
        </mc:AlternateContent>
      </w:r>
      <w:r w:rsidR="004C341C" w:rsidRPr="006F4BBB">
        <w:rPr>
          <w:noProof/>
          <w:lang w:val="lv-LV"/>
        </w:rPr>
        <mc:AlternateContent>
          <mc:Choice Requires="wps">
            <w:drawing>
              <wp:anchor distT="114300" distB="114300" distL="114300" distR="114300" simplePos="0" relativeHeight="251662336" behindDoc="0" locked="0" layoutInCell="1" hidden="0" allowOverlap="1" wp14:anchorId="7F172BA6" wp14:editId="0BB54B90">
                <wp:simplePos x="0" y="0"/>
                <wp:positionH relativeFrom="margin">
                  <wp:posOffset>190500</wp:posOffset>
                </wp:positionH>
                <wp:positionV relativeFrom="paragraph">
                  <wp:posOffset>2752725</wp:posOffset>
                </wp:positionV>
                <wp:extent cx="5384165" cy="533400"/>
                <wp:effectExtent l="19050" t="19050" r="26035" b="19050"/>
                <wp:wrapNone/>
                <wp:docPr id="8" name="Rectangle 8"/>
                <wp:cNvGraphicFramePr/>
                <a:graphic xmlns:a="http://schemas.openxmlformats.org/drawingml/2006/main">
                  <a:graphicData uri="http://schemas.microsoft.com/office/word/2010/wordprocessingShape">
                    <wps:wsp>
                      <wps:cNvSpPr/>
                      <wps:spPr>
                        <a:xfrm>
                          <a:off x="0" y="0"/>
                          <a:ext cx="5384165" cy="533400"/>
                        </a:xfrm>
                        <a:prstGeom prst="rect">
                          <a:avLst/>
                        </a:prstGeom>
                        <a:noFill/>
                        <a:ln w="38100" cap="flat" cmpd="sng">
                          <a:solidFill>
                            <a:srgbClr val="00FFFF"/>
                          </a:solidFill>
                          <a:prstDash val="solid"/>
                          <a:round/>
                          <a:headEnd type="none" w="sm" len="sm"/>
                          <a:tailEnd type="none" w="sm" len="sm"/>
                        </a:ln>
                      </wps:spPr>
                      <wps:txbx>
                        <w:txbxContent>
                          <w:p w14:paraId="21487FEC"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F172BA6" id="Rectangle 8" o:spid="_x0000_s1061" style="position:absolute;margin-left:15pt;margin-top:216.75pt;width:423.95pt;height:42pt;z-index:251662336;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" filled="f" strokecolor="aqua" strokeweight="3pt">
                <v:stroke startarrowwidth="narrow" startarrowlength="short" endarrowwidth="narrow" endarrowlength="short" joinstyle="round"/>
                <v:textbox inset="2.53958mm,2.53958mm,2.53958mm,2.53958mm">
                  <w:txbxContent>
                    <w:p w14:paraId="21487FEC" w14:textId="77777777" w:rsidR="00DC6B5F" w:rsidRDefault="00DC6B5F">
                      <w:pPr>
                        <w:spacing w:line="240" w:lineRule="auto"/>
                        <w:jc w:val="center"/>
                        <w:textDirection w:val="btLr"/>
                      </w:pPr>
                    </w:p>
                  </w:txbxContent>
                </v:textbox>
                <w10:wrap anchorx="margin"/>
              </v:rect>
            </w:pict>
          </mc:Fallback>
        </mc:AlternateContent>
      </w:r>
      <w:r w:rsidR="00862063" w:rsidRPr="006F4BBB">
        <w:rPr>
          <w:noProof/>
          <w:lang w:val="lv-LV"/>
        </w:rPr>
        <mc:AlternateContent>
          <mc:Choice Requires="wps">
            <w:drawing>
              <wp:anchor distT="114300" distB="114300" distL="114300" distR="114300" simplePos="0" relativeHeight="251659264" behindDoc="0" locked="0" layoutInCell="1" hidden="0" allowOverlap="1" wp14:anchorId="536AB65B" wp14:editId="609B8B92">
                <wp:simplePos x="0" y="0"/>
                <wp:positionH relativeFrom="column">
                  <wp:posOffset>178410</wp:posOffset>
                </wp:positionH>
                <wp:positionV relativeFrom="paragraph">
                  <wp:posOffset>3286125</wp:posOffset>
                </wp:positionV>
                <wp:extent cx="5384190" cy="1533525"/>
                <wp:effectExtent l="19050" t="19050" r="26035" b="28575"/>
                <wp:wrapNone/>
                <wp:docPr id="2" name="Rectangle 2"/>
                <wp:cNvGraphicFramePr/>
                <a:graphic xmlns:a="http://schemas.openxmlformats.org/drawingml/2006/main">
                  <a:graphicData uri="http://schemas.microsoft.com/office/word/2010/wordprocessingShape">
                    <wps:wsp>
                      <wps:cNvSpPr/>
                      <wps:spPr>
                        <a:xfrm>
                          <a:off x="0" y="0"/>
                          <a:ext cx="5384190" cy="1533525"/>
                        </a:xfrm>
                        <a:prstGeom prst="rect">
                          <a:avLst/>
                        </a:prstGeom>
                        <a:noFill/>
                        <a:ln w="38100" cap="flat" cmpd="sng">
                          <a:solidFill>
                            <a:srgbClr val="00FFFF"/>
                          </a:solidFill>
                          <a:prstDash val="solid"/>
                          <a:round/>
                          <a:headEnd type="none" w="sm" len="sm"/>
                          <a:tailEnd type="none" w="sm" len="sm"/>
                        </a:ln>
                      </wps:spPr>
                      <wps:txbx>
                        <w:txbxContent>
                          <w:p w14:paraId="6DDD8222"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6AB65B" id="Rectangle 2" o:spid="_x0000_s1062" style="position:absolute;margin-left:14.05pt;margin-top:258.75pt;width:423.95pt;height:120.75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" filled="f" strokecolor="aqua" strokeweight="3pt">
                <v:stroke startarrowwidth="narrow" startarrowlength="short" endarrowwidth="narrow" endarrowlength="short" joinstyle="round"/>
                <v:textbox inset="2.53958mm,2.53958mm,2.53958mm,2.53958mm">
                  <w:txbxContent>
                    <w:p w14:paraId="6DDD8222" w14:textId="77777777" w:rsidR="00DC6B5F" w:rsidRDefault="00DC6B5F">
                      <w:pPr>
                        <w:spacing w:line="240" w:lineRule="auto"/>
                        <w:jc w:val="center"/>
                        <w:textDirection w:val="btLr"/>
                      </w:pPr>
                    </w:p>
                  </w:txbxContent>
                </v:textbox>
              </v:rect>
            </w:pict>
          </mc:Fallback>
        </mc:AlternateContent>
      </w:r>
      <w:r w:rsidR="00862063" w:rsidRPr="006F4BBB">
        <w:rPr>
          <w:noProof/>
          <w:lang w:val="lv-LV"/>
        </w:rPr>
        <mc:AlternateContent>
          <mc:Choice Requires="wps">
            <w:drawing>
              <wp:anchor distT="114300" distB="114300" distL="114300" distR="114300" simplePos="0" relativeHeight="251661312" behindDoc="0" locked="0" layoutInCell="1" hidden="0" allowOverlap="1" wp14:anchorId="252E62E4" wp14:editId="0EDFBC54">
                <wp:simplePos x="0" y="0"/>
                <wp:positionH relativeFrom="column">
                  <wp:posOffset>142875</wp:posOffset>
                </wp:positionH>
                <wp:positionV relativeFrom="paragraph">
                  <wp:posOffset>4819650</wp:posOffset>
                </wp:positionV>
                <wp:extent cx="5429250" cy="64770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5429250" cy="647700"/>
                        </a:xfrm>
                        <a:prstGeom prst="rect">
                          <a:avLst/>
                        </a:prstGeom>
                        <a:noFill/>
                        <a:ln w="38100" cap="flat" cmpd="sng">
                          <a:solidFill>
                            <a:srgbClr val="00FFFF"/>
                          </a:solidFill>
                          <a:prstDash val="solid"/>
                          <a:round/>
                          <a:headEnd type="none" w="sm" len="sm"/>
                          <a:tailEnd type="none" w="sm" len="sm"/>
                        </a:ln>
                      </wps:spPr>
                      <wps:txbx>
                        <w:txbxContent>
                          <w:p w14:paraId="1B3229AB"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2E62E4" id="Rectangle 11" o:spid="_x0000_s1063" style="position:absolute;margin-left:11.25pt;margin-top:379.5pt;width:427.5pt;height:51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" filled="f" strokecolor="aqua" strokeweight="3pt">
                <v:stroke startarrowwidth="narrow" startarrowlength="short" endarrowwidth="narrow" endarrowlength="short" joinstyle="round"/>
                <v:textbox inset="2.53958mm,2.53958mm,2.53958mm,2.53958mm">
                  <w:txbxContent>
                    <w:p w14:paraId="1B3229AB" w14:textId="77777777" w:rsidR="00DC6B5F" w:rsidRDefault="00DC6B5F">
                      <w:pPr>
                        <w:spacing w:line="240" w:lineRule="auto"/>
                        <w:jc w:val="center"/>
                        <w:textDirection w:val="btLr"/>
                      </w:pPr>
                    </w:p>
                  </w:txbxContent>
                </v:textbox>
              </v:rect>
            </w:pict>
          </mc:Fallback>
        </mc:AlternateContent>
      </w:r>
      <w:r w:rsidR="00862063" w:rsidRPr="006F4BBB">
        <w:rPr>
          <w:noProof/>
          <w:lang w:val="lv-LV"/>
        </w:rPr>
        <mc:AlternateContent>
          <mc:Choice Requires="wps">
            <w:drawing>
              <wp:anchor distT="114300" distB="114300" distL="114300" distR="114300" simplePos="0" relativeHeight="251667456" behindDoc="0" locked="0" layoutInCell="1" hidden="0" allowOverlap="1" wp14:anchorId="752183D9" wp14:editId="5470571A">
                <wp:simplePos x="0" y="0"/>
                <wp:positionH relativeFrom="column">
                  <wp:posOffset>180975</wp:posOffset>
                </wp:positionH>
                <wp:positionV relativeFrom="paragraph">
                  <wp:posOffset>5448300</wp:posOffset>
                </wp:positionV>
                <wp:extent cx="5393715" cy="1104900"/>
                <wp:effectExtent l="19050" t="19050" r="16510" b="19050"/>
                <wp:wrapNone/>
                <wp:docPr id="9" name="Rectangle 9"/>
                <wp:cNvGraphicFramePr/>
                <a:graphic xmlns:a="http://schemas.openxmlformats.org/drawingml/2006/main">
                  <a:graphicData uri="http://schemas.microsoft.com/office/word/2010/wordprocessingShape">
                    <wps:wsp>
                      <wps:cNvSpPr/>
                      <wps:spPr>
                        <a:xfrm>
                          <a:off x="0" y="0"/>
                          <a:ext cx="5393715" cy="1104900"/>
                        </a:xfrm>
                        <a:prstGeom prst="rect">
                          <a:avLst/>
                        </a:prstGeom>
                        <a:noFill/>
                        <a:ln w="38100" cap="flat" cmpd="sng">
                          <a:solidFill>
                            <a:srgbClr val="00FFFF"/>
                          </a:solidFill>
                          <a:prstDash val="solid"/>
                          <a:round/>
                          <a:headEnd type="none" w="sm" len="sm"/>
                          <a:tailEnd type="none" w="sm" len="sm"/>
                        </a:ln>
                      </wps:spPr>
                      <wps:txbx>
                        <w:txbxContent>
                          <w:p w14:paraId="6413EFA8"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52183D9" id="Rectangle 9" o:spid="_x0000_s1064" style="position:absolute;margin-left:14.25pt;margin-top:429pt;width:424.7pt;height:87pt;z-index:25166745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" filled="f" strokecolor="aqua" strokeweight="3pt">
                <v:stroke startarrowwidth="narrow" startarrowlength="short" endarrowwidth="narrow" endarrowlength="short" joinstyle="round"/>
                <v:textbox inset="2.53958mm,2.53958mm,2.53958mm,2.53958mm">
                  <w:txbxContent>
                    <w:p w14:paraId="6413EFA8" w14:textId="77777777" w:rsidR="00DC6B5F" w:rsidRDefault="00DC6B5F">
                      <w:pPr>
                        <w:spacing w:line="240" w:lineRule="auto"/>
                        <w:jc w:val="center"/>
                        <w:textDirection w:val="btLr"/>
                      </w:pPr>
                    </w:p>
                  </w:txbxContent>
                </v:textbox>
              </v:rect>
            </w:pict>
          </mc:Fallback>
        </mc:AlternateContent>
      </w:r>
      <w:r w:rsidR="000776F4" w:rsidRPr="000776F4">
        <w:rPr>
          <w:noProof/>
          <w:lang w:val="lv-LV"/>
        </w:rPr>
        <w:drawing>
          <wp:inline distT="0" distB="0" distL="0" distR="0" wp14:anchorId="6AE6B894" wp14:editId="2C4BDD57">
            <wp:extent cx="5876925" cy="7627497"/>
            <wp:effectExtent l="0" t="0" r="0" b="0"/>
            <wp:docPr id="88034250" name="Picture 1" descr="A document with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4250" name="Picture 1" descr="A document with a number of text&#10;&#10;Description automatically generated with medium confidence"/>
                    <pic:cNvPicPr/>
                  </pic:nvPicPr>
                  <pic:blipFill>
                    <a:blip r:embed="rId9"/>
                    <a:stretch>
                      <a:fillRect/>
                    </a:stretch>
                  </pic:blipFill>
                  <pic:spPr>
                    <a:xfrm>
                      <a:off x="0" y="0"/>
                      <a:ext cx="5879422" cy="7630737"/>
                    </a:xfrm>
                    <a:prstGeom prst="rect">
                      <a:avLst/>
                    </a:prstGeom>
                  </pic:spPr>
                </pic:pic>
              </a:graphicData>
            </a:graphic>
          </wp:inline>
        </w:drawing>
      </w:r>
    </w:p>
    <w:p w14:paraId="69DE0EC6" w14:textId="77777777" w:rsidR="00DC6B5F" w:rsidRPr="006F4BBB" w:rsidRDefault="00DC6B5F">
      <w:pPr>
        <w:rPr>
          <w:lang w:val="lv-LV"/>
        </w:rPr>
      </w:pPr>
    </w:p>
    <w:p w14:paraId="06E9A8F6" w14:textId="77777777" w:rsidR="00DC6B5F" w:rsidRPr="006F4BBB" w:rsidRDefault="00DC6B5F">
      <w:pPr>
        <w:spacing w:line="360" w:lineRule="auto"/>
        <w:jc w:val="both"/>
        <w:rPr>
          <w:lang w:val="lv-LV"/>
        </w:rPr>
      </w:pPr>
    </w:p>
    <w:p w14:paraId="4D038F7A" w14:textId="77777777" w:rsidR="00DC6B5F" w:rsidRPr="006F4BBB" w:rsidRDefault="00000000">
      <w:pPr>
        <w:spacing w:line="360" w:lineRule="auto"/>
        <w:jc w:val="both"/>
        <w:rPr>
          <w:b/>
          <w:lang w:val="lv-LV"/>
        </w:rPr>
      </w:pPr>
      <w:r w:rsidRPr="006F4BBB">
        <w:rPr>
          <w:b/>
          <w:lang w:val="lv-LV"/>
        </w:rPr>
        <w:t>Kā lietot Dzemdību aprūpes vadlīnijas?</w:t>
      </w:r>
    </w:p>
    <w:p w14:paraId="1CA4184F" w14:textId="77777777" w:rsidR="00DC6B5F" w:rsidRPr="006F4BBB" w:rsidRDefault="00000000">
      <w:pPr>
        <w:spacing w:line="360" w:lineRule="auto"/>
        <w:jc w:val="both"/>
        <w:rPr>
          <w:lang w:val="lv-LV"/>
        </w:rPr>
      </w:pPr>
      <w:r w:rsidRPr="006F4BBB">
        <w:rPr>
          <w:lang w:val="lv-LV"/>
        </w:rPr>
        <w:t>Dzemdību novērošana, lai rīkotos</w:t>
      </w:r>
    </w:p>
    <w:p w14:paraId="5E455222" w14:textId="77777777" w:rsidR="00DC6B5F" w:rsidRPr="006F4BBB" w:rsidRDefault="00DC6B5F">
      <w:pPr>
        <w:spacing w:line="360" w:lineRule="auto"/>
        <w:jc w:val="both"/>
        <w:rPr>
          <w:lang w:val="lv-LV"/>
        </w:rPr>
      </w:pPr>
    </w:p>
    <w:p w14:paraId="246CCE7A" w14:textId="2F495903" w:rsidR="00DC6B5F" w:rsidRPr="006F4BBB" w:rsidRDefault="00000000">
      <w:pPr>
        <w:spacing w:line="360" w:lineRule="auto"/>
        <w:jc w:val="both"/>
        <w:rPr>
          <w:lang w:val="lv-LV"/>
        </w:rPr>
      </w:pPr>
      <w:r w:rsidRPr="006F4BBB">
        <w:rPr>
          <w:lang w:val="lv-LV"/>
        </w:rPr>
        <w:lastRenderedPageBreak/>
        <w:t xml:space="preserve">Regulāras dzemdību norises pārbaudes ir nepieciešamas, lai nodrošinātu sievietes un viņas </w:t>
      </w:r>
      <w:r w:rsidR="00E07EBE" w:rsidRPr="006F4BBB">
        <w:rPr>
          <w:lang w:val="lv-LV"/>
        </w:rPr>
        <w:t xml:space="preserve">gaidāmā </w:t>
      </w:r>
      <w:r w:rsidRPr="006F4BBB">
        <w:rPr>
          <w:lang w:val="lv-LV"/>
        </w:rPr>
        <w:t xml:space="preserve">bērna labklājību dzemdību laikā. Lēmums, lai iejauktos dzemdību procesa laikā, galvenokārt jābalsta uz novērotajām novirzēm no sagaidāmajiem rezultātiem šo pārbaužu laikā. </w:t>
      </w:r>
    </w:p>
    <w:p w14:paraId="7D39D5EA" w14:textId="77777777" w:rsidR="00DC6B5F" w:rsidRPr="006F4BBB" w:rsidRDefault="00DC6B5F">
      <w:pPr>
        <w:spacing w:line="360" w:lineRule="auto"/>
        <w:jc w:val="both"/>
        <w:rPr>
          <w:lang w:val="lv-LV"/>
        </w:rPr>
      </w:pPr>
    </w:p>
    <w:p w14:paraId="2ED069AB" w14:textId="77777777" w:rsidR="00DC6B5F" w:rsidRPr="006F4BBB" w:rsidRDefault="00000000">
      <w:pPr>
        <w:spacing w:line="360" w:lineRule="auto"/>
        <w:jc w:val="both"/>
        <w:rPr>
          <w:lang w:val="lv-LV"/>
        </w:rPr>
      </w:pPr>
      <w:r w:rsidRPr="006F4BBB">
        <w:rPr>
          <w:lang w:val="lv-LV"/>
        </w:rPr>
        <w:t xml:space="preserve">Lai sekmētu uz darbību orientētu dzemdību uzraudzību, </w:t>
      </w:r>
      <w:proofErr w:type="spellStart"/>
      <w:r w:rsidRPr="006F4BBB">
        <w:rPr>
          <w:lang w:val="lv-LV"/>
        </w:rPr>
        <w:t>DzAV</w:t>
      </w:r>
      <w:proofErr w:type="spellEnd"/>
      <w:r w:rsidRPr="006F4BBB">
        <w:rPr>
          <w:lang w:val="lv-LV"/>
        </w:rPr>
        <w:t xml:space="preserve"> sniedz precīzas references vērtības dzemdību novērojumiem un iekļauj sadaļu, lai dokumentētu kopīgus lēmumus un risinātu novirzes no sagaidāmās normas. Lai nodrošinātu sistemātisku un konsekventu </w:t>
      </w:r>
      <w:proofErr w:type="spellStart"/>
      <w:r w:rsidRPr="006F4BBB">
        <w:rPr>
          <w:lang w:val="lv-LV"/>
        </w:rPr>
        <w:t>DzAV</w:t>
      </w:r>
      <w:proofErr w:type="spellEnd"/>
      <w:r w:rsidRPr="006F4BBB">
        <w:rPr>
          <w:lang w:val="lv-LV"/>
        </w:rPr>
        <w:t xml:space="preserve"> pielietojumu, veselības aprūpes sniedzēji tiek aicināti izmantot “Izvērtē → Pieraksti → Pārbaudi —&gt; Plāno” pieeju, kas iekļauj sekojošo:</w:t>
      </w:r>
    </w:p>
    <w:p w14:paraId="0C72A21C" w14:textId="77777777" w:rsidR="00DC6B5F" w:rsidRPr="006F4BBB" w:rsidRDefault="00DC6B5F">
      <w:pPr>
        <w:spacing w:line="360" w:lineRule="auto"/>
        <w:jc w:val="both"/>
        <w:rPr>
          <w:lang w:val="lv-LV"/>
        </w:rPr>
      </w:pPr>
    </w:p>
    <w:p w14:paraId="24C1CF9C" w14:textId="77777777" w:rsidR="00DC6B5F" w:rsidRPr="006F4BBB" w:rsidRDefault="00000000">
      <w:pPr>
        <w:numPr>
          <w:ilvl w:val="0"/>
          <w:numId w:val="1"/>
        </w:numPr>
        <w:spacing w:line="360" w:lineRule="auto"/>
        <w:jc w:val="both"/>
        <w:rPr>
          <w:lang w:val="lv-LV"/>
        </w:rPr>
      </w:pPr>
      <w:r w:rsidRPr="006F4BBB">
        <w:rPr>
          <w:lang w:val="lv-LV"/>
        </w:rPr>
        <w:t>Izvērtē (</w:t>
      </w:r>
      <w:proofErr w:type="spellStart"/>
      <w:r w:rsidRPr="006F4BBB">
        <w:rPr>
          <w:i/>
          <w:lang w:val="lv-LV"/>
        </w:rPr>
        <w:t>assess</w:t>
      </w:r>
      <w:proofErr w:type="spellEnd"/>
      <w:r w:rsidRPr="006F4BBB">
        <w:rPr>
          <w:lang w:val="lv-LV"/>
        </w:rPr>
        <w:t>): (izvērtē sievietes un viņas bērna labklājību un dzemdību attīstību)</w:t>
      </w:r>
    </w:p>
    <w:p w14:paraId="3A46596E" w14:textId="77777777" w:rsidR="00DC6B5F" w:rsidRPr="006F4BBB" w:rsidRDefault="00000000">
      <w:pPr>
        <w:numPr>
          <w:ilvl w:val="0"/>
          <w:numId w:val="1"/>
        </w:numPr>
        <w:spacing w:line="360" w:lineRule="auto"/>
        <w:jc w:val="both"/>
        <w:rPr>
          <w:lang w:val="lv-LV"/>
        </w:rPr>
      </w:pPr>
      <w:r w:rsidRPr="006F4BBB">
        <w:rPr>
          <w:lang w:val="lv-LV"/>
        </w:rPr>
        <w:t>Pieraksti (</w:t>
      </w:r>
      <w:proofErr w:type="spellStart"/>
      <w:r w:rsidRPr="006F4BBB">
        <w:rPr>
          <w:i/>
          <w:lang w:val="lv-LV"/>
        </w:rPr>
        <w:t>record</w:t>
      </w:r>
      <w:proofErr w:type="spellEnd"/>
      <w:r w:rsidRPr="006F4BBB">
        <w:rPr>
          <w:lang w:val="lv-LV"/>
        </w:rPr>
        <w:t>): (dokumentē dzemdību novērojumus)</w:t>
      </w:r>
    </w:p>
    <w:p w14:paraId="37E1AEEC" w14:textId="77777777" w:rsidR="00DC6B5F" w:rsidRPr="006F4BBB" w:rsidRDefault="00000000">
      <w:pPr>
        <w:numPr>
          <w:ilvl w:val="0"/>
          <w:numId w:val="1"/>
        </w:numPr>
        <w:spacing w:line="360" w:lineRule="auto"/>
        <w:jc w:val="both"/>
        <w:rPr>
          <w:lang w:val="lv-LV"/>
        </w:rPr>
      </w:pPr>
      <w:r w:rsidRPr="006F4BBB">
        <w:rPr>
          <w:lang w:val="lv-LV"/>
        </w:rPr>
        <w:t>Pārbaudi references slieksni (</w:t>
      </w:r>
      <w:proofErr w:type="spellStart"/>
      <w:r w:rsidRPr="006F4BBB">
        <w:rPr>
          <w:i/>
          <w:lang w:val="lv-LV"/>
        </w:rPr>
        <w:t>check</w:t>
      </w:r>
      <w:proofErr w:type="spellEnd"/>
      <w:r w:rsidRPr="006F4BBB">
        <w:rPr>
          <w:lang w:val="lv-LV"/>
        </w:rPr>
        <w:t>): (salīdzini dzemdību novērojumus ar references vērtībām kolonnā “Trauksme”)</w:t>
      </w:r>
    </w:p>
    <w:p w14:paraId="68006508" w14:textId="52B4CA28" w:rsidR="00DC6B5F" w:rsidRPr="006F4BBB" w:rsidRDefault="00000000">
      <w:pPr>
        <w:numPr>
          <w:ilvl w:val="0"/>
          <w:numId w:val="1"/>
        </w:numPr>
        <w:spacing w:line="360" w:lineRule="auto"/>
        <w:jc w:val="both"/>
        <w:rPr>
          <w:lang w:val="lv-LV"/>
        </w:rPr>
      </w:pPr>
      <w:r w:rsidRPr="006F4BBB">
        <w:rPr>
          <w:lang w:val="lv-LV"/>
        </w:rPr>
        <w:t>Plāno (</w:t>
      </w:r>
      <w:proofErr w:type="spellStart"/>
      <w:r w:rsidRPr="006F4BBB">
        <w:rPr>
          <w:i/>
          <w:lang w:val="lv-LV"/>
        </w:rPr>
        <w:t>plan</w:t>
      </w:r>
      <w:proofErr w:type="spellEnd"/>
      <w:r w:rsidRPr="006F4BBB">
        <w:rPr>
          <w:lang w:val="lv-LV"/>
        </w:rPr>
        <w:t>): (sadarbībā ar sievieti izlem</w:t>
      </w:r>
      <w:r w:rsidR="00AC010C" w:rsidRPr="006F4BBB">
        <w:rPr>
          <w:lang w:val="lv-LV"/>
        </w:rPr>
        <w:t>j</w:t>
      </w:r>
      <w:r w:rsidRPr="006F4BBB">
        <w:rPr>
          <w:lang w:val="lv-LV"/>
        </w:rPr>
        <w:t>, vai un kāda iejaukšanās ir nepieciešama, un to atbilstoši dokumentē)</w:t>
      </w:r>
    </w:p>
    <w:p w14:paraId="7230C0D1" w14:textId="77777777" w:rsidR="00DC6B5F" w:rsidRPr="006F4BBB" w:rsidRDefault="00DC6B5F">
      <w:pPr>
        <w:spacing w:line="360" w:lineRule="auto"/>
        <w:jc w:val="both"/>
        <w:rPr>
          <w:lang w:val="lv-LV"/>
        </w:rPr>
      </w:pPr>
    </w:p>
    <w:p w14:paraId="5361F4C1" w14:textId="77777777" w:rsidR="00DC6B5F" w:rsidRPr="006F4BBB" w:rsidRDefault="00000000">
      <w:pPr>
        <w:spacing w:line="360" w:lineRule="auto"/>
        <w:jc w:val="both"/>
        <w:rPr>
          <w:lang w:val="lv-LV"/>
        </w:rPr>
      </w:pPr>
      <w:r w:rsidRPr="006F4BBB">
        <w:rPr>
          <w:lang w:val="lv-LV"/>
        </w:rPr>
        <w:t xml:space="preserve">Veselības aprūpes sniedzējiem ir svarīgi </w:t>
      </w:r>
      <w:proofErr w:type="spellStart"/>
      <w:r w:rsidRPr="006F4BBB">
        <w:rPr>
          <w:lang w:val="lv-LV"/>
        </w:rPr>
        <w:t>proaktīvi</w:t>
      </w:r>
      <w:proofErr w:type="spellEnd"/>
      <w:r w:rsidRPr="006F4BBB">
        <w:rPr>
          <w:lang w:val="lv-LV"/>
        </w:rPr>
        <w:t xml:space="preserve"> uzraudzīt mātes un bērna labklājību un dzemdību attīstību, kā arī pielietot “Izvērtē → Pieraksti → Pārbaudi —&gt; Plāno” pieeju katrā pārbaudē visā dzemdību laikā. </w:t>
      </w:r>
    </w:p>
    <w:p w14:paraId="6FF7806E" w14:textId="77777777" w:rsidR="00DC6B5F" w:rsidRPr="006F4BBB" w:rsidRDefault="00DC6B5F">
      <w:pPr>
        <w:spacing w:line="360" w:lineRule="auto"/>
        <w:jc w:val="both"/>
        <w:rPr>
          <w:lang w:val="lv-LV"/>
        </w:rPr>
      </w:pPr>
    </w:p>
    <w:p w14:paraId="0506E085" w14:textId="77777777" w:rsidR="00DC6B5F" w:rsidRPr="006F4BBB" w:rsidRDefault="00000000">
      <w:pPr>
        <w:spacing w:line="360" w:lineRule="auto"/>
        <w:jc w:val="both"/>
        <w:rPr>
          <w:lang w:val="lv-LV"/>
        </w:rPr>
      </w:pPr>
      <w:r w:rsidRPr="006F4BBB">
        <w:rPr>
          <w:lang w:val="lv-LV"/>
        </w:rPr>
        <w:t xml:space="preserve">Turpmākās nodaļas šajā dokumentā izskaidro, kā aizpildīt </w:t>
      </w:r>
      <w:proofErr w:type="spellStart"/>
      <w:r w:rsidRPr="006F4BBB">
        <w:rPr>
          <w:lang w:val="lv-LV"/>
        </w:rPr>
        <w:t>DzAV</w:t>
      </w:r>
      <w:proofErr w:type="spellEnd"/>
      <w:r w:rsidRPr="006F4BBB">
        <w:rPr>
          <w:lang w:val="lv-LV"/>
        </w:rPr>
        <w:t xml:space="preserve">. Klīniskās prakses piemēri katrā nodaļā ilustrē </w:t>
      </w:r>
      <w:proofErr w:type="spellStart"/>
      <w:r w:rsidRPr="006F4BBB">
        <w:rPr>
          <w:lang w:val="lv-LV"/>
        </w:rPr>
        <w:t>DzAV</w:t>
      </w:r>
      <w:proofErr w:type="spellEnd"/>
      <w:r w:rsidRPr="006F4BBB">
        <w:rPr>
          <w:lang w:val="lv-LV"/>
        </w:rPr>
        <w:t xml:space="preserve"> pielietojumu. </w:t>
      </w:r>
    </w:p>
    <w:p w14:paraId="73DFF8CC" w14:textId="77777777" w:rsidR="00DC6B5F" w:rsidRPr="006F4BBB" w:rsidRDefault="00DC6B5F">
      <w:pPr>
        <w:spacing w:line="360" w:lineRule="auto"/>
        <w:jc w:val="both"/>
        <w:rPr>
          <w:lang w:val="lv-LV"/>
        </w:rPr>
      </w:pPr>
    </w:p>
    <w:p w14:paraId="7258A9EF" w14:textId="3DE74363" w:rsidR="00DC6B5F" w:rsidRPr="006F4BBB" w:rsidRDefault="00000000">
      <w:pPr>
        <w:spacing w:line="360" w:lineRule="auto"/>
        <w:jc w:val="both"/>
        <w:rPr>
          <w:lang w:val="lv-LV"/>
        </w:rPr>
      </w:pPr>
      <w:proofErr w:type="spellStart"/>
      <w:r w:rsidRPr="006F4BBB">
        <w:rPr>
          <w:lang w:val="lv-LV"/>
        </w:rPr>
        <w:t>DzAV</w:t>
      </w:r>
      <w:proofErr w:type="spellEnd"/>
      <w:r w:rsidRPr="006F4BBB">
        <w:rPr>
          <w:lang w:val="lv-LV"/>
        </w:rPr>
        <w:t xml:space="preserve"> ir veidotas kā rokasgrāmata, un tās nevar aizstāt</w:t>
      </w:r>
      <w:r w:rsidR="00D41ECF" w:rsidRPr="006F4BBB">
        <w:rPr>
          <w:lang w:val="lv-LV"/>
        </w:rPr>
        <w:t xml:space="preserve"> profesionālu</w:t>
      </w:r>
      <w:r w:rsidRPr="006F4BBB">
        <w:rPr>
          <w:lang w:val="lv-LV"/>
        </w:rPr>
        <w:t xml:space="preserve"> klīnisko spriedumu, kas ņem vērā sievietes individuālos apstākļus un vēlmes. </w:t>
      </w:r>
    </w:p>
    <w:p w14:paraId="4E7C3188" w14:textId="77777777" w:rsidR="00DC6B5F" w:rsidRPr="006F4BBB" w:rsidRDefault="00DC6B5F">
      <w:pPr>
        <w:spacing w:line="360" w:lineRule="auto"/>
        <w:jc w:val="both"/>
        <w:rPr>
          <w:lang w:val="lv-LV"/>
        </w:rPr>
      </w:pPr>
    </w:p>
    <w:p w14:paraId="0D85040D" w14:textId="77777777" w:rsidR="00DC6B5F" w:rsidRPr="006F4BBB" w:rsidRDefault="00000000">
      <w:pPr>
        <w:spacing w:line="360" w:lineRule="auto"/>
        <w:jc w:val="both"/>
        <w:rPr>
          <w:lang w:val="lv-LV"/>
        </w:rPr>
      </w:pPr>
      <w:r w:rsidRPr="006F4BBB">
        <w:rPr>
          <w:lang w:val="lv-LV"/>
        </w:rPr>
        <w:t xml:space="preserve">Papildu klīniskie algoritmi dzemdību vadības ieteikumiem, tai skaitā rīcība sarežģījumu vadībā, ir atrodami “Grūtniecība, dzemdības, </w:t>
      </w:r>
      <w:proofErr w:type="spellStart"/>
      <w:r w:rsidRPr="006F4BBB">
        <w:rPr>
          <w:lang w:val="lv-LV"/>
        </w:rPr>
        <w:t>pēcdzemdības</w:t>
      </w:r>
      <w:proofErr w:type="spellEnd"/>
      <w:r w:rsidRPr="006F4BBB">
        <w:rPr>
          <w:lang w:val="lv-LV"/>
        </w:rPr>
        <w:t xml:space="preserve"> un jaundzimušā aprūpe: rokasgrāmata ikdienas praksei” (</w:t>
      </w:r>
      <w:proofErr w:type="spellStart"/>
      <w:r w:rsidRPr="006F4BBB">
        <w:rPr>
          <w:i/>
          <w:lang w:val="lv-LV"/>
        </w:rPr>
        <w:t>Pregnancy</w:t>
      </w:r>
      <w:proofErr w:type="spellEnd"/>
      <w:r w:rsidRPr="006F4BBB">
        <w:rPr>
          <w:i/>
          <w:lang w:val="lv-LV"/>
        </w:rPr>
        <w:t xml:space="preserve">, </w:t>
      </w:r>
      <w:proofErr w:type="spellStart"/>
      <w:r w:rsidRPr="006F4BBB">
        <w:rPr>
          <w:i/>
          <w:lang w:val="lv-LV"/>
        </w:rPr>
        <w:t>childbirth</w:t>
      </w:r>
      <w:proofErr w:type="spellEnd"/>
      <w:r w:rsidRPr="006F4BBB">
        <w:rPr>
          <w:i/>
          <w:lang w:val="lv-LV"/>
        </w:rPr>
        <w:t xml:space="preserve">, </w:t>
      </w:r>
      <w:proofErr w:type="spellStart"/>
      <w:r w:rsidRPr="006F4BBB">
        <w:rPr>
          <w:i/>
          <w:lang w:val="lv-LV"/>
        </w:rPr>
        <w:t>postpartum</w:t>
      </w:r>
      <w:proofErr w:type="spellEnd"/>
      <w:r w:rsidRPr="006F4BBB">
        <w:rPr>
          <w:i/>
          <w:lang w:val="lv-LV"/>
        </w:rPr>
        <w:t xml:space="preserve"> </w:t>
      </w:r>
      <w:proofErr w:type="spellStart"/>
      <w:r w:rsidRPr="006F4BBB">
        <w:rPr>
          <w:i/>
          <w:lang w:val="lv-LV"/>
        </w:rPr>
        <w:t>and</w:t>
      </w:r>
      <w:proofErr w:type="spellEnd"/>
      <w:r w:rsidRPr="006F4BBB">
        <w:rPr>
          <w:i/>
          <w:lang w:val="lv-LV"/>
        </w:rPr>
        <w:t xml:space="preserve"> </w:t>
      </w:r>
      <w:proofErr w:type="spellStart"/>
      <w:r w:rsidRPr="006F4BBB">
        <w:rPr>
          <w:i/>
          <w:lang w:val="lv-LV"/>
        </w:rPr>
        <w:t>newborn</w:t>
      </w:r>
      <w:proofErr w:type="spellEnd"/>
      <w:r w:rsidRPr="006F4BBB">
        <w:rPr>
          <w:i/>
          <w:lang w:val="lv-LV"/>
        </w:rPr>
        <w:t xml:space="preserve"> </w:t>
      </w:r>
      <w:proofErr w:type="spellStart"/>
      <w:r w:rsidRPr="006F4BBB">
        <w:rPr>
          <w:i/>
          <w:lang w:val="lv-LV"/>
        </w:rPr>
        <w:t>care</w:t>
      </w:r>
      <w:proofErr w:type="spellEnd"/>
      <w:r w:rsidRPr="006F4BBB">
        <w:rPr>
          <w:i/>
          <w:lang w:val="lv-LV"/>
        </w:rPr>
        <w:t xml:space="preserve">: a </w:t>
      </w:r>
      <w:proofErr w:type="spellStart"/>
      <w:r w:rsidRPr="006F4BBB">
        <w:rPr>
          <w:i/>
          <w:lang w:val="lv-LV"/>
        </w:rPr>
        <w:t>guide</w:t>
      </w:r>
      <w:proofErr w:type="spellEnd"/>
      <w:r w:rsidRPr="006F4BBB">
        <w:rPr>
          <w:i/>
          <w:lang w:val="lv-LV"/>
        </w:rPr>
        <w:t xml:space="preserve"> </w:t>
      </w:r>
      <w:proofErr w:type="spellStart"/>
      <w:r w:rsidRPr="006F4BBB">
        <w:rPr>
          <w:i/>
          <w:lang w:val="lv-LV"/>
        </w:rPr>
        <w:t>for</w:t>
      </w:r>
      <w:proofErr w:type="spellEnd"/>
      <w:r w:rsidRPr="006F4BBB">
        <w:rPr>
          <w:i/>
          <w:lang w:val="lv-LV"/>
        </w:rPr>
        <w:t xml:space="preserve"> </w:t>
      </w:r>
      <w:proofErr w:type="spellStart"/>
      <w:r w:rsidRPr="006F4BBB">
        <w:rPr>
          <w:i/>
          <w:lang w:val="lv-LV"/>
        </w:rPr>
        <w:t>essential</w:t>
      </w:r>
      <w:proofErr w:type="spellEnd"/>
      <w:r w:rsidRPr="006F4BBB">
        <w:rPr>
          <w:i/>
          <w:lang w:val="lv-LV"/>
        </w:rPr>
        <w:t xml:space="preserve"> </w:t>
      </w:r>
      <w:proofErr w:type="spellStart"/>
      <w:r w:rsidRPr="006F4BBB">
        <w:rPr>
          <w:i/>
          <w:lang w:val="lv-LV"/>
        </w:rPr>
        <w:t>practice</w:t>
      </w:r>
      <w:proofErr w:type="spellEnd"/>
      <w:r w:rsidRPr="006F4BBB">
        <w:rPr>
          <w:lang w:val="lv-LV"/>
        </w:rPr>
        <w:t>) (10) un Grūtniecības un dzemdību sarežģījumu vadība: rokasgrāmata ārstiem un vecmātēm (</w:t>
      </w:r>
      <w:proofErr w:type="spellStart"/>
      <w:r w:rsidRPr="006F4BBB">
        <w:rPr>
          <w:i/>
          <w:lang w:val="lv-LV"/>
        </w:rPr>
        <w:t>Managing</w:t>
      </w:r>
      <w:proofErr w:type="spellEnd"/>
      <w:r w:rsidRPr="006F4BBB">
        <w:rPr>
          <w:i/>
          <w:lang w:val="lv-LV"/>
        </w:rPr>
        <w:t xml:space="preserve"> </w:t>
      </w:r>
      <w:proofErr w:type="spellStart"/>
      <w:r w:rsidRPr="006F4BBB">
        <w:rPr>
          <w:i/>
          <w:lang w:val="lv-LV"/>
        </w:rPr>
        <w:t>complications</w:t>
      </w:r>
      <w:proofErr w:type="spellEnd"/>
      <w:r w:rsidRPr="006F4BBB">
        <w:rPr>
          <w:i/>
          <w:lang w:val="lv-LV"/>
        </w:rPr>
        <w:t xml:space="preserve"> </w:t>
      </w:r>
      <w:proofErr w:type="spellStart"/>
      <w:r w:rsidRPr="006F4BBB">
        <w:rPr>
          <w:i/>
          <w:lang w:val="lv-LV"/>
        </w:rPr>
        <w:t>in</w:t>
      </w:r>
      <w:proofErr w:type="spellEnd"/>
      <w:r w:rsidRPr="006F4BBB">
        <w:rPr>
          <w:i/>
          <w:lang w:val="lv-LV"/>
        </w:rPr>
        <w:t xml:space="preserve"> </w:t>
      </w:r>
      <w:proofErr w:type="spellStart"/>
      <w:r w:rsidRPr="006F4BBB">
        <w:rPr>
          <w:i/>
          <w:lang w:val="lv-LV"/>
        </w:rPr>
        <w:t>pregnancy</w:t>
      </w:r>
      <w:proofErr w:type="spellEnd"/>
      <w:r w:rsidRPr="006F4BBB">
        <w:rPr>
          <w:i/>
          <w:lang w:val="lv-LV"/>
        </w:rPr>
        <w:t xml:space="preserve"> </w:t>
      </w:r>
      <w:proofErr w:type="spellStart"/>
      <w:r w:rsidRPr="006F4BBB">
        <w:rPr>
          <w:i/>
          <w:lang w:val="lv-LV"/>
        </w:rPr>
        <w:t>and</w:t>
      </w:r>
      <w:proofErr w:type="spellEnd"/>
      <w:r w:rsidRPr="006F4BBB">
        <w:rPr>
          <w:i/>
          <w:lang w:val="lv-LV"/>
        </w:rPr>
        <w:t xml:space="preserve"> </w:t>
      </w:r>
      <w:proofErr w:type="spellStart"/>
      <w:r w:rsidRPr="006F4BBB">
        <w:rPr>
          <w:i/>
          <w:lang w:val="lv-LV"/>
        </w:rPr>
        <w:t>childbirth</w:t>
      </w:r>
      <w:proofErr w:type="spellEnd"/>
      <w:r w:rsidRPr="006F4BBB">
        <w:rPr>
          <w:i/>
          <w:lang w:val="lv-LV"/>
        </w:rPr>
        <w:t xml:space="preserve">: a </w:t>
      </w:r>
      <w:proofErr w:type="spellStart"/>
      <w:r w:rsidRPr="006F4BBB">
        <w:rPr>
          <w:i/>
          <w:lang w:val="lv-LV"/>
        </w:rPr>
        <w:t>guide</w:t>
      </w:r>
      <w:proofErr w:type="spellEnd"/>
      <w:r w:rsidRPr="006F4BBB">
        <w:rPr>
          <w:i/>
          <w:lang w:val="lv-LV"/>
        </w:rPr>
        <w:t xml:space="preserve"> </w:t>
      </w:r>
      <w:proofErr w:type="spellStart"/>
      <w:r w:rsidRPr="006F4BBB">
        <w:rPr>
          <w:i/>
          <w:lang w:val="lv-LV"/>
        </w:rPr>
        <w:t>for</w:t>
      </w:r>
      <w:proofErr w:type="spellEnd"/>
      <w:r w:rsidRPr="006F4BBB">
        <w:rPr>
          <w:i/>
          <w:lang w:val="lv-LV"/>
        </w:rPr>
        <w:t xml:space="preserve"> </w:t>
      </w:r>
      <w:proofErr w:type="spellStart"/>
      <w:r w:rsidRPr="006F4BBB">
        <w:rPr>
          <w:i/>
          <w:lang w:val="lv-LV"/>
        </w:rPr>
        <w:t>midwives</w:t>
      </w:r>
      <w:proofErr w:type="spellEnd"/>
      <w:r w:rsidRPr="006F4BBB">
        <w:rPr>
          <w:i/>
          <w:lang w:val="lv-LV"/>
        </w:rPr>
        <w:t xml:space="preserve"> </w:t>
      </w:r>
      <w:proofErr w:type="spellStart"/>
      <w:r w:rsidRPr="006F4BBB">
        <w:rPr>
          <w:i/>
          <w:lang w:val="lv-LV"/>
        </w:rPr>
        <w:t>and</w:t>
      </w:r>
      <w:proofErr w:type="spellEnd"/>
      <w:r w:rsidRPr="006F4BBB">
        <w:rPr>
          <w:i/>
          <w:lang w:val="lv-LV"/>
        </w:rPr>
        <w:t xml:space="preserve"> </w:t>
      </w:r>
      <w:proofErr w:type="spellStart"/>
      <w:r w:rsidRPr="006F4BBB">
        <w:rPr>
          <w:i/>
          <w:lang w:val="lv-LV"/>
        </w:rPr>
        <w:t>doctors</w:t>
      </w:r>
      <w:proofErr w:type="spellEnd"/>
      <w:r w:rsidRPr="006F4BBB">
        <w:rPr>
          <w:lang w:val="lv-LV"/>
        </w:rPr>
        <w:t xml:space="preserve">) (9). </w:t>
      </w:r>
    </w:p>
    <w:p w14:paraId="42F931CD" w14:textId="77777777" w:rsidR="00DC6B5F" w:rsidRPr="006F4BBB" w:rsidRDefault="00DC6B5F">
      <w:pPr>
        <w:spacing w:line="360" w:lineRule="auto"/>
        <w:jc w:val="both"/>
        <w:rPr>
          <w:lang w:val="lv-LV"/>
        </w:rPr>
      </w:pPr>
    </w:p>
    <w:p w14:paraId="6CF85F76" w14:textId="3FEA6EC3" w:rsidR="00DC6B5F" w:rsidRPr="006F4BBB" w:rsidRDefault="00000000">
      <w:pPr>
        <w:spacing w:line="360" w:lineRule="auto"/>
        <w:jc w:val="both"/>
        <w:rPr>
          <w:lang w:val="lv-LV"/>
        </w:rPr>
      </w:pPr>
      <w:r w:rsidRPr="006F4BBB">
        <w:rPr>
          <w:lang w:val="lv-LV"/>
        </w:rPr>
        <w:lastRenderedPageBreak/>
        <w:t xml:space="preserve">Praktisku apsvērumu dēļ šī rokasgrāmata apraksta sievietes un bērna novērojumus atsevišķi. Tomēr lēmumiem nevajadzētu būt balstītiem tikai uz individuāliem novērojumiem, bet gan kopēju mātes un viņas </w:t>
      </w:r>
      <w:r w:rsidR="00E07EBE" w:rsidRPr="006F4BBB">
        <w:rPr>
          <w:lang w:val="lv-LV"/>
        </w:rPr>
        <w:t xml:space="preserve">gaidāmā </w:t>
      </w:r>
      <w:r w:rsidRPr="006F4BBB">
        <w:rPr>
          <w:lang w:val="lv-LV"/>
        </w:rPr>
        <w:t xml:space="preserve">bērna </w:t>
      </w:r>
      <w:proofErr w:type="spellStart"/>
      <w:r w:rsidRPr="006F4BBB">
        <w:rPr>
          <w:lang w:val="lv-LV"/>
        </w:rPr>
        <w:t>izvērtējumu</w:t>
      </w:r>
      <w:proofErr w:type="spellEnd"/>
      <w:r w:rsidRPr="006F4BBB">
        <w:rPr>
          <w:lang w:val="lv-LV"/>
        </w:rPr>
        <w:t xml:space="preserve">. </w:t>
      </w:r>
    </w:p>
    <w:p w14:paraId="0F73117B" w14:textId="77777777" w:rsidR="00DC6B5F" w:rsidRPr="006F4BBB" w:rsidRDefault="00DC6B5F">
      <w:pPr>
        <w:spacing w:line="360" w:lineRule="auto"/>
        <w:jc w:val="both"/>
        <w:rPr>
          <w:lang w:val="lv-LV"/>
        </w:rPr>
      </w:pPr>
    </w:p>
    <w:p w14:paraId="4C724678" w14:textId="77777777" w:rsidR="00DC6B5F" w:rsidRPr="006F4BBB" w:rsidRDefault="00000000">
      <w:pPr>
        <w:spacing w:line="360" w:lineRule="auto"/>
        <w:jc w:val="both"/>
        <w:rPr>
          <w:b/>
          <w:lang w:val="lv-LV"/>
        </w:rPr>
      </w:pPr>
      <w:proofErr w:type="spellStart"/>
      <w:r w:rsidRPr="006F4BBB">
        <w:rPr>
          <w:b/>
          <w:lang w:val="lv-LV"/>
        </w:rPr>
        <w:t>DzAV</w:t>
      </w:r>
      <w:proofErr w:type="spellEnd"/>
      <w:r w:rsidRPr="006F4BBB">
        <w:rPr>
          <w:b/>
          <w:lang w:val="lv-LV"/>
        </w:rPr>
        <w:t xml:space="preserve"> lietošana</w:t>
      </w:r>
    </w:p>
    <w:p w14:paraId="57063891" w14:textId="77777777" w:rsidR="00DC6B5F" w:rsidRPr="006F4BBB" w:rsidRDefault="00000000">
      <w:pPr>
        <w:spacing w:line="360" w:lineRule="auto"/>
        <w:jc w:val="both"/>
        <w:rPr>
          <w:lang w:val="lv-LV"/>
        </w:rPr>
      </w:pPr>
      <w:r w:rsidRPr="006F4BBB">
        <w:rPr>
          <w:b/>
          <w:u w:val="single"/>
          <w:lang w:val="lv-LV"/>
        </w:rPr>
        <w:t>Laika ass</w:t>
      </w:r>
      <w:r w:rsidRPr="006F4BBB">
        <w:rPr>
          <w:lang w:val="lv-LV"/>
        </w:rPr>
        <w:t xml:space="preserve">: pirmajā rindā laika asī (“Laiks”) atzīmē faktisko laiku katram novērojumam, tikmēr otrajā rindā (“Stundas”) ieraksta stundu skaitu, kas ir pagājis dzemdību laikā (skatīt 2.attēlu). Rinda “Laiks” ir sadalīta divās kolonnās, lai reģistrētu faktisko laiku stundās un minūtēs. Katra kolonna ataino 1 pulksteņa stundu. </w:t>
      </w:r>
    </w:p>
    <w:p w14:paraId="24B4FDC0" w14:textId="77777777" w:rsidR="00DC6B5F" w:rsidRPr="006F4BBB" w:rsidRDefault="00DC6B5F">
      <w:pPr>
        <w:spacing w:line="360" w:lineRule="auto"/>
        <w:jc w:val="both"/>
        <w:rPr>
          <w:lang w:val="lv-LV"/>
        </w:rPr>
      </w:pPr>
    </w:p>
    <w:p w14:paraId="4E7777E1" w14:textId="77777777" w:rsidR="00DC6B5F" w:rsidRPr="006F4BBB" w:rsidRDefault="00000000">
      <w:pPr>
        <w:spacing w:line="360" w:lineRule="auto"/>
        <w:jc w:val="both"/>
        <w:rPr>
          <w:i/>
          <w:lang w:val="lv-LV"/>
        </w:rPr>
      </w:pPr>
      <w:r w:rsidRPr="006F4BBB">
        <w:rPr>
          <w:lang w:val="lv-LV"/>
        </w:rPr>
        <w:t xml:space="preserve">Kā aprakstīts zemāk piemērā, ja pirmā pārbaude tiek veikta 06:30 un otrā un trešā pārbaude attiecīgi 1 un 2 stundas vēlāk, tas ir, 07:30 un 08:30, tad tās pieraksta katru attiecīgajā kolonnā. Ja 12:30 sievietei ir pilns dzemdes kakla atvērums, laika pieraksts jāturpina ailēs zem otrās dzemdību fāzes. </w:t>
      </w:r>
    </w:p>
    <w:p w14:paraId="583ED75E" w14:textId="77777777" w:rsidR="00DC6B5F" w:rsidRPr="006F4BBB" w:rsidRDefault="00DC6B5F">
      <w:pPr>
        <w:spacing w:line="360" w:lineRule="auto"/>
        <w:jc w:val="both"/>
        <w:rPr>
          <w:lang w:val="lv-LV"/>
        </w:rPr>
      </w:pPr>
    </w:p>
    <w:p w14:paraId="7DD908D0" w14:textId="77777777" w:rsidR="00DC6B5F" w:rsidRPr="006F4BBB" w:rsidRDefault="00000000">
      <w:pPr>
        <w:spacing w:line="360" w:lineRule="auto"/>
        <w:jc w:val="both"/>
        <w:rPr>
          <w:lang w:val="lv-LV"/>
        </w:rPr>
      </w:pPr>
      <w:r w:rsidRPr="006F4BBB">
        <w:rPr>
          <w:lang w:val="lv-LV"/>
        </w:rPr>
        <w:t xml:space="preserve">Ja dzemdības ilgst vairāk nekā 12 stundas, jāuzsāk jauns </w:t>
      </w:r>
      <w:proofErr w:type="spellStart"/>
      <w:r w:rsidRPr="006F4BBB">
        <w:rPr>
          <w:lang w:val="lv-LV"/>
        </w:rPr>
        <w:t>DzAV</w:t>
      </w:r>
      <w:proofErr w:type="spellEnd"/>
      <w:r w:rsidRPr="006F4BBB">
        <w:rPr>
          <w:lang w:val="lv-LV"/>
        </w:rPr>
        <w:t xml:space="preserve"> dokuments. Laiks jāatzīmē, izmantojot 12 vai 24 stundu formātu, atkarībā no vietējās prakses.</w:t>
      </w:r>
    </w:p>
    <w:p w14:paraId="0A340156" w14:textId="77777777" w:rsidR="00DC6B5F" w:rsidRPr="006F4BBB" w:rsidRDefault="00DC6B5F">
      <w:pPr>
        <w:spacing w:line="360" w:lineRule="auto"/>
        <w:jc w:val="both"/>
        <w:rPr>
          <w:lang w:val="lv-LV"/>
        </w:rPr>
      </w:pPr>
    </w:p>
    <w:p w14:paraId="0823F7C5" w14:textId="77777777" w:rsidR="00DC6B5F" w:rsidRPr="006F4BBB" w:rsidRDefault="00000000">
      <w:pPr>
        <w:spacing w:line="360" w:lineRule="auto"/>
        <w:jc w:val="both"/>
        <w:rPr>
          <w:lang w:val="lv-LV"/>
        </w:rPr>
      </w:pPr>
      <w:r w:rsidRPr="006F4BBB">
        <w:rPr>
          <w:lang w:val="lv-LV"/>
        </w:rPr>
        <w:t xml:space="preserve">References (“Trauksme”) kolonna: kolonna “Trauksme” norāda sliekšņus anormāliem dzemdību novērojumiem, kuriem nepieciešama turpmāka izvērtēšana un darbība, kā tas ir apkopots 3.-7.tabulā. Ja dzemdību novērojumi neatbilst nevienam kolonnas “Trauksme” kritērijam, dzemdību attīstība un aprūpe tiek uzskatīta par normālu un nav attaisnojama neviena medicīniska iejaukšanās. </w:t>
      </w:r>
    </w:p>
    <w:p w14:paraId="66E4E488" w14:textId="44822D99" w:rsidR="00DC6B5F" w:rsidRPr="006F4BBB" w:rsidRDefault="00DC6B5F">
      <w:pPr>
        <w:spacing w:line="360" w:lineRule="auto"/>
        <w:jc w:val="both"/>
        <w:rPr>
          <w:lang w:val="lv-LV"/>
        </w:rPr>
      </w:pPr>
    </w:p>
    <w:p w14:paraId="7620166F" w14:textId="511C316E" w:rsidR="00DC6B5F" w:rsidRPr="006F4BBB" w:rsidRDefault="00E07EBE">
      <w:pPr>
        <w:spacing w:line="360" w:lineRule="auto"/>
        <w:jc w:val="both"/>
        <w:rPr>
          <w:b/>
          <w:lang w:val="lv-LV"/>
        </w:rPr>
      </w:pPr>
      <w:r w:rsidRPr="006F4BBB">
        <w:rPr>
          <w:noProof/>
          <w:lang w:val="lv-LV"/>
        </w:rPr>
        <mc:AlternateContent>
          <mc:Choice Requires="wpg">
            <w:drawing>
              <wp:anchor distT="114300" distB="114300" distL="114300" distR="114300" simplePos="0" relativeHeight="251674624" behindDoc="0" locked="0" layoutInCell="1" hidden="0" allowOverlap="1" wp14:anchorId="605B68F2" wp14:editId="1ABD5BBD">
                <wp:simplePos x="0" y="0"/>
                <wp:positionH relativeFrom="column">
                  <wp:posOffset>2754630</wp:posOffset>
                </wp:positionH>
                <wp:positionV relativeFrom="paragraph">
                  <wp:posOffset>92075</wp:posOffset>
                </wp:positionV>
                <wp:extent cx="1223010" cy="883890"/>
                <wp:effectExtent l="19050" t="0" r="15240" b="0"/>
                <wp:wrapNone/>
                <wp:docPr id="12" name="Group 12"/>
                <wp:cNvGraphicFramePr/>
                <a:graphic xmlns:a="http://schemas.openxmlformats.org/drawingml/2006/main">
                  <a:graphicData uri="http://schemas.microsoft.com/office/word/2010/wordprocessingGroup">
                    <wpg:wgp>
                      <wpg:cNvGrpSpPr/>
                      <wpg:grpSpPr>
                        <a:xfrm>
                          <a:off x="0" y="0"/>
                          <a:ext cx="1223010" cy="883890"/>
                          <a:chOff x="4220425" y="1482075"/>
                          <a:chExt cx="2070300" cy="1491731"/>
                        </a:xfrm>
                      </wpg:grpSpPr>
                      <wps:wsp>
                        <wps:cNvPr id="1336021884" name="Rectangle 1336021884"/>
                        <wps:cNvSpPr/>
                        <wps:spPr>
                          <a:xfrm>
                            <a:off x="4834525" y="1482075"/>
                            <a:ext cx="1456200" cy="1103700"/>
                          </a:xfrm>
                          <a:prstGeom prst="rect">
                            <a:avLst/>
                          </a:prstGeom>
                          <a:solidFill>
                            <a:srgbClr val="00FFFF"/>
                          </a:solidFill>
                          <a:ln w="9525" cap="flat" cmpd="sng">
                            <a:solidFill>
                              <a:srgbClr val="D0E0E3"/>
                            </a:solidFill>
                            <a:prstDash val="solid"/>
                            <a:round/>
                            <a:headEnd type="none" w="sm" len="sm"/>
                            <a:tailEnd type="none" w="sm" len="sm"/>
                          </a:ln>
                        </wps:spPr>
                        <wps:txbx>
                          <w:txbxContent>
                            <w:p w14:paraId="75280A1B"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s:wsp>
                        <wps:cNvPr id="1471024335" name="Text Box 1471024335"/>
                        <wps:cNvSpPr txBox="1"/>
                        <wps:spPr>
                          <a:xfrm>
                            <a:off x="4903835" y="1482075"/>
                            <a:ext cx="1141517" cy="1491731"/>
                          </a:xfrm>
                          <a:prstGeom prst="rect">
                            <a:avLst/>
                          </a:prstGeom>
                          <a:noFill/>
                          <a:ln>
                            <a:noFill/>
                          </a:ln>
                        </wps:spPr>
                        <wps:txbx>
                          <w:txbxContent>
                            <w:p w14:paraId="7AE6AEAD" w14:textId="77777777" w:rsidR="00DC6B5F" w:rsidRPr="00E07EBE" w:rsidRDefault="00000000">
                              <w:pPr>
                                <w:spacing w:line="240" w:lineRule="auto"/>
                                <w:textDirection w:val="btLr"/>
                                <w:rPr>
                                  <w:sz w:val="16"/>
                                  <w:szCs w:val="16"/>
                                </w:rPr>
                              </w:pPr>
                              <w:r w:rsidRPr="00E07EBE">
                                <w:rPr>
                                  <w:rFonts w:ascii="Times New Roman" w:eastAsia="Times New Roman" w:hAnsi="Times New Roman" w:cs="Times New Roman"/>
                                  <w:b/>
                                  <w:color w:val="000000"/>
                                  <w:sz w:val="16"/>
                                  <w:szCs w:val="16"/>
                                </w:rPr>
                                <w:t>Pilns atvērums - pirmā dzemdību fāze ir noslēgusies</w:t>
                              </w:r>
                            </w:p>
                          </w:txbxContent>
                        </wps:txbx>
                        <wps:bodyPr spcFirstLastPara="1" wrap="square" lIns="91425" tIns="91425" rIns="91425" bIns="91425" anchor="t" anchorCtr="0">
                          <a:spAutoFit/>
                        </wps:bodyPr>
                      </wps:wsp>
                      <wps:wsp>
                        <wps:cNvPr id="312490501" name="Arrow: Bent-Up 312490501"/>
                        <wps:cNvSpPr/>
                        <wps:spPr>
                          <a:xfrm rot="10800000">
                            <a:off x="4220425" y="1961450"/>
                            <a:ext cx="614100" cy="713400"/>
                          </a:xfrm>
                          <a:prstGeom prst="bentUpArrow">
                            <a:avLst>
                              <a:gd name="adj1" fmla="val 25000"/>
                              <a:gd name="adj2" fmla="val 25000"/>
                              <a:gd name="adj3" fmla="val 25000"/>
                            </a:avLst>
                          </a:prstGeom>
                          <a:solidFill>
                            <a:srgbClr val="00FFFF"/>
                          </a:solidFill>
                          <a:ln w="9525" cap="flat" cmpd="sng">
                            <a:solidFill>
                              <a:srgbClr val="00FFFF"/>
                            </a:solidFill>
                            <a:prstDash val="solid"/>
                            <a:round/>
                            <a:headEnd type="none" w="sm" len="sm"/>
                            <a:tailEnd type="none" w="sm" len="sm"/>
                          </a:ln>
                        </wps:spPr>
                        <wps:txbx>
                          <w:txbxContent>
                            <w:p w14:paraId="5F5FD69C" w14:textId="77777777" w:rsidR="00DC6B5F" w:rsidRDefault="00DC6B5F">
                              <w:pPr>
                                <w:spacing w:line="240" w:lineRule="auto"/>
                                <w:jc w:val="center"/>
                                <w:textDirection w:val="btLr"/>
                              </w:pPr>
                            </w:p>
                          </w:txbxContent>
                        </wps:txbx>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605B68F2" id="Group 12" o:spid="_x0000_s1065" style="position:absolute;left:0;text-align:left;margin-left:216.9pt;margin-top:7.25pt;width:96.3pt;height:69.6pt;z-index:251674624;mso-wrap-distance-top:9pt;mso-wrap-distance-bottom:9pt;mso-height-relative:margin" coordorigin="42204,14820" coordsize="20703,1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">
                <v:rect id="Rectangle 1336021884" o:spid="_x0000_s1066" style="position:absolute;left:48345;top:14820;width:14562;height:11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" fillcolor="aqua" strokecolor="#d0e0e3">
                  <v:stroke startarrowwidth="narrow" startarrowlength="short" endarrowwidth="narrow" endarrowlength="short" joinstyle="round"/>
                  <v:textbox inset="2.53958mm,2.53958mm,2.53958mm,2.53958mm">
                    <w:txbxContent>
                      <w:p w14:paraId="75280A1B" w14:textId="77777777" w:rsidR="00DC6B5F" w:rsidRDefault="00DC6B5F">
                        <w:pPr>
                          <w:spacing w:line="240" w:lineRule="auto"/>
                          <w:jc w:val="center"/>
                          <w:textDirection w:val="btLr"/>
                        </w:pPr>
                      </w:p>
                    </w:txbxContent>
                  </v:textbox>
                </v:rect>
                <v:shape id="Text Box 1471024335" o:spid="_x0000_s1067" type="#_x0000_t202" style="position:absolute;left:49038;top:14820;width:11415;height:1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" filled="f" stroked="f">
                  <v:textbox style="mso-fit-shape-to-text:t" inset="2.53958mm,2.53958mm,2.53958mm,2.53958mm">
                    <w:txbxContent>
                      <w:p w14:paraId="7AE6AEAD" w14:textId="77777777" w:rsidR="00DC6B5F" w:rsidRPr="00E07EBE" w:rsidRDefault="00000000">
                        <w:pPr>
                          <w:spacing w:line="240" w:lineRule="auto"/>
                          <w:textDirection w:val="btLr"/>
                          <w:rPr>
                            <w:sz w:val="16"/>
                            <w:szCs w:val="16"/>
                          </w:rPr>
                        </w:pPr>
                        <w:r w:rsidRPr="00E07EBE">
                          <w:rPr>
                            <w:rFonts w:ascii="Times New Roman" w:eastAsia="Times New Roman" w:hAnsi="Times New Roman" w:cs="Times New Roman"/>
                            <w:b/>
                            <w:color w:val="000000"/>
                            <w:sz w:val="16"/>
                            <w:szCs w:val="16"/>
                          </w:rPr>
                          <w:t>Pilns atvērums - pirmā dzemdību fāze ir noslēgusies</w:t>
                        </w:r>
                      </w:p>
                    </w:txbxContent>
                  </v:textbox>
                </v:shape>
                <v:shape id="Arrow: Bent-Up 312490501" o:spid="_x0000_s1068" style="position:absolute;left:42204;top:19614;width:6141;height:7134;rotation:180;visibility:visible;mso-wrap-style:square;v-text-anchor:middle" coordsize="614100,713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" adj="-11796480,,5400" path="m,559875r383813,l383813,153525r-76763,l460575,,614100,153525r-76762,l537338,713400,,713400,,559875xe" fillcolor="aqua" strokecolor="aqua">
                  <v:stroke startarrowwidth="narrow" startarrowlength="short" endarrowwidth="narrow" endarrowlength="short" joinstyle="round"/>
                  <v:formulas/>
                  <v:path arrowok="t" o:connecttype="custom" o:connectlocs="0,559875;383813,559875;383813,153525;307050,153525;460575,0;614100,153525;537338,153525;537338,713400;0,713400;0,559875" o:connectangles="0,0,0,0,0,0,0,0,0,0" textboxrect="0,0,614100,713400"/>
                  <v:textbox inset="2.53958mm,2.53958mm,2.53958mm,2.53958mm">
                    <w:txbxContent>
                      <w:p w14:paraId="5F5FD69C" w14:textId="77777777" w:rsidR="00DC6B5F" w:rsidRDefault="00DC6B5F">
                        <w:pPr>
                          <w:spacing w:line="240" w:lineRule="auto"/>
                          <w:jc w:val="center"/>
                          <w:textDirection w:val="btLr"/>
                        </w:pPr>
                      </w:p>
                    </w:txbxContent>
                  </v:textbox>
                </v:shape>
              </v:group>
            </w:pict>
          </mc:Fallback>
        </mc:AlternateContent>
      </w:r>
      <w:r w:rsidRPr="006F4BBB">
        <w:rPr>
          <w:b/>
          <w:lang w:val="lv-LV"/>
        </w:rPr>
        <w:t xml:space="preserve">2.attēls. Kā pierakstīt laiku </w:t>
      </w:r>
      <w:proofErr w:type="spellStart"/>
      <w:r w:rsidRPr="006F4BBB">
        <w:rPr>
          <w:b/>
          <w:lang w:val="lv-LV"/>
        </w:rPr>
        <w:t>DzAV</w:t>
      </w:r>
      <w:proofErr w:type="spellEnd"/>
    </w:p>
    <w:p w14:paraId="4809A925" w14:textId="77777777" w:rsidR="00DC6B5F" w:rsidRPr="006F4BBB" w:rsidRDefault="00DC6B5F">
      <w:pPr>
        <w:spacing w:line="360" w:lineRule="auto"/>
        <w:jc w:val="both"/>
        <w:rPr>
          <w:lang w:val="lv-LV"/>
        </w:rPr>
      </w:pPr>
    </w:p>
    <w:p w14:paraId="35AABDFE" w14:textId="77777777" w:rsidR="00DC6B5F" w:rsidRPr="006F4BBB" w:rsidRDefault="00DC6B5F">
      <w:pPr>
        <w:spacing w:line="360" w:lineRule="auto"/>
        <w:jc w:val="both"/>
        <w:rPr>
          <w:lang w:val="lv-LV"/>
        </w:rPr>
      </w:pPr>
    </w:p>
    <w:p w14:paraId="72479309" w14:textId="77777777" w:rsidR="00DC6B5F" w:rsidRPr="006F4BBB" w:rsidRDefault="00000000">
      <w:pPr>
        <w:spacing w:line="360" w:lineRule="auto"/>
        <w:jc w:val="both"/>
        <w:rPr>
          <w:lang w:val="lv-LV"/>
        </w:rPr>
      </w:pPr>
      <w:r w:rsidRPr="006F4BBB">
        <w:rPr>
          <w:noProof/>
          <w:lang w:val="lv-LV"/>
        </w:rPr>
        <w:drawing>
          <wp:inline distT="114300" distB="114300" distL="114300" distR="114300" wp14:anchorId="067C3982" wp14:editId="66B6D95C">
            <wp:extent cx="5731200" cy="5207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520700"/>
                    </a:xfrm>
                    <a:prstGeom prst="rect">
                      <a:avLst/>
                    </a:prstGeom>
                    <a:ln/>
                  </pic:spPr>
                </pic:pic>
              </a:graphicData>
            </a:graphic>
          </wp:inline>
        </w:drawing>
      </w:r>
    </w:p>
    <w:p w14:paraId="3EE0B156" w14:textId="77777777" w:rsidR="00DC6B5F" w:rsidRPr="006F4BBB" w:rsidRDefault="00DC6B5F">
      <w:pPr>
        <w:spacing w:line="360" w:lineRule="auto"/>
        <w:jc w:val="both"/>
        <w:rPr>
          <w:lang w:val="lv-LV"/>
        </w:rPr>
      </w:pPr>
    </w:p>
    <w:p w14:paraId="4D000DD4" w14:textId="77777777" w:rsidR="00DC6B5F" w:rsidRPr="006F4BBB" w:rsidRDefault="00000000">
      <w:pPr>
        <w:spacing w:line="360" w:lineRule="auto"/>
        <w:jc w:val="both"/>
        <w:rPr>
          <w:lang w:val="lv-LV"/>
        </w:rPr>
      </w:pPr>
      <w:r w:rsidRPr="006F4BBB">
        <w:rPr>
          <w:lang w:val="lv-LV"/>
        </w:rPr>
        <w:t xml:space="preserve">Veselības aprūpes sniedzējam jāapvelk jebkurš novērojumus, kas saskan ar kritērijiem kolonnā “Trauksme”. Tas palīdzēs izcelt novērojumus, kuriem nepieciešama īpaša uzmanība. </w:t>
      </w:r>
    </w:p>
    <w:p w14:paraId="161F52D6" w14:textId="77777777" w:rsidR="00DC6B5F" w:rsidRPr="006F4BBB" w:rsidRDefault="00DC6B5F">
      <w:pPr>
        <w:spacing w:line="360" w:lineRule="auto"/>
        <w:jc w:val="both"/>
        <w:rPr>
          <w:lang w:val="lv-LV"/>
        </w:rPr>
      </w:pPr>
    </w:p>
    <w:p w14:paraId="4AB9A6E5" w14:textId="77777777" w:rsidR="00DC6B5F" w:rsidRPr="006F4BBB" w:rsidRDefault="00000000">
      <w:pPr>
        <w:spacing w:line="360" w:lineRule="auto"/>
        <w:jc w:val="both"/>
        <w:rPr>
          <w:lang w:val="lv-LV"/>
        </w:rPr>
      </w:pPr>
      <w:r w:rsidRPr="006F4BBB">
        <w:rPr>
          <w:lang w:val="lv-LV"/>
        </w:rPr>
        <w:t xml:space="preserve">Lai gan references sliekšņi lielākoties ir balstīti PVO vadlīnijās, daži ir iegūti no ekspertu vienota viedokļa. Svarīgi atzīmēt, ka references sliekšņi ir domāti kā agri brīdinājuma signāli. </w:t>
      </w:r>
      <w:r w:rsidRPr="006F4BBB">
        <w:rPr>
          <w:lang w:val="lv-LV"/>
        </w:rPr>
        <w:lastRenderedPageBreak/>
        <w:t xml:space="preserve">Tādējādi references vērtības ir jāadaptē saskaņā ar vietējām vadlīnijām un tās nevar aizstāt veselības aprūpes sniedzēja klīnisko spriedumu. </w:t>
      </w:r>
    </w:p>
    <w:p w14:paraId="4F448026" w14:textId="77777777" w:rsidR="00DC6B5F" w:rsidRPr="006F4BBB" w:rsidRDefault="00DC6B5F">
      <w:pPr>
        <w:spacing w:line="360" w:lineRule="auto"/>
        <w:jc w:val="both"/>
        <w:rPr>
          <w:lang w:val="lv-LV"/>
        </w:rPr>
      </w:pPr>
    </w:p>
    <w:p w14:paraId="11F50D4C" w14:textId="5FF77888" w:rsidR="00DC6B5F" w:rsidRPr="006F4BBB" w:rsidRDefault="00000000">
      <w:pPr>
        <w:spacing w:line="360" w:lineRule="auto"/>
        <w:jc w:val="both"/>
        <w:rPr>
          <w:lang w:val="lv-LV"/>
        </w:rPr>
      </w:pPr>
      <w:r w:rsidRPr="006F4BBB">
        <w:rPr>
          <w:b/>
          <w:lang w:val="lv-LV"/>
        </w:rPr>
        <w:t>Pārbaužu biežums:</w:t>
      </w:r>
      <w:r w:rsidRPr="006F4BBB">
        <w:rPr>
          <w:lang w:val="lv-LV"/>
        </w:rPr>
        <w:t xml:space="preserve"> Pārbaužu biežums ir līdzīgs kā iepriekšējā </w:t>
      </w:r>
      <w:proofErr w:type="spellStart"/>
      <w:r w:rsidRPr="006F4BBB">
        <w:rPr>
          <w:lang w:val="lv-LV"/>
        </w:rPr>
        <w:t>partogrammas</w:t>
      </w:r>
      <w:proofErr w:type="spellEnd"/>
      <w:r w:rsidRPr="006F4BBB">
        <w:rPr>
          <w:lang w:val="lv-LV"/>
        </w:rPr>
        <w:t xml:space="preserve"> versijā, tas atzīmēts 4.-7.tabulā. Lai gan pārbaužu biežums </w:t>
      </w:r>
      <w:proofErr w:type="spellStart"/>
      <w:r w:rsidRPr="006F4BBB">
        <w:rPr>
          <w:lang w:val="lv-LV"/>
        </w:rPr>
        <w:t>DzAV</w:t>
      </w:r>
      <w:proofErr w:type="spellEnd"/>
      <w:r w:rsidRPr="006F4BBB">
        <w:rPr>
          <w:lang w:val="lv-LV"/>
        </w:rPr>
        <w:t xml:space="preserve"> lielākoties ir balstīts PVO vadlīnijās, daži mainīgie novērošanas biežumā ir pamatoti pēc ekspertu vienota viedokļa, nevis augstas kvalitātes pierādījumos. Svarīgi atzīmēt, ka veselības aprūpes personālam jāadaptē uzraudzības biežums katram klīniskajam gadījumam atsevišķi un saskaņā ar vietējām vadlīnijām. Sagaidāms, ka nepieciešamais pārbaužu biežums būs atkarīgs no dzemdību novērošanas rezultātiem un sievietes un viņas </w:t>
      </w:r>
      <w:r w:rsidR="008F5423" w:rsidRPr="006F4BBB">
        <w:rPr>
          <w:lang w:val="lv-LV"/>
        </w:rPr>
        <w:t xml:space="preserve">gaidāmā </w:t>
      </w:r>
      <w:r w:rsidRPr="006F4BBB">
        <w:rPr>
          <w:lang w:val="lv-LV"/>
        </w:rPr>
        <w:t xml:space="preserve">bērna stāvokļa. </w:t>
      </w:r>
    </w:p>
    <w:p w14:paraId="010BC7C6" w14:textId="77777777" w:rsidR="00DC6B5F" w:rsidRPr="006F4BBB" w:rsidRDefault="00DC6B5F">
      <w:pPr>
        <w:spacing w:line="360" w:lineRule="auto"/>
        <w:jc w:val="both"/>
        <w:rPr>
          <w:b/>
          <w:lang w:val="lv-LV"/>
        </w:rPr>
      </w:pPr>
    </w:p>
    <w:p w14:paraId="3BFB9C05" w14:textId="77777777" w:rsidR="00DC6B5F" w:rsidRPr="006F4BBB" w:rsidRDefault="00000000">
      <w:pPr>
        <w:spacing w:line="360" w:lineRule="auto"/>
        <w:jc w:val="both"/>
        <w:rPr>
          <w:b/>
          <w:lang w:val="lv-LV"/>
        </w:rPr>
      </w:pPr>
      <w:r w:rsidRPr="006F4BBB">
        <w:rPr>
          <w:b/>
          <w:lang w:val="lv-LV"/>
        </w:rPr>
        <w:t xml:space="preserve">Pieraksts un terminoloģija, lai aizpildītu </w:t>
      </w:r>
      <w:proofErr w:type="spellStart"/>
      <w:r w:rsidRPr="006F4BBB">
        <w:rPr>
          <w:b/>
          <w:lang w:val="lv-LV"/>
        </w:rPr>
        <w:t>DzAV</w:t>
      </w:r>
      <w:proofErr w:type="spellEnd"/>
    </w:p>
    <w:p w14:paraId="3E9D4249" w14:textId="77777777" w:rsidR="00DC6B5F" w:rsidRPr="006F4BBB" w:rsidRDefault="00000000">
      <w:pPr>
        <w:spacing w:line="360" w:lineRule="auto"/>
        <w:jc w:val="both"/>
        <w:rPr>
          <w:lang w:val="lv-LV"/>
        </w:rPr>
      </w:pPr>
      <w:r w:rsidRPr="006F4BBB">
        <w:rPr>
          <w:lang w:val="lv-LV"/>
        </w:rPr>
        <w:t xml:space="preserve">Ja mērījums ir skaitlisks, jāpieraksta faktiskais skaitlis. Ja tiek pierakstīti cita veida novērojumi, piemēram, neskaitliski novērojumi, tiek piedāvāts saīsinājumu saraksts, lai standartizētu veselības aprūpes komandu terminoloģiju un sniegtu konsekventu kolonnas “Trauksme” interpretāciju (skatīt 1.tabulu). </w:t>
      </w:r>
    </w:p>
    <w:p w14:paraId="3204C0FD" w14:textId="77777777" w:rsidR="00DC6B5F" w:rsidRPr="006F4BBB" w:rsidRDefault="00000000">
      <w:pPr>
        <w:spacing w:line="360" w:lineRule="auto"/>
        <w:jc w:val="both"/>
        <w:rPr>
          <w:i/>
          <w:lang w:val="lv-LV"/>
        </w:rPr>
      </w:pPr>
      <w:r w:rsidRPr="006F4BBB">
        <w:rPr>
          <w:i/>
          <w:lang w:val="lv-LV"/>
        </w:rPr>
        <w:t>Daži saīsinājumi šeit atstāti pilnā tekstā, lai mazinātu kļūdas iespēju [tulk. piezīme]</w:t>
      </w:r>
    </w:p>
    <w:p w14:paraId="7B6C74E9" w14:textId="77777777" w:rsidR="00DC6B5F" w:rsidRPr="006F4BBB" w:rsidRDefault="00DC6B5F">
      <w:pPr>
        <w:spacing w:line="360" w:lineRule="auto"/>
        <w:jc w:val="both"/>
        <w:rPr>
          <w:lang w:val="lv-LV"/>
        </w:rPr>
      </w:pPr>
    </w:p>
    <w:p w14:paraId="0ACE0808" w14:textId="77777777" w:rsidR="00DC6B5F" w:rsidRPr="006F4BBB" w:rsidRDefault="00000000">
      <w:pPr>
        <w:spacing w:line="360" w:lineRule="auto"/>
        <w:jc w:val="both"/>
        <w:rPr>
          <w:b/>
          <w:lang w:val="lv-LV"/>
        </w:rPr>
      </w:pPr>
      <w:r w:rsidRPr="006F4BBB">
        <w:rPr>
          <w:b/>
          <w:lang w:val="lv-LV"/>
        </w:rPr>
        <w:t>1.tabula. Saīsinājumi neskaitliskiem novērojumiem.</w:t>
      </w:r>
    </w:p>
    <w:p w14:paraId="1D16D846" w14:textId="77777777" w:rsidR="00DC6B5F" w:rsidRPr="006F4BBB" w:rsidRDefault="00DC6B5F">
      <w:pPr>
        <w:spacing w:line="360" w:lineRule="auto"/>
        <w:jc w:val="both"/>
        <w:rPr>
          <w:lang w:val="lv-LV"/>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C6B5F" w:rsidRPr="006F4BBB" w14:paraId="44878B63" w14:textId="77777777">
        <w:trPr>
          <w:trHeight w:val="420"/>
        </w:trPr>
        <w:tc>
          <w:tcPr>
            <w:tcW w:w="9028" w:type="dxa"/>
            <w:gridSpan w:val="2"/>
            <w:shd w:val="clear" w:color="auto" w:fill="auto"/>
            <w:tcMar>
              <w:top w:w="100" w:type="dxa"/>
              <w:left w:w="100" w:type="dxa"/>
              <w:bottom w:w="100" w:type="dxa"/>
              <w:right w:w="100" w:type="dxa"/>
            </w:tcMar>
          </w:tcPr>
          <w:p w14:paraId="1073C635"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t>1.daļa. Atpazīt informāciju un dzemdību pazīmes uzņemšanā</w:t>
            </w:r>
          </w:p>
        </w:tc>
      </w:tr>
      <w:tr w:rsidR="00DC6B5F" w:rsidRPr="006F4BBB" w14:paraId="085F7D63" w14:textId="77777777">
        <w:tc>
          <w:tcPr>
            <w:tcW w:w="4514" w:type="dxa"/>
            <w:shd w:val="clear" w:color="auto" w:fill="auto"/>
            <w:tcMar>
              <w:top w:w="100" w:type="dxa"/>
              <w:left w:w="100" w:type="dxa"/>
              <w:bottom w:w="100" w:type="dxa"/>
              <w:right w:w="100" w:type="dxa"/>
            </w:tcMar>
          </w:tcPr>
          <w:p w14:paraId="1EFB2E4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Plīsuši augļūdeņi (Datums, Laiks)</w:t>
            </w:r>
          </w:p>
        </w:tc>
        <w:tc>
          <w:tcPr>
            <w:tcW w:w="4514" w:type="dxa"/>
            <w:shd w:val="clear" w:color="auto" w:fill="auto"/>
            <w:tcMar>
              <w:top w:w="100" w:type="dxa"/>
              <w:left w:w="100" w:type="dxa"/>
              <w:bottom w:w="100" w:type="dxa"/>
              <w:right w:w="100" w:type="dxa"/>
            </w:tcMar>
          </w:tcPr>
          <w:p w14:paraId="252B476A"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N/a = Nav atbildes (nezināms)</w:t>
            </w:r>
          </w:p>
        </w:tc>
      </w:tr>
      <w:tr w:rsidR="00DC6B5F" w:rsidRPr="006F4BBB" w14:paraId="5D94834B" w14:textId="77777777">
        <w:trPr>
          <w:trHeight w:val="420"/>
        </w:trPr>
        <w:tc>
          <w:tcPr>
            <w:tcW w:w="9028" w:type="dxa"/>
            <w:gridSpan w:val="2"/>
            <w:shd w:val="clear" w:color="auto" w:fill="auto"/>
            <w:tcMar>
              <w:top w:w="100" w:type="dxa"/>
              <w:left w:w="100" w:type="dxa"/>
              <w:bottom w:w="100" w:type="dxa"/>
              <w:right w:w="100" w:type="dxa"/>
            </w:tcMar>
          </w:tcPr>
          <w:p w14:paraId="5259E434" w14:textId="77777777" w:rsidR="00DC6B5F" w:rsidRPr="006F4BBB" w:rsidRDefault="00000000">
            <w:pPr>
              <w:spacing w:line="360" w:lineRule="auto"/>
              <w:jc w:val="both"/>
              <w:rPr>
                <w:b/>
                <w:lang w:val="lv-LV"/>
              </w:rPr>
            </w:pPr>
            <w:r w:rsidRPr="006F4BBB">
              <w:rPr>
                <w:b/>
                <w:lang w:val="lv-LV"/>
              </w:rPr>
              <w:t>2.daļa. Atbalstoša aprūpe</w:t>
            </w:r>
          </w:p>
        </w:tc>
      </w:tr>
      <w:tr w:rsidR="00DC6B5F" w:rsidRPr="006F4BBB" w14:paraId="72E5E7EE" w14:textId="77777777">
        <w:tc>
          <w:tcPr>
            <w:tcW w:w="4514" w:type="dxa"/>
            <w:shd w:val="clear" w:color="auto" w:fill="auto"/>
            <w:tcMar>
              <w:top w:w="100" w:type="dxa"/>
              <w:left w:w="100" w:type="dxa"/>
              <w:bottom w:w="100" w:type="dxa"/>
              <w:right w:w="100" w:type="dxa"/>
            </w:tcMar>
          </w:tcPr>
          <w:p w14:paraId="257DBD5F"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Pavadība</w:t>
            </w:r>
          </w:p>
        </w:tc>
        <w:tc>
          <w:tcPr>
            <w:tcW w:w="4514" w:type="dxa"/>
            <w:shd w:val="clear" w:color="auto" w:fill="auto"/>
            <w:tcMar>
              <w:top w:w="100" w:type="dxa"/>
              <w:left w:w="100" w:type="dxa"/>
              <w:bottom w:w="100" w:type="dxa"/>
              <w:right w:w="100" w:type="dxa"/>
            </w:tcMar>
          </w:tcPr>
          <w:p w14:paraId="63D6B94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J = Jā</w:t>
            </w:r>
          </w:p>
          <w:p w14:paraId="3F8EDBD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N = Nē</w:t>
            </w:r>
          </w:p>
          <w:p w14:paraId="6694BB64"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A = Sieviete atsakās</w:t>
            </w:r>
          </w:p>
        </w:tc>
      </w:tr>
      <w:tr w:rsidR="00DC6B5F" w:rsidRPr="006F4BBB" w14:paraId="15516C34" w14:textId="77777777">
        <w:tc>
          <w:tcPr>
            <w:tcW w:w="4514" w:type="dxa"/>
            <w:shd w:val="clear" w:color="auto" w:fill="auto"/>
            <w:tcMar>
              <w:top w:w="100" w:type="dxa"/>
              <w:left w:w="100" w:type="dxa"/>
              <w:bottom w:w="100" w:type="dxa"/>
              <w:right w:w="100" w:type="dxa"/>
            </w:tcMar>
          </w:tcPr>
          <w:p w14:paraId="78FF984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Dzemdību atsāpināšana</w:t>
            </w:r>
          </w:p>
        </w:tc>
        <w:tc>
          <w:tcPr>
            <w:tcW w:w="4514" w:type="dxa"/>
            <w:shd w:val="clear" w:color="auto" w:fill="auto"/>
            <w:tcMar>
              <w:top w:w="100" w:type="dxa"/>
              <w:left w:w="100" w:type="dxa"/>
              <w:bottom w:w="100" w:type="dxa"/>
              <w:right w:w="100" w:type="dxa"/>
            </w:tcMar>
          </w:tcPr>
          <w:p w14:paraId="0082080F" w14:textId="77777777" w:rsidR="00DC6B5F" w:rsidRPr="006F4BBB" w:rsidRDefault="00000000">
            <w:pPr>
              <w:widowControl w:val="0"/>
              <w:spacing w:line="240" w:lineRule="auto"/>
              <w:rPr>
                <w:lang w:val="lv-LV"/>
              </w:rPr>
            </w:pPr>
            <w:r w:rsidRPr="006F4BBB">
              <w:rPr>
                <w:lang w:val="lv-LV"/>
              </w:rPr>
              <w:t>J = Jā</w:t>
            </w:r>
          </w:p>
          <w:p w14:paraId="177BCB58" w14:textId="77777777" w:rsidR="00DC6B5F" w:rsidRPr="006F4BBB" w:rsidRDefault="00000000">
            <w:pPr>
              <w:widowControl w:val="0"/>
              <w:spacing w:line="240" w:lineRule="auto"/>
              <w:rPr>
                <w:lang w:val="lv-LV"/>
              </w:rPr>
            </w:pPr>
            <w:r w:rsidRPr="006F4BBB">
              <w:rPr>
                <w:lang w:val="lv-LV"/>
              </w:rPr>
              <w:t>N = Nē</w:t>
            </w:r>
          </w:p>
          <w:p w14:paraId="0334A2AD" w14:textId="77777777" w:rsidR="00DC6B5F" w:rsidRPr="006F4BBB" w:rsidRDefault="00000000">
            <w:pPr>
              <w:widowControl w:val="0"/>
              <w:spacing w:line="240" w:lineRule="auto"/>
              <w:rPr>
                <w:lang w:val="lv-LV"/>
              </w:rPr>
            </w:pPr>
            <w:r w:rsidRPr="006F4BBB">
              <w:rPr>
                <w:lang w:val="lv-LV"/>
              </w:rPr>
              <w:t>A = Sieviete atsakās saņemt farmakoloģisku vai nefarmakoloģisku dzemdību atsāpināšanu</w:t>
            </w:r>
          </w:p>
        </w:tc>
      </w:tr>
      <w:tr w:rsidR="00DC6B5F" w:rsidRPr="006F4BBB" w14:paraId="0364472E" w14:textId="77777777">
        <w:tc>
          <w:tcPr>
            <w:tcW w:w="4514" w:type="dxa"/>
            <w:shd w:val="clear" w:color="auto" w:fill="auto"/>
            <w:tcMar>
              <w:top w:w="100" w:type="dxa"/>
              <w:left w:w="100" w:type="dxa"/>
              <w:bottom w:w="100" w:type="dxa"/>
              <w:right w:w="100" w:type="dxa"/>
            </w:tcMar>
          </w:tcPr>
          <w:p w14:paraId="6FB0BC34"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Iekšķīgi uzņemts šķidrums</w:t>
            </w:r>
          </w:p>
        </w:tc>
        <w:tc>
          <w:tcPr>
            <w:tcW w:w="4514" w:type="dxa"/>
            <w:shd w:val="clear" w:color="auto" w:fill="auto"/>
            <w:tcMar>
              <w:top w:w="100" w:type="dxa"/>
              <w:left w:w="100" w:type="dxa"/>
              <w:bottom w:w="100" w:type="dxa"/>
              <w:right w:w="100" w:type="dxa"/>
            </w:tcMar>
          </w:tcPr>
          <w:p w14:paraId="6A30FDA7" w14:textId="77777777" w:rsidR="00DC6B5F" w:rsidRPr="006F4BBB" w:rsidRDefault="00000000">
            <w:pPr>
              <w:widowControl w:val="0"/>
              <w:spacing w:line="240" w:lineRule="auto"/>
              <w:rPr>
                <w:lang w:val="lv-LV"/>
              </w:rPr>
            </w:pPr>
            <w:r w:rsidRPr="006F4BBB">
              <w:rPr>
                <w:lang w:val="lv-LV"/>
              </w:rPr>
              <w:t>J = Jā</w:t>
            </w:r>
          </w:p>
          <w:p w14:paraId="747FE155" w14:textId="77777777" w:rsidR="00DC6B5F" w:rsidRPr="006F4BBB" w:rsidRDefault="00000000">
            <w:pPr>
              <w:widowControl w:val="0"/>
              <w:spacing w:line="240" w:lineRule="auto"/>
              <w:rPr>
                <w:lang w:val="lv-LV"/>
              </w:rPr>
            </w:pPr>
            <w:r w:rsidRPr="006F4BBB">
              <w:rPr>
                <w:lang w:val="lv-LV"/>
              </w:rPr>
              <w:t>N = Nē</w:t>
            </w:r>
          </w:p>
          <w:p w14:paraId="68F468C5" w14:textId="77777777" w:rsidR="00DC6B5F" w:rsidRPr="006F4BBB" w:rsidRDefault="00000000">
            <w:pPr>
              <w:widowControl w:val="0"/>
              <w:spacing w:line="240" w:lineRule="auto"/>
              <w:rPr>
                <w:lang w:val="lv-LV"/>
              </w:rPr>
            </w:pPr>
            <w:r w:rsidRPr="006F4BBB">
              <w:rPr>
                <w:lang w:val="lv-LV"/>
              </w:rPr>
              <w:t>A = Sieviete atsakās</w:t>
            </w:r>
          </w:p>
        </w:tc>
      </w:tr>
      <w:tr w:rsidR="00DC6B5F" w:rsidRPr="006F4BBB" w14:paraId="0C580710" w14:textId="77777777">
        <w:tc>
          <w:tcPr>
            <w:tcW w:w="4514" w:type="dxa"/>
            <w:shd w:val="clear" w:color="auto" w:fill="auto"/>
            <w:tcMar>
              <w:top w:w="100" w:type="dxa"/>
              <w:left w:w="100" w:type="dxa"/>
              <w:bottom w:w="100" w:type="dxa"/>
              <w:right w:w="100" w:type="dxa"/>
            </w:tcMar>
          </w:tcPr>
          <w:p w14:paraId="390B5B9F"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Poza</w:t>
            </w:r>
          </w:p>
        </w:tc>
        <w:tc>
          <w:tcPr>
            <w:tcW w:w="4514" w:type="dxa"/>
            <w:shd w:val="clear" w:color="auto" w:fill="auto"/>
            <w:tcMar>
              <w:top w:w="100" w:type="dxa"/>
              <w:left w:w="100" w:type="dxa"/>
              <w:bottom w:w="100" w:type="dxa"/>
              <w:right w:w="100" w:type="dxa"/>
            </w:tcMar>
          </w:tcPr>
          <w:p w14:paraId="03C6A72D" w14:textId="58B1B2F7" w:rsidR="00DC6B5F" w:rsidRPr="006F4BBB" w:rsidRDefault="008F5423">
            <w:pPr>
              <w:widowControl w:val="0"/>
              <w:pBdr>
                <w:top w:val="nil"/>
                <w:left w:val="nil"/>
                <w:bottom w:val="nil"/>
                <w:right w:val="nil"/>
                <w:between w:val="nil"/>
              </w:pBdr>
              <w:spacing w:line="240" w:lineRule="auto"/>
              <w:rPr>
                <w:lang w:val="lv-LV"/>
              </w:rPr>
            </w:pPr>
            <w:r w:rsidRPr="006F4BBB">
              <w:rPr>
                <w:lang w:val="lv-LV"/>
              </w:rPr>
              <w:t>MG = Uz muguras</w:t>
            </w:r>
          </w:p>
          <w:p w14:paraId="0818F9E4" w14:textId="77A89B7F" w:rsidR="008F5423" w:rsidRPr="006F4BBB" w:rsidRDefault="008F5423">
            <w:pPr>
              <w:widowControl w:val="0"/>
              <w:pBdr>
                <w:top w:val="nil"/>
                <w:left w:val="nil"/>
                <w:bottom w:val="nil"/>
                <w:right w:val="nil"/>
                <w:between w:val="nil"/>
              </w:pBdr>
              <w:spacing w:line="240" w:lineRule="auto"/>
              <w:rPr>
                <w:lang w:val="lv-LV"/>
              </w:rPr>
            </w:pPr>
            <w:r w:rsidRPr="006F4BBB">
              <w:rPr>
                <w:lang w:val="lv-LV"/>
              </w:rPr>
              <w:t>ČT= četrrāpus</w:t>
            </w:r>
          </w:p>
          <w:p w14:paraId="4910FE1D" w14:textId="32A36DC5" w:rsidR="008F5423" w:rsidRPr="006F4BBB" w:rsidRDefault="008F5423">
            <w:pPr>
              <w:widowControl w:val="0"/>
              <w:pBdr>
                <w:top w:val="nil"/>
                <w:left w:val="nil"/>
                <w:bottom w:val="nil"/>
                <w:right w:val="nil"/>
                <w:between w:val="nil"/>
              </w:pBdr>
              <w:spacing w:line="240" w:lineRule="auto"/>
              <w:rPr>
                <w:lang w:val="lv-LV"/>
              </w:rPr>
            </w:pPr>
            <w:r w:rsidRPr="006F4BBB">
              <w:rPr>
                <w:lang w:val="lv-LV"/>
              </w:rPr>
              <w:t>SN =uz sāna</w:t>
            </w:r>
          </w:p>
          <w:p w14:paraId="24C4D0C0" w14:textId="4C9EB29F" w:rsidR="008F5423" w:rsidRPr="006F4BBB" w:rsidRDefault="008F5423">
            <w:pPr>
              <w:widowControl w:val="0"/>
              <w:pBdr>
                <w:top w:val="nil"/>
                <w:left w:val="nil"/>
                <w:bottom w:val="nil"/>
                <w:right w:val="nil"/>
                <w:between w:val="nil"/>
              </w:pBdr>
              <w:spacing w:line="240" w:lineRule="auto"/>
              <w:rPr>
                <w:lang w:val="lv-LV"/>
              </w:rPr>
            </w:pPr>
            <w:r w:rsidRPr="006F4BBB">
              <w:rPr>
                <w:lang w:val="lv-LV"/>
              </w:rPr>
              <w:lastRenderedPageBreak/>
              <w:t>ST=stāvus</w:t>
            </w:r>
          </w:p>
          <w:p w14:paraId="7708169A" w14:textId="77777777" w:rsidR="00DC6B5F" w:rsidRPr="006F4BBB" w:rsidRDefault="00000000">
            <w:pPr>
              <w:widowControl w:val="0"/>
              <w:pBdr>
                <w:top w:val="nil"/>
                <w:left w:val="nil"/>
                <w:bottom w:val="nil"/>
                <w:right w:val="nil"/>
                <w:between w:val="nil"/>
              </w:pBdr>
              <w:spacing w:line="240" w:lineRule="auto"/>
              <w:rPr>
                <w:i/>
                <w:lang w:val="lv-LV"/>
              </w:rPr>
            </w:pPr>
            <w:r w:rsidRPr="006F4BBB">
              <w:rPr>
                <w:lang w:val="lv-LV"/>
              </w:rPr>
              <w:t>K = Kustīga</w:t>
            </w:r>
            <w:r w:rsidRPr="006F4BBB">
              <w:rPr>
                <w:i/>
                <w:lang w:val="lv-LV"/>
              </w:rPr>
              <w:t xml:space="preserve"> (lai nesajauktu mobila ar mugurēja tulk. piezīme)</w:t>
            </w:r>
          </w:p>
        </w:tc>
      </w:tr>
      <w:tr w:rsidR="00DC6B5F" w:rsidRPr="006F4BBB" w14:paraId="140882C4" w14:textId="77777777">
        <w:trPr>
          <w:trHeight w:val="420"/>
        </w:trPr>
        <w:tc>
          <w:tcPr>
            <w:tcW w:w="9028" w:type="dxa"/>
            <w:gridSpan w:val="2"/>
            <w:shd w:val="clear" w:color="auto" w:fill="auto"/>
            <w:tcMar>
              <w:top w:w="100" w:type="dxa"/>
              <w:left w:w="100" w:type="dxa"/>
              <w:bottom w:w="100" w:type="dxa"/>
              <w:right w:w="100" w:type="dxa"/>
            </w:tcMar>
          </w:tcPr>
          <w:p w14:paraId="2813A0B2"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lastRenderedPageBreak/>
              <w:t>3.daļa. Bērns</w:t>
            </w:r>
          </w:p>
        </w:tc>
      </w:tr>
      <w:tr w:rsidR="00DC6B5F" w:rsidRPr="006F4BBB" w14:paraId="1F4F112B" w14:textId="77777777">
        <w:tc>
          <w:tcPr>
            <w:tcW w:w="4514" w:type="dxa"/>
            <w:shd w:val="clear" w:color="auto" w:fill="auto"/>
            <w:tcMar>
              <w:top w:w="100" w:type="dxa"/>
              <w:left w:w="100" w:type="dxa"/>
              <w:bottom w:w="100" w:type="dxa"/>
              <w:right w:w="100" w:type="dxa"/>
            </w:tcMar>
          </w:tcPr>
          <w:p w14:paraId="258D523A"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 xml:space="preserve">Augļa sirdsdarbības (ASD) </w:t>
            </w:r>
            <w:proofErr w:type="spellStart"/>
            <w:r w:rsidRPr="006F4BBB">
              <w:rPr>
                <w:lang w:val="lv-LV"/>
              </w:rPr>
              <w:t>decelerācijas</w:t>
            </w:r>
            <w:proofErr w:type="spellEnd"/>
          </w:p>
        </w:tc>
        <w:tc>
          <w:tcPr>
            <w:tcW w:w="4514" w:type="dxa"/>
            <w:shd w:val="clear" w:color="auto" w:fill="auto"/>
            <w:tcMar>
              <w:top w:w="100" w:type="dxa"/>
              <w:left w:w="100" w:type="dxa"/>
              <w:bottom w:w="100" w:type="dxa"/>
              <w:right w:w="100" w:type="dxa"/>
            </w:tcMar>
          </w:tcPr>
          <w:p w14:paraId="39983750"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N = Nav</w:t>
            </w:r>
          </w:p>
          <w:p w14:paraId="1F8ED367"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Agras</w:t>
            </w:r>
          </w:p>
          <w:p w14:paraId="4550DA01"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Vēlas</w:t>
            </w:r>
          </w:p>
          <w:p w14:paraId="49C82C0F"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V = Variablas</w:t>
            </w:r>
          </w:p>
        </w:tc>
      </w:tr>
      <w:tr w:rsidR="00DC6B5F" w:rsidRPr="006F4BBB" w14:paraId="001B5DDF" w14:textId="77777777">
        <w:tc>
          <w:tcPr>
            <w:tcW w:w="4514" w:type="dxa"/>
            <w:shd w:val="clear" w:color="auto" w:fill="auto"/>
            <w:tcMar>
              <w:top w:w="100" w:type="dxa"/>
              <w:left w:w="100" w:type="dxa"/>
              <w:bottom w:w="100" w:type="dxa"/>
              <w:right w:w="100" w:type="dxa"/>
            </w:tcMar>
          </w:tcPr>
          <w:p w14:paraId="375270AB"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Augļūdeņi</w:t>
            </w:r>
          </w:p>
        </w:tc>
        <w:tc>
          <w:tcPr>
            <w:tcW w:w="4514" w:type="dxa"/>
            <w:shd w:val="clear" w:color="auto" w:fill="auto"/>
            <w:tcMar>
              <w:top w:w="100" w:type="dxa"/>
              <w:left w:w="100" w:type="dxa"/>
              <w:bottom w:w="100" w:type="dxa"/>
              <w:right w:w="100" w:type="dxa"/>
            </w:tcMar>
          </w:tcPr>
          <w:p w14:paraId="70B925FC"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Veseli augļapvalki</w:t>
            </w:r>
          </w:p>
          <w:p w14:paraId="09F33AE6"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Plīsuši augļapvalki, tīri</w:t>
            </w:r>
          </w:p>
          <w:p w14:paraId="532730E4"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Me</w:t>
            </w:r>
            <w:proofErr w:type="spellEnd"/>
            <w:r w:rsidRPr="006F4BBB">
              <w:rPr>
                <w:lang w:val="lv-LV"/>
              </w:rPr>
              <w:t xml:space="preserve"> = </w:t>
            </w:r>
            <w:proofErr w:type="spellStart"/>
            <w:r w:rsidRPr="006F4BBB">
              <w:rPr>
                <w:lang w:val="lv-LV"/>
              </w:rPr>
              <w:t>Mekonijs</w:t>
            </w:r>
            <w:proofErr w:type="spellEnd"/>
            <w:r w:rsidRPr="006F4BBB">
              <w:rPr>
                <w:lang w:val="lv-LV"/>
              </w:rPr>
              <w:t xml:space="preserve"> augļūdeņos: papildus atzīmē </w:t>
            </w:r>
            <w:proofErr w:type="spellStart"/>
            <w:r w:rsidRPr="006F4BBB">
              <w:rPr>
                <w:lang w:val="lv-LV"/>
              </w:rPr>
              <w:t>mekonija</w:t>
            </w:r>
            <w:proofErr w:type="spellEnd"/>
            <w:r w:rsidRPr="006F4BBB">
              <w:rPr>
                <w:lang w:val="lv-LV"/>
              </w:rPr>
              <w:t xml:space="preserve"> līmeni +, ++ vai +++ attiecīgi nenozīmīgs, vidējs vai ļoti izteikts</w:t>
            </w:r>
          </w:p>
          <w:p w14:paraId="218B828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Asinis</w:t>
            </w:r>
          </w:p>
        </w:tc>
      </w:tr>
      <w:tr w:rsidR="00DC6B5F" w:rsidRPr="006F4BBB" w14:paraId="48E1B2EA" w14:textId="77777777">
        <w:tc>
          <w:tcPr>
            <w:tcW w:w="4514" w:type="dxa"/>
            <w:shd w:val="clear" w:color="auto" w:fill="auto"/>
            <w:tcMar>
              <w:top w:w="100" w:type="dxa"/>
              <w:left w:w="100" w:type="dxa"/>
              <w:bottom w:w="100" w:type="dxa"/>
              <w:right w:w="100" w:type="dxa"/>
            </w:tcMar>
          </w:tcPr>
          <w:p w14:paraId="34ECEBE9"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Augļa poza</w:t>
            </w:r>
          </w:p>
        </w:tc>
        <w:tc>
          <w:tcPr>
            <w:tcW w:w="4514" w:type="dxa"/>
            <w:shd w:val="clear" w:color="auto" w:fill="auto"/>
            <w:tcMar>
              <w:top w:w="100" w:type="dxa"/>
              <w:left w:w="100" w:type="dxa"/>
              <w:bottom w:w="100" w:type="dxa"/>
              <w:right w:w="100" w:type="dxa"/>
            </w:tcMar>
          </w:tcPr>
          <w:p w14:paraId="00231075" w14:textId="79EF1AD8" w:rsidR="00DC6B5F" w:rsidRPr="006F4BBB" w:rsidRDefault="00000000">
            <w:pPr>
              <w:widowControl w:val="0"/>
              <w:pBdr>
                <w:top w:val="nil"/>
                <w:left w:val="nil"/>
                <w:bottom w:val="nil"/>
                <w:right w:val="nil"/>
                <w:between w:val="nil"/>
              </w:pBdr>
              <w:spacing w:line="240" w:lineRule="auto"/>
              <w:rPr>
                <w:lang w:val="lv-LV"/>
              </w:rPr>
            </w:pPr>
            <w:r w:rsidRPr="006F4BBB">
              <w:rPr>
                <w:lang w:val="lv-LV"/>
              </w:rPr>
              <w:t xml:space="preserve">Pr = Jebkura augļa pakauša </w:t>
            </w:r>
            <w:proofErr w:type="spellStart"/>
            <w:r w:rsidRPr="006F4BBB">
              <w:rPr>
                <w:lang w:val="lv-LV"/>
              </w:rPr>
              <w:t>priekšguļa</w:t>
            </w:r>
            <w:proofErr w:type="spellEnd"/>
          </w:p>
          <w:p w14:paraId="5C3B0CF4"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Mug</w:t>
            </w:r>
            <w:proofErr w:type="spellEnd"/>
            <w:r w:rsidRPr="006F4BBB">
              <w:rPr>
                <w:lang w:val="lv-LV"/>
              </w:rPr>
              <w:t xml:space="preserve"> = Jebkura augļa pakauša mugurējā guļa</w:t>
            </w:r>
          </w:p>
          <w:p w14:paraId="606CCC2D" w14:textId="77777777" w:rsidR="00DC6B5F" w:rsidRPr="006F4BBB" w:rsidRDefault="00000000">
            <w:pPr>
              <w:widowControl w:val="0"/>
              <w:pBdr>
                <w:top w:val="nil"/>
                <w:left w:val="nil"/>
                <w:bottom w:val="nil"/>
                <w:right w:val="nil"/>
                <w:between w:val="nil"/>
              </w:pBdr>
              <w:spacing w:line="240" w:lineRule="auto"/>
              <w:rPr>
                <w:i/>
                <w:lang w:val="lv-LV"/>
              </w:rPr>
            </w:pPr>
            <w:r w:rsidRPr="006F4BBB">
              <w:rPr>
                <w:lang w:val="lv-LV"/>
              </w:rPr>
              <w:t xml:space="preserve">T = Jebkura augļa pakauša </w:t>
            </w:r>
            <w:proofErr w:type="spellStart"/>
            <w:r w:rsidRPr="006F4BBB">
              <w:rPr>
                <w:lang w:val="lv-LV"/>
              </w:rPr>
              <w:t>šķērsguļa</w:t>
            </w:r>
            <w:proofErr w:type="spellEnd"/>
          </w:p>
        </w:tc>
      </w:tr>
      <w:tr w:rsidR="00DC6B5F" w:rsidRPr="006F4BBB" w14:paraId="5CD3DE4E" w14:textId="77777777">
        <w:tc>
          <w:tcPr>
            <w:tcW w:w="4514" w:type="dxa"/>
            <w:shd w:val="clear" w:color="auto" w:fill="auto"/>
            <w:tcMar>
              <w:top w:w="100" w:type="dxa"/>
              <w:left w:w="100" w:type="dxa"/>
              <w:bottom w:w="100" w:type="dxa"/>
              <w:right w:w="100" w:type="dxa"/>
            </w:tcMar>
          </w:tcPr>
          <w:p w14:paraId="15998950"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Tūska</w:t>
            </w:r>
          </w:p>
        </w:tc>
        <w:tc>
          <w:tcPr>
            <w:tcW w:w="4514" w:type="dxa"/>
            <w:shd w:val="clear" w:color="auto" w:fill="auto"/>
            <w:tcMar>
              <w:top w:w="100" w:type="dxa"/>
              <w:left w:w="100" w:type="dxa"/>
              <w:bottom w:w="100" w:type="dxa"/>
              <w:right w:w="100" w:type="dxa"/>
            </w:tcMar>
          </w:tcPr>
          <w:p w14:paraId="3E356E6C"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0 (Nav)</w:t>
            </w:r>
          </w:p>
          <w:p w14:paraId="22D9ED1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w:t>
            </w:r>
          </w:p>
          <w:p w14:paraId="1D696C9D"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w:t>
            </w:r>
          </w:p>
          <w:p w14:paraId="70789408"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 (Ļoti izteikta)</w:t>
            </w:r>
          </w:p>
        </w:tc>
      </w:tr>
      <w:tr w:rsidR="00DC6B5F" w:rsidRPr="006F4BBB" w14:paraId="030476DC" w14:textId="77777777">
        <w:tc>
          <w:tcPr>
            <w:tcW w:w="4514" w:type="dxa"/>
            <w:shd w:val="clear" w:color="auto" w:fill="auto"/>
            <w:tcMar>
              <w:top w:w="100" w:type="dxa"/>
              <w:left w:w="100" w:type="dxa"/>
              <w:bottom w:w="100" w:type="dxa"/>
              <w:right w:w="100" w:type="dxa"/>
            </w:tcMar>
          </w:tcPr>
          <w:p w14:paraId="470449A7" w14:textId="77777777" w:rsidR="00DC6B5F" w:rsidRPr="006F4BBB" w:rsidRDefault="00000000">
            <w:pPr>
              <w:widowControl w:val="0"/>
              <w:pBdr>
                <w:top w:val="nil"/>
                <w:left w:val="nil"/>
                <w:bottom w:val="nil"/>
                <w:right w:val="nil"/>
                <w:between w:val="nil"/>
              </w:pBdr>
              <w:spacing w:line="240" w:lineRule="auto"/>
              <w:rPr>
                <w:i/>
                <w:lang w:val="lv-LV"/>
              </w:rPr>
            </w:pPr>
            <w:r w:rsidRPr="006F4BBB">
              <w:rPr>
                <w:lang w:val="lv-LV"/>
              </w:rPr>
              <w:t>Šuvju pārklāšanās</w:t>
            </w:r>
          </w:p>
        </w:tc>
        <w:tc>
          <w:tcPr>
            <w:tcW w:w="4514" w:type="dxa"/>
            <w:shd w:val="clear" w:color="auto" w:fill="auto"/>
            <w:tcMar>
              <w:top w:w="100" w:type="dxa"/>
              <w:left w:w="100" w:type="dxa"/>
              <w:bottom w:w="100" w:type="dxa"/>
              <w:right w:w="100" w:type="dxa"/>
            </w:tcMar>
          </w:tcPr>
          <w:p w14:paraId="0A8A540D"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0 (Nav)</w:t>
            </w:r>
          </w:p>
          <w:p w14:paraId="77C73C07"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 (Šuves viena otrai blakus)</w:t>
            </w:r>
          </w:p>
          <w:p w14:paraId="3156D96C" w14:textId="1480F45E" w:rsidR="00DC6B5F" w:rsidRPr="006F4BBB" w:rsidRDefault="00000000">
            <w:pPr>
              <w:widowControl w:val="0"/>
              <w:pBdr>
                <w:top w:val="nil"/>
                <w:left w:val="nil"/>
                <w:bottom w:val="nil"/>
                <w:right w:val="nil"/>
                <w:between w:val="nil"/>
              </w:pBdr>
              <w:spacing w:line="240" w:lineRule="auto"/>
              <w:rPr>
                <w:lang w:val="lv-LV"/>
              </w:rPr>
            </w:pPr>
            <w:r w:rsidRPr="006F4BBB">
              <w:rPr>
                <w:lang w:val="lv-LV"/>
              </w:rPr>
              <w:t>++ (Šuves pārklājas,</w:t>
            </w:r>
            <w:r w:rsidR="008F5423" w:rsidRPr="006F4BBB">
              <w:rPr>
                <w:lang w:val="lv-LV"/>
              </w:rPr>
              <w:t xml:space="preserve"> </w:t>
            </w:r>
            <w:proofErr w:type="spellStart"/>
            <w:r w:rsidR="008F5423" w:rsidRPr="006F4BBB">
              <w:rPr>
                <w:lang w:val="lv-LV"/>
              </w:rPr>
              <w:t>samzinoties</w:t>
            </w:r>
            <w:proofErr w:type="spellEnd"/>
            <w:r w:rsidRPr="006F4BBB">
              <w:rPr>
                <w:lang w:val="lv-LV"/>
              </w:rPr>
              <w:t>)</w:t>
            </w:r>
          </w:p>
          <w:p w14:paraId="6BDFC7E4" w14:textId="6DEFA68D" w:rsidR="00DC6B5F" w:rsidRPr="006F4BBB" w:rsidRDefault="00000000">
            <w:pPr>
              <w:widowControl w:val="0"/>
              <w:pBdr>
                <w:top w:val="nil"/>
                <w:left w:val="nil"/>
                <w:bottom w:val="nil"/>
                <w:right w:val="nil"/>
                <w:between w:val="nil"/>
              </w:pBdr>
              <w:spacing w:line="240" w:lineRule="auto"/>
              <w:rPr>
                <w:lang w:val="lv-LV"/>
              </w:rPr>
            </w:pPr>
            <w:r w:rsidRPr="006F4BBB">
              <w:rPr>
                <w:lang w:val="lv-LV"/>
              </w:rPr>
              <w:t>+++ (Šuves pārklājas</w:t>
            </w:r>
            <w:r w:rsidR="008F5423" w:rsidRPr="006F4BBB">
              <w:rPr>
                <w:lang w:val="lv-LV"/>
              </w:rPr>
              <w:t>, nesamazinoties</w:t>
            </w:r>
            <w:r w:rsidRPr="006F4BBB">
              <w:rPr>
                <w:lang w:val="lv-LV"/>
              </w:rPr>
              <w:t>)</w:t>
            </w:r>
          </w:p>
        </w:tc>
      </w:tr>
      <w:tr w:rsidR="00DC6B5F" w:rsidRPr="006F4BBB" w14:paraId="0AE626C6" w14:textId="77777777">
        <w:tc>
          <w:tcPr>
            <w:tcW w:w="4514" w:type="dxa"/>
            <w:shd w:val="clear" w:color="auto" w:fill="auto"/>
            <w:tcMar>
              <w:top w:w="100" w:type="dxa"/>
              <w:left w:w="100" w:type="dxa"/>
              <w:bottom w:w="100" w:type="dxa"/>
              <w:right w:w="100" w:type="dxa"/>
            </w:tcMar>
          </w:tcPr>
          <w:p w14:paraId="5D50814E"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t>4.daļa. Sieviete</w:t>
            </w:r>
          </w:p>
        </w:tc>
        <w:tc>
          <w:tcPr>
            <w:tcW w:w="4514" w:type="dxa"/>
            <w:shd w:val="clear" w:color="auto" w:fill="auto"/>
            <w:tcMar>
              <w:top w:w="100" w:type="dxa"/>
              <w:left w:w="100" w:type="dxa"/>
              <w:bottom w:w="100" w:type="dxa"/>
              <w:right w:w="100" w:type="dxa"/>
            </w:tcMar>
          </w:tcPr>
          <w:p w14:paraId="747D6DB1" w14:textId="77777777" w:rsidR="00DC6B5F" w:rsidRPr="006F4BBB" w:rsidRDefault="00DC6B5F">
            <w:pPr>
              <w:widowControl w:val="0"/>
              <w:pBdr>
                <w:top w:val="nil"/>
                <w:left w:val="nil"/>
                <w:bottom w:val="nil"/>
                <w:right w:val="nil"/>
                <w:between w:val="nil"/>
              </w:pBdr>
              <w:spacing w:line="240" w:lineRule="auto"/>
              <w:rPr>
                <w:lang w:val="lv-LV"/>
              </w:rPr>
            </w:pPr>
          </w:p>
        </w:tc>
      </w:tr>
      <w:tr w:rsidR="00DC6B5F" w:rsidRPr="006F4BBB" w14:paraId="1CFA1788" w14:textId="77777777">
        <w:tc>
          <w:tcPr>
            <w:tcW w:w="4514" w:type="dxa"/>
            <w:shd w:val="clear" w:color="auto" w:fill="auto"/>
            <w:tcMar>
              <w:top w:w="100" w:type="dxa"/>
              <w:left w:w="100" w:type="dxa"/>
              <w:bottom w:w="100" w:type="dxa"/>
              <w:right w:w="100" w:type="dxa"/>
            </w:tcMar>
          </w:tcPr>
          <w:p w14:paraId="3A6A3CFE"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Urīns</w:t>
            </w:r>
          </w:p>
        </w:tc>
        <w:tc>
          <w:tcPr>
            <w:tcW w:w="4514" w:type="dxa"/>
            <w:shd w:val="clear" w:color="auto" w:fill="auto"/>
            <w:tcMar>
              <w:top w:w="100" w:type="dxa"/>
              <w:left w:w="100" w:type="dxa"/>
              <w:bottom w:w="100" w:type="dxa"/>
              <w:right w:w="100" w:type="dxa"/>
            </w:tcMar>
          </w:tcPr>
          <w:p w14:paraId="18B2A58E"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 - (</w:t>
            </w:r>
            <w:proofErr w:type="spellStart"/>
            <w:r w:rsidRPr="006F4BBB">
              <w:rPr>
                <w:lang w:val="lv-LV"/>
              </w:rPr>
              <w:t>Proteīnūrijas</w:t>
            </w:r>
            <w:proofErr w:type="spellEnd"/>
            <w:r w:rsidRPr="006F4BBB">
              <w:rPr>
                <w:lang w:val="lv-LV"/>
              </w:rPr>
              <w:t xml:space="preserve"> nav)</w:t>
            </w:r>
          </w:p>
          <w:p w14:paraId="188604CA"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 Minimāla (</w:t>
            </w:r>
            <w:proofErr w:type="spellStart"/>
            <w:r w:rsidRPr="006F4BBB">
              <w:rPr>
                <w:lang w:val="lv-LV"/>
              </w:rPr>
              <w:t>Proteīnūrija</w:t>
            </w:r>
            <w:proofErr w:type="spellEnd"/>
            <w:r w:rsidRPr="006F4BBB">
              <w:rPr>
                <w:lang w:val="lv-LV"/>
              </w:rPr>
              <w:t xml:space="preserve"> ir minimāla)</w:t>
            </w:r>
          </w:p>
          <w:p w14:paraId="687288CE"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 1+</w:t>
            </w:r>
          </w:p>
          <w:p w14:paraId="0CF7355C"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 2+</w:t>
            </w:r>
          </w:p>
          <w:p w14:paraId="02C6BAD4"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P 3+</w:t>
            </w:r>
          </w:p>
        </w:tc>
      </w:tr>
      <w:tr w:rsidR="00DC6B5F" w:rsidRPr="006F4BBB" w14:paraId="2B460C58" w14:textId="77777777">
        <w:tc>
          <w:tcPr>
            <w:tcW w:w="4514" w:type="dxa"/>
            <w:shd w:val="clear" w:color="auto" w:fill="auto"/>
            <w:tcMar>
              <w:top w:w="100" w:type="dxa"/>
              <w:left w:w="100" w:type="dxa"/>
              <w:bottom w:w="100" w:type="dxa"/>
              <w:right w:w="100" w:type="dxa"/>
            </w:tcMar>
          </w:tcPr>
          <w:p w14:paraId="41657EF2"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Ketonvielas</w:t>
            </w:r>
            <w:proofErr w:type="spellEnd"/>
          </w:p>
        </w:tc>
        <w:tc>
          <w:tcPr>
            <w:tcW w:w="4514" w:type="dxa"/>
            <w:shd w:val="clear" w:color="auto" w:fill="auto"/>
            <w:tcMar>
              <w:top w:w="100" w:type="dxa"/>
              <w:left w:w="100" w:type="dxa"/>
              <w:bottom w:w="100" w:type="dxa"/>
              <w:right w:w="100" w:type="dxa"/>
            </w:tcMar>
          </w:tcPr>
          <w:p w14:paraId="6DC3DFC8"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w:t>
            </w:r>
            <w:proofErr w:type="spellEnd"/>
            <w:r w:rsidRPr="006F4BBB">
              <w:rPr>
                <w:lang w:val="lv-LV"/>
              </w:rPr>
              <w:t xml:space="preserve"> - (</w:t>
            </w:r>
            <w:proofErr w:type="spellStart"/>
            <w:r w:rsidRPr="006F4BBB">
              <w:rPr>
                <w:lang w:val="lv-LV"/>
              </w:rPr>
              <w:t>Ketonūrijas</w:t>
            </w:r>
            <w:proofErr w:type="spellEnd"/>
            <w:r w:rsidRPr="006F4BBB">
              <w:rPr>
                <w:lang w:val="lv-LV"/>
              </w:rPr>
              <w:t xml:space="preserve"> nav)</w:t>
            </w:r>
          </w:p>
          <w:p w14:paraId="0E6CDBA5"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w:t>
            </w:r>
            <w:proofErr w:type="spellEnd"/>
            <w:r w:rsidRPr="006F4BBB">
              <w:rPr>
                <w:lang w:val="lv-LV"/>
              </w:rPr>
              <w:t xml:space="preserve"> 1+</w:t>
            </w:r>
          </w:p>
          <w:p w14:paraId="0132F048"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w:t>
            </w:r>
            <w:proofErr w:type="spellEnd"/>
            <w:r w:rsidRPr="006F4BBB">
              <w:rPr>
                <w:lang w:val="lv-LV"/>
              </w:rPr>
              <w:t xml:space="preserve"> 2+</w:t>
            </w:r>
          </w:p>
          <w:p w14:paraId="1A38BB7F"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w:t>
            </w:r>
            <w:proofErr w:type="spellEnd"/>
            <w:r w:rsidRPr="006F4BBB">
              <w:rPr>
                <w:lang w:val="lv-LV"/>
              </w:rPr>
              <w:t xml:space="preserve"> 3+</w:t>
            </w:r>
          </w:p>
          <w:p w14:paraId="0D7DB99A"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Ke</w:t>
            </w:r>
            <w:proofErr w:type="spellEnd"/>
            <w:r w:rsidRPr="006F4BBB">
              <w:rPr>
                <w:lang w:val="lv-LV"/>
              </w:rPr>
              <w:t xml:space="preserve"> 4+</w:t>
            </w:r>
          </w:p>
        </w:tc>
      </w:tr>
      <w:tr w:rsidR="00DC6B5F" w:rsidRPr="006F4BBB" w14:paraId="759C1CC2" w14:textId="77777777">
        <w:tc>
          <w:tcPr>
            <w:tcW w:w="4514" w:type="dxa"/>
            <w:shd w:val="clear" w:color="auto" w:fill="auto"/>
            <w:tcMar>
              <w:top w:w="100" w:type="dxa"/>
              <w:left w:w="100" w:type="dxa"/>
              <w:bottom w:w="100" w:type="dxa"/>
              <w:right w:w="100" w:type="dxa"/>
            </w:tcMar>
          </w:tcPr>
          <w:p w14:paraId="3954616D"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t>5.daļa. Dzemdību attīstība</w:t>
            </w:r>
          </w:p>
        </w:tc>
        <w:tc>
          <w:tcPr>
            <w:tcW w:w="4514" w:type="dxa"/>
            <w:shd w:val="clear" w:color="auto" w:fill="auto"/>
            <w:tcMar>
              <w:top w:w="100" w:type="dxa"/>
              <w:left w:w="100" w:type="dxa"/>
              <w:bottom w:w="100" w:type="dxa"/>
              <w:right w:w="100" w:type="dxa"/>
            </w:tcMar>
          </w:tcPr>
          <w:p w14:paraId="752A5F6F" w14:textId="77777777" w:rsidR="00DC6B5F" w:rsidRPr="006F4BBB" w:rsidRDefault="00DC6B5F">
            <w:pPr>
              <w:widowControl w:val="0"/>
              <w:pBdr>
                <w:top w:val="nil"/>
                <w:left w:val="nil"/>
                <w:bottom w:val="nil"/>
                <w:right w:val="nil"/>
                <w:between w:val="nil"/>
              </w:pBdr>
              <w:spacing w:line="240" w:lineRule="auto"/>
              <w:rPr>
                <w:lang w:val="lv-LV"/>
              </w:rPr>
            </w:pPr>
          </w:p>
        </w:tc>
      </w:tr>
      <w:tr w:rsidR="00DC6B5F" w:rsidRPr="006F4BBB" w14:paraId="3C7F7B2B" w14:textId="77777777">
        <w:tc>
          <w:tcPr>
            <w:tcW w:w="4514" w:type="dxa"/>
            <w:shd w:val="clear" w:color="auto" w:fill="auto"/>
            <w:tcMar>
              <w:top w:w="100" w:type="dxa"/>
              <w:left w:w="100" w:type="dxa"/>
              <w:bottom w:w="100" w:type="dxa"/>
              <w:right w:w="100" w:type="dxa"/>
            </w:tcMar>
          </w:tcPr>
          <w:p w14:paraId="01082D00"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Nav attiecināmi</w:t>
            </w:r>
          </w:p>
        </w:tc>
        <w:tc>
          <w:tcPr>
            <w:tcW w:w="4514" w:type="dxa"/>
            <w:shd w:val="clear" w:color="auto" w:fill="auto"/>
            <w:tcMar>
              <w:top w:w="100" w:type="dxa"/>
              <w:left w:w="100" w:type="dxa"/>
              <w:bottom w:w="100" w:type="dxa"/>
              <w:right w:w="100" w:type="dxa"/>
            </w:tcMar>
          </w:tcPr>
          <w:p w14:paraId="31B3097B" w14:textId="77777777" w:rsidR="00DC6B5F" w:rsidRPr="006F4BBB" w:rsidRDefault="00DC6B5F">
            <w:pPr>
              <w:widowControl w:val="0"/>
              <w:pBdr>
                <w:top w:val="nil"/>
                <w:left w:val="nil"/>
                <w:bottom w:val="nil"/>
                <w:right w:val="nil"/>
                <w:between w:val="nil"/>
              </w:pBdr>
              <w:spacing w:line="240" w:lineRule="auto"/>
              <w:rPr>
                <w:lang w:val="lv-LV"/>
              </w:rPr>
            </w:pPr>
          </w:p>
        </w:tc>
      </w:tr>
      <w:tr w:rsidR="00DC6B5F" w:rsidRPr="006F4BBB" w14:paraId="0FDEDBB2" w14:textId="77777777">
        <w:tc>
          <w:tcPr>
            <w:tcW w:w="4514" w:type="dxa"/>
            <w:shd w:val="clear" w:color="auto" w:fill="auto"/>
            <w:tcMar>
              <w:top w:w="100" w:type="dxa"/>
              <w:left w:w="100" w:type="dxa"/>
              <w:bottom w:w="100" w:type="dxa"/>
              <w:right w:w="100" w:type="dxa"/>
            </w:tcMar>
          </w:tcPr>
          <w:p w14:paraId="01A4EA8B"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t>6.daļa. Medikamenti</w:t>
            </w:r>
          </w:p>
        </w:tc>
        <w:tc>
          <w:tcPr>
            <w:tcW w:w="4514" w:type="dxa"/>
            <w:shd w:val="clear" w:color="auto" w:fill="auto"/>
            <w:tcMar>
              <w:top w:w="100" w:type="dxa"/>
              <w:left w:w="100" w:type="dxa"/>
              <w:bottom w:w="100" w:type="dxa"/>
              <w:right w:w="100" w:type="dxa"/>
            </w:tcMar>
          </w:tcPr>
          <w:p w14:paraId="2EC67E0F" w14:textId="77777777" w:rsidR="00DC6B5F" w:rsidRPr="006F4BBB" w:rsidRDefault="00DC6B5F">
            <w:pPr>
              <w:widowControl w:val="0"/>
              <w:pBdr>
                <w:top w:val="nil"/>
                <w:left w:val="nil"/>
                <w:bottom w:val="nil"/>
                <w:right w:val="nil"/>
                <w:between w:val="nil"/>
              </w:pBdr>
              <w:spacing w:line="240" w:lineRule="auto"/>
              <w:rPr>
                <w:lang w:val="lv-LV"/>
              </w:rPr>
            </w:pPr>
          </w:p>
        </w:tc>
      </w:tr>
      <w:tr w:rsidR="00DC6B5F" w:rsidRPr="006F4BBB" w14:paraId="3B7D6555" w14:textId="77777777">
        <w:tc>
          <w:tcPr>
            <w:tcW w:w="4514" w:type="dxa"/>
            <w:shd w:val="clear" w:color="auto" w:fill="auto"/>
            <w:tcMar>
              <w:top w:w="100" w:type="dxa"/>
              <w:left w:w="100" w:type="dxa"/>
              <w:bottom w:w="100" w:type="dxa"/>
              <w:right w:w="100" w:type="dxa"/>
            </w:tcMar>
          </w:tcPr>
          <w:p w14:paraId="739EFD43" w14:textId="77777777" w:rsidR="00DC6B5F" w:rsidRPr="006F4BBB" w:rsidRDefault="00000000">
            <w:pPr>
              <w:widowControl w:val="0"/>
              <w:pBdr>
                <w:top w:val="nil"/>
                <w:left w:val="nil"/>
                <w:bottom w:val="nil"/>
                <w:right w:val="nil"/>
                <w:between w:val="nil"/>
              </w:pBdr>
              <w:spacing w:line="240" w:lineRule="auto"/>
              <w:rPr>
                <w:lang w:val="lv-LV"/>
              </w:rPr>
            </w:pPr>
            <w:proofErr w:type="spellStart"/>
            <w:r w:rsidRPr="006F4BBB">
              <w:rPr>
                <w:lang w:val="lv-LV"/>
              </w:rPr>
              <w:t>Oksitocīns</w:t>
            </w:r>
            <w:proofErr w:type="spellEnd"/>
          </w:p>
        </w:tc>
        <w:tc>
          <w:tcPr>
            <w:tcW w:w="4514" w:type="dxa"/>
            <w:shd w:val="clear" w:color="auto" w:fill="auto"/>
            <w:tcMar>
              <w:top w:w="100" w:type="dxa"/>
              <w:left w:w="100" w:type="dxa"/>
              <w:bottom w:w="100" w:type="dxa"/>
              <w:right w:w="100" w:type="dxa"/>
            </w:tcMar>
          </w:tcPr>
          <w:p w14:paraId="3566E15F"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N = Nav</w:t>
            </w:r>
          </w:p>
          <w:p w14:paraId="46E0DCA4"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 xml:space="preserve">Ja J = Jā, tad deva vienībās un </w:t>
            </w:r>
            <w:r w:rsidRPr="006F4BBB">
              <w:rPr>
                <w:lang w:val="lv-LV"/>
              </w:rPr>
              <w:lastRenderedPageBreak/>
              <w:t>pilieni/minūtē</w:t>
            </w:r>
          </w:p>
        </w:tc>
      </w:tr>
      <w:tr w:rsidR="00DC6B5F" w:rsidRPr="006F4BBB" w14:paraId="296A1FBA" w14:textId="77777777">
        <w:tc>
          <w:tcPr>
            <w:tcW w:w="4514" w:type="dxa"/>
            <w:shd w:val="clear" w:color="auto" w:fill="auto"/>
            <w:tcMar>
              <w:top w:w="100" w:type="dxa"/>
              <w:left w:w="100" w:type="dxa"/>
              <w:bottom w:w="100" w:type="dxa"/>
              <w:right w:w="100" w:type="dxa"/>
            </w:tcMar>
          </w:tcPr>
          <w:p w14:paraId="54A53AFB"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lastRenderedPageBreak/>
              <w:t>Medikamenti</w:t>
            </w:r>
          </w:p>
        </w:tc>
        <w:tc>
          <w:tcPr>
            <w:tcW w:w="4514" w:type="dxa"/>
            <w:shd w:val="clear" w:color="auto" w:fill="auto"/>
            <w:tcMar>
              <w:top w:w="100" w:type="dxa"/>
              <w:left w:w="100" w:type="dxa"/>
              <w:bottom w:w="100" w:type="dxa"/>
              <w:right w:w="100" w:type="dxa"/>
            </w:tcMar>
          </w:tcPr>
          <w:p w14:paraId="61D48580" w14:textId="77777777" w:rsidR="00DC6B5F" w:rsidRPr="006F4BBB" w:rsidRDefault="00000000">
            <w:pPr>
              <w:widowControl w:val="0"/>
              <w:spacing w:line="240" w:lineRule="auto"/>
              <w:rPr>
                <w:lang w:val="lv-LV"/>
              </w:rPr>
            </w:pPr>
            <w:r w:rsidRPr="006F4BBB">
              <w:rPr>
                <w:lang w:val="lv-LV"/>
              </w:rPr>
              <w:t>N = Nav</w:t>
            </w:r>
          </w:p>
          <w:p w14:paraId="311262EE" w14:textId="77777777" w:rsidR="00DC6B5F" w:rsidRPr="006F4BBB" w:rsidRDefault="00000000">
            <w:pPr>
              <w:widowControl w:val="0"/>
              <w:spacing w:line="240" w:lineRule="auto"/>
              <w:rPr>
                <w:lang w:val="lv-LV"/>
              </w:rPr>
            </w:pPr>
            <w:r w:rsidRPr="006F4BBB">
              <w:rPr>
                <w:lang w:val="lv-LV"/>
              </w:rPr>
              <w:t>Ja J = Jā, tad atzīmē medikamenta nosaukumu, devu un ievades veidu</w:t>
            </w:r>
          </w:p>
        </w:tc>
      </w:tr>
      <w:tr w:rsidR="00DC6B5F" w:rsidRPr="006F4BBB" w14:paraId="483802A6" w14:textId="77777777">
        <w:tc>
          <w:tcPr>
            <w:tcW w:w="4514" w:type="dxa"/>
            <w:shd w:val="clear" w:color="auto" w:fill="auto"/>
            <w:tcMar>
              <w:top w:w="100" w:type="dxa"/>
              <w:left w:w="100" w:type="dxa"/>
              <w:bottom w:w="100" w:type="dxa"/>
              <w:right w:w="100" w:type="dxa"/>
            </w:tcMar>
          </w:tcPr>
          <w:p w14:paraId="674FDF2F" w14:textId="77777777" w:rsidR="00DC6B5F" w:rsidRPr="006F4BBB" w:rsidRDefault="00000000">
            <w:pPr>
              <w:widowControl w:val="0"/>
              <w:pBdr>
                <w:top w:val="nil"/>
                <w:left w:val="nil"/>
                <w:bottom w:val="nil"/>
                <w:right w:val="nil"/>
                <w:between w:val="nil"/>
              </w:pBdr>
              <w:spacing w:line="240" w:lineRule="auto"/>
              <w:rPr>
                <w:lang w:val="lv-LV"/>
              </w:rPr>
            </w:pPr>
            <w:r w:rsidRPr="006F4BBB">
              <w:rPr>
                <w:lang w:val="lv-LV"/>
              </w:rPr>
              <w:t>IV šķīdumi</w:t>
            </w:r>
          </w:p>
        </w:tc>
        <w:tc>
          <w:tcPr>
            <w:tcW w:w="4514" w:type="dxa"/>
            <w:shd w:val="clear" w:color="auto" w:fill="auto"/>
            <w:tcMar>
              <w:top w:w="100" w:type="dxa"/>
              <w:left w:w="100" w:type="dxa"/>
              <w:bottom w:w="100" w:type="dxa"/>
              <w:right w:w="100" w:type="dxa"/>
            </w:tcMar>
          </w:tcPr>
          <w:p w14:paraId="7E320C40" w14:textId="77777777" w:rsidR="00DC6B5F" w:rsidRPr="006F4BBB" w:rsidRDefault="00000000">
            <w:pPr>
              <w:widowControl w:val="0"/>
              <w:spacing w:line="240" w:lineRule="auto"/>
              <w:rPr>
                <w:lang w:val="lv-LV"/>
              </w:rPr>
            </w:pPr>
            <w:r w:rsidRPr="006F4BBB">
              <w:rPr>
                <w:lang w:val="lv-LV"/>
              </w:rPr>
              <w:t>J = Jā</w:t>
            </w:r>
          </w:p>
          <w:p w14:paraId="610CEEF4" w14:textId="77777777" w:rsidR="00DC6B5F" w:rsidRPr="006F4BBB" w:rsidRDefault="00000000">
            <w:pPr>
              <w:widowControl w:val="0"/>
              <w:spacing w:line="240" w:lineRule="auto"/>
              <w:rPr>
                <w:lang w:val="lv-LV"/>
              </w:rPr>
            </w:pPr>
            <w:r w:rsidRPr="006F4BBB">
              <w:rPr>
                <w:lang w:val="lv-LV"/>
              </w:rPr>
              <w:t>N = Nē</w:t>
            </w:r>
          </w:p>
        </w:tc>
      </w:tr>
      <w:tr w:rsidR="00DC6B5F" w:rsidRPr="006F4BBB" w14:paraId="1AA03A98" w14:textId="77777777">
        <w:trPr>
          <w:trHeight w:val="420"/>
        </w:trPr>
        <w:tc>
          <w:tcPr>
            <w:tcW w:w="9028" w:type="dxa"/>
            <w:gridSpan w:val="2"/>
            <w:shd w:val="clear" w:color="auto" w:fill="auto"/>
            <w:tcMar>
              <w:top w:w="100" w:type="dxa"/>
              <w:left w:w="100" w:type="dxa"/>
              <w:bottom w:w="100" w:type="dxa"/>
              <w:right w:w="100" w:type="dxa"/>
            </w:tcMar>
          </w:tcPr>
          <w:p w14:paraId="27CA6562" w14:textId="77777777" w:rsidR="00DC6B5F" w:rsidRPr="006F4BBB" w:rsidRDefault="00000000">
            <w:pPr>
              <w:widowControl w:val="0"/>
              <w:pBdr>
                <w:top w:val="nil"/>
                <w:left w:val="nil"/>
                <w:bottom w:val="nil"/>
                <w:right w:val="nil"/>
                <w:between w:val="nil"/>
              </w:pBdr>
              <w:spacing w:line="240" w:lineRule="auto"/>
              <w:rPr>
                <w:b/>
                <w:lang w:val="lv-LV"/>
              </w:rPr>
            </w:pPr>
            <w:r w:rsidRPr="006F4BBB">
              <w:rPr>
                <w:b/>
                <w:lang w:val="lv-LV"/>
              </w:rPr>
              <w:t>7.daļa. Kopīga lēmuma pieņemšana</w:t>
            </w:r>
          </w:p>
        </w:tc>
      </w:tr>
      <w:tr w:rsidR="00DC6B5F" w:rsidRPr="006F4BBB" w14:paraId="06B24837" w14:textId="77777777">
        <w:tc>
          <w:tcPr>
            <w:tcW w:w="4514" w:type="dxa"/>
            <w:shd w:val="clear" w:color="auto" w:fill="auto"/>
            <w:tcMar>
              <w:top w:w="100" w:type="dxa"/>
              <w:left w:w="100" w:type="dxa"/>
              <w:bottom w:w="100" w:type="dxa"/>
              <w:right w:w="100" w:type="dxa"/>
            </w:tcMar>
          </w:tcPr>
          <w:p w14:paraId="0FF49278" w14:textId="77777777" w:rsidR="00DC6B5F" w:rsidRPr="006F4BBB" w:rsidRDefault="00000000">
            <w:pPr>
              <w:widowControl w:val="0"/>
              <w:spacing w:line="240" w:lineRule="auto"/>
              <w:rPr>
                <w:lang w:val="lv-LV"/>
              </w:rPr>
            </w:pPr>
            <w:r w:rsidRPr="006F4BBB">
              <w:rPr>
                <w:lang w:val="lv-LV"/>
              </w:rPr>
              <w:t>Nav attiecināmi</w:t>
            </w:r>
          </w:p>
        </w:tc>
        <w:tc>
          <w:tcPr>
            <w:tcW w:w="4514" w:type="dxa"/>
            <w:shd w:val="clear" w:color="auto" w:fill="auto"/>
            <w:tcMar>
              <w:top w:w="100" w:type="dxa"/>
              <w:left w:w="100" w:type="dxa"/>
              <w:bottom w:w="100" w:type="dxa"/>
              <w:right w:w="100" w:type="dxa"/>
            </w:tcMar>
          </w:tcPr>
          <w:p w14:paraId="34A3B061" w14:textId="77777777" w:rsidR="00DC6B5F" w:rsidRPr="006F4BBB" w:rsidRDefault="00DC6B5F">
            <w:pPr>
              <w:widowControl w:val="0"/>
              <w:pBdr>
                <w:top w:val="nil"/>
                <w:left w:val="nil"/>
                <w:bottom w:val="nil"/>
                <w:right w:val="nil"/>
                <w:between w:val="nil"/>
              </w:pBdr>
              <w:spacing w:line="240" w:lineRule="auto"/>
              <w:rPr>
                <w:lang w:val="lv-LV"/>
              </w:rPr>
            </w:pPr>
          </w:p>
        </w:tc>
      </w:tr>
    </w:tbl>
    <w:p w14:paraId="00892AB2" w14:textId="77777777" w:rsidR="00DC6B5F" w:rsidRPr="006F4BBB" w:rsidRDefault="00DC6B5F">
      <w:pPr>
        <w:spacing w:line="360" w:lineRule="auto"/>
        <w:jc w:val="both"/>
        <w:rPr>
          <w:lang w:val="lv-LV"/>
        </w:rPr>
      </w:pPr>
    </w:p>
    <w:p w14:paraId="2937916F" w14:textId="77777777" w:rsidR="00DC6B5F" w:rsidRPr="006F4BBB" w:rsidRDefault="00DC6B5F">
      <w:pPr>
        <w:jc w:val="both"/>
        <w:rPr>
          <w:lang w:val="lv-LV"/>
        </w:rPr>
      </w:pPr>
    </w:p>
    <w:p w14:paraId="18C14C15" w14:textId="77777777" w:rsidR="00375F1B" w:rsidRPr="006F4BBB" w:rsidRDefault="00375F1B">
      <w:pPr>
        <w:jc w:val="both"/>
        <w:rPr>
          <w:lang w:val="lv-LV"/>
        </w:rPr>
      </w:pPr>
    </w:p>
    <w:p w14:paraId="22B880AE" w14:textId="77777777" w:rsidR="00375F1B" w:rsidRPr="006F4BBB" w:rsidRDefault="00375F1B">
      <w:pPr>
        <w:jc w:val="both"/>
        <w:rPr>
          <w:lang w:val="lv-LV"/>
        </w:rPr>
      </w:pPr>
    </w:p>
    <w:p w14:paraId="37AC49AE" w14:textId="77777777" w:rsidR="00375F1B" w:rsidRPr="006F4BBB" w:rsidRDefault="00375F1B">
      <w:pPr>
        <w:jc w:val="both"/>
        <w:rPr>
          <w:lang w:val="lv-LV"/>
        </w:rPr>
      </w:pPr>
    </w:p>
    <w:p w14:paraId="1FA7C198" w14:textId="77777777" w:rsidR="00375F1B" w:rsidRPr="006F4BBB" w:rsidRDefault="00375F1B">
      <w:pPr>
        <w:jc w:val="both"/>
        <w:rPr>
          <w:lang w:val="lv-LV"/>
        </w:rPr>
      </w:pPr>
    </w:p>
    <w:p w14:paraId="7062A1ED" w14:textId="77777777" w:rsidR="00375F1B" w:rsidRPr="006F4BBB" w:rsidRDefault="00375F1B">
      <w:pPr>
        <w:jc w:val="both"/>
        <w:rPr>
          <w:lang w:val="lv-LV"/>
        </w:rPr>
      </w:pPr>
    </w:p>
    <w:p w14:paraId="5A000DDB" w14:textId="77777777" w:rsidR="00375F1B" w:rsidRPr="006F4BBB" w:rsidRDefault="00375F1B">
      <w:pPr>
        <w:jc w:val="both"/>
        <w:rPr>
          <w:lang w:val="lv-LV"/>
        </w:rPr>
      </w:pPr>
    </w:p>
    <w:p w14:paraId="2881D12F" w14:textId="77777777" w:rsidR="00375F1B" w:rsidRPr="006F4BBB" w:rsidRDefault="00375F1B">
      <w:pPr>
        <w:jc w:val="both"/>
        <w:rPr>
          <w:lang w:val="lv-LV"/>
        </w:rPr>
      </w:pPr>
    </w:p>
    <w:p w14:paraId="79A6EDBD" w14:textId="77777777" w:rsidR="00375F1B" w:rsidRPr="006F4BBB" w:rsidRDefault="00375F1B">
      <w:pPr>
        <w:jc w:val="both"/>
        <w:rPr>
          <w:lang w:val="lv-LV"/>
        </w:rPr>
      </w:pPr>
    </w:p>
    <w:p w14:paraId="2BD0D837" w14:textId="77777777" w:rsidR="00375F1B" w:rsidRPr="006F4BBB" w:rsidRDefault="00375F1B">
      <w:pPr>
        <w:jc w:val="both"/>
        <w:rPr>
          <w:lang w:val="lv-LV"/>
        </w:rPr>
      </w:pPr>
    </w:p>
    <w:p w14:paraId="4D6A0E3C" w14:textId="77777777" w:rsidR="00375F1B" w:rsidRPr="006F4BBB" w:rsidRDefault="00375F1B">
      <w:pPr>
        <w:jc w:val="both"/>
        <w:rPr>
          <w:lang w:val="lv-LV"/>
        </w:rPr>
      </w:pPr>
    </w:p>
    <w:p w14:paraId="361DBD73" w14:textId="77777777" w:rsidR="00375F1B" w:rsidRPr="006F4BBB" w:rsidRDefault="00375F1B">
      <w:pPr>
        <w:jc w:val="both"/>
        <w:rPr>
          <w:lang w:val="lv-LV"/>
        </w:rPr>
      </w:pPr>
    </w:p>
    <w:p w14:paraId="5ED39EEF" w14:textId="77777777" w:rsidR="00375F1B" w:rsidRPr="006F4BBB" w:rsidRDefault="00375F1B">
      <w:pPr>
        <w:jc w:val="both"/>
        <w:rPr>
          <w:lang w:val="lv-LV"/>
        </w:rPr>
      </w:pPr>
    </w:p>
    <w:p w14:paraId="4994BC22" w14:textId="77777777" w:rsidR="00375F1B" w:rsidRPr="006F4BBB" w:rsidRDefault="00375F1B">
      <w:pPr>
        <w:jc w:val="both"/>
        <w:rPr>
          <w:lang w:val="lv-LV"/>
        </w:rPr>
      </w:pPr>
    </w:p>
    <w:p w14:paraId="730D2FFD" w14:textId="77777777" w:rsidR="00375F1B" w:rsidRPr="006F4BBB" w:rsidRDefault="00375F1B">
      <w:pPr>
        <w:jc w:val="both"/>
        <w:rPr>
          <w:lang w:val="lv-LV"/>
        </w:rPr>
      </w:pPr>
    </w:p>
    <w:p w14:paraId="2A0079D3" w14:textId="77777777" w:rsidR="00375F1B" w:rsidRPr="006F4BBB" w:rsidRDefault="00375F1B">
      <w:pPr>
        <w:jc w:val="both"/>
        <w:rPr>
          <w:lang w:val="lv-LV"/>
        </w:rPr>
      </w:pPr>
    </w:p>
    <w:p w14:paraId="2A16E2A2" w14:textId="77777777" w:rsidR="00375F1B" w:rsidRPr="006F4BBB" w:rsidRDefault="00375F1B">
      <w:pPr>
        <w:jc w:val="both"/>
        <w:rPr>
          <w:lang w:val="lv-LV"/>
        </w:rPr>
      </w:pPr>
    </w:p>
    <w:p w14:paraId="093569FA" w14:textId="77777777" w:rsidR="00375F1B" w:rsidRPr="006F4BBB" w:rsidRDefault="00375F1B">
      <w:pPr>
        <w:jc w:val="both"/>
        <w:rPr>
          <w:lang w:val="lv-LV"/>
        </w:rPr>
      </w:pPr>
    </w:p>
    <w:p w14:paraId="6EF0A90E" w14:textId="77777777" w:rsidR="00375F1B" w:rsidRPr="006F4BBB" w:rsidRDefault="00375F1B">
      <w:pPr>
        <w:jc w:val="both"/>
        <w:rPr>
          <w:lang w:val="lv-LV"/>
        </w:rPr>
      </w:pPr>
    </w:p>
    <w:p w14:paraId="09E746F2" w14:textId="77777777" w:rsidR="00375F1B" w:rsidRPr="006F4BBB" w:rsidRDefault="00375F1B">
      <w:pPr>
        <w:jc w:val="both"/>
        <w:rPr>
          <w:lang w:val="lv-LV"/>
        </w:rPr>
      </w:pPr>
    </w:p>
    <w:p w14:paraId="01ED06D2" w14:textId="77777777" w:rsidR="00375F1B" w:rsidRPr="006F4BBB" w:rsidRDefault="00375F1B">
      <w:pPr>
        <w:jc w:val="both"/>
        <w:rPr>
          <w:lang w:val="lv-LV"/>
        </w:rPr>
      </w:pPr>
    </w:p>
    <w:p w14:paraId="028CEC7A" w14:textId="77777777" w:rsidR="00375F1B" w:rsidRPr="006F4BBB" w:rsidRDefault="00375F1B">
      <w:pPr>
        <w:jc w:val="both"/>
        <w:rPr>
          <w:lang w:val="lv-LV"/>
        </w:rPr>
      </w:pPr>
    </w:p>
    <w:p w14:paraId="2DF19A63" w14:textId="77777777" w:rsidR="00375F1B" w:rsidRPr="006F4BBB" w:rsidRDefault="00375F1B">
      <w:pPr>
        <w:jc w:val="both"/>
        <w:rPr>
          <w:lang w:val="lv-LV"/>
        </w:rPr>
      </w:pPr>
    </w:p>
    <w:p w14:paraId="673C31A5" w14:textId="77777777" w:rsidR="00375F1B" w:rsidRPr="006F4BBB" w:rsidRDefault="00375F1B">
      <w:pPr>
        <w:jc w:val="both"/>
        <w:rPr>
          <w:lang w:val="lv-LV"/>
        </w:rPr>
      </w:pPr>
    </w:p>
    <w:p w14:paraId="1B854E23" w14:textId="77777777" w:rsidR="00375F1B" w:rsidRPr="006F4BBB" w:rsidRDefault="00375F1B">
      <w:pPr>
        <w:jc w:val="both"/>
        <w:rPr>
          <w:lang w:val="lv-LV"/>
        </w:rPr>
      </w:pPr>
    </w:p>
    <w:p w14:paraId="560CABB5" w14:textId="77777777" w:rsidR="00375F1B" w:rsidRPr="006F4BBB" w:rsidRDefault="00375F1B">
      <w:pPr>
        <w:jc w:val="both"/>
        <w:rPr>
          <w:lang w:val="lv-LV"/>
        </w:rPr>
      </w:pPr>
    </w:p>
    <w:p w14:paraId="6A6267C3" w14:textId="77777777" w:rsidR="00375F1B" w:rsidRPr="006F4BBB" w:rsidRDefault="00375F1B">
      <w:pPr>
        <w:jc w:val="both"/>
        <w:rPr>
          <w:lang w:val="lv-LV"/>
        </w:rPr>
      </w:pPr>
    </w:p>
    <w:p w14:paraId="432C170C" w14:textId="77777777" w:rsidR="00375F1B" w:rsidRPr="006F4BBB" w:rsidRDefault="00375F1B">
      <w:pPr>
        <w:jc w:val="both"/>
        <w:rPr>
          <w:lang w:val="lv-LV"/>
        </w:rPr>
      </w:pPr>
    </w:p>
    <w:p w14:paraId="122D75FA" w14:textId="77777777" w:rsidR="00375F1B" w:rsidRPr="006F4BBB" w:rsidRDefault="00375F1B">
      <w:pPr>
        <w:jc w:val="both"/>
        <w:rPr>
          <w:lang w:val="lv-LV"/>
        </w:rPr>
      </w:pPr>
    </w:p>
    <w:p w14:paraId="0CF5E76D" w14:textId="77777777" w:rsidR="00375F1B" w:rsidRPr="006F4BBB" w:rsidRDefault="00375F1B">
      <w:pPr>
        <w:jc w:val="both"/>
        <w:rPr>
          <w:lang w:val="lv-LV"/>
        </w:rPr>
      </w:pPr>
    </w:p>
    <w:p w14:paraId="54EE55D1" w14:textId="77777777" w:rsidR="00375F1B" w:rsidRPr="006F4BBB" w:rsidRDefault="00375F1B">
      <w:pPr>
        <w:jc w:val="both"/>
        <w:rPr>
          <w:lang w:val="lv-LV"/>
        </w:rPr>
      </w:pPr>
    </w:p>
    <w:p w14:paraId="177F4C9E" w14:textId="09AB1A8D" w:rsidR="00375F1B" w:rsidRPr="006F4BBB" w:rsidRDefault="00375F1B">
      <w:pPr>
        <w:rPr>
          <w:lang w:val="lv-LV"/>
        </w:rPr>
      </w:pPr>
      <w:r w:rsidRPr="006F4BBB">
        <w:rPr>
          <w:lang w:val="lv-LV"/>
        </w:rPr>
        <w:br w:type="page"/>
      </w:r>
    </w:p>
    <w:p w14:paraId="04263BD6" w14:textId="77777777" w:rsidR="00375F1B" w:rsidRPr="006F4BBB" w:rsidRDefault="00375F1B">
      <w:pPr>
        <w:jc w:val="both"/>
        <w:rPr>
          <w:lang w:val="lv-LV"/>
        </w:rPr>
      </w:pPr>
    </w:p>
    <w:p w14:paraId="7D970844" w14:textId="77777777" w:rsidR="00D6538E" w:rsidRPr="00D6538E" w:rsidRDefault="00D6538E" w:rsidP="00D6538E">
      <w:pPr>
        <w:spacing w:line="240" w:lineRule="auto"/>
        <w:rPr>
          <w:rFonts w:eastAsia="Aptos"/>
          <w:color w:val="0B769F"/>
          <w:kern w:val="2"/>
          <w:sz w:val="24"/>
          <w:szCs w:val="24"/>
          <w:lang w:val="lv-LV"/>
          <w14:ligatures w14:val="standardContextual"/>
        </w:rPr>
      </w:pPr>
      <w:r w:rsidRPr="00D6538E">
        <w:rPr>
          <w:rFonts w:eastAsia="Aptos"/>
          <w:b/>
          <w:bCs/>
          <w:color w:val="0B769F"/>
          <w:kern w:val="2"/>
          <w:sz w:val="24"/>
          <w:szCs w:val="24"/>
          <w:lang w:val="lv-LV"/>
          <w14:ligatures w14:val="standardContextual"/>
        </w:rPr>
        <w:t>Kā aizpildīt 1. Nodaļu : Personas datu ievākšana un dzemdību raksturojums, darbība uzņemšanas brīdī.</w:t>
      </w:r>
      <w:r w:rsidRPr="00D6538E">
        <w:rPr>
          <w:rFonts w:eastAsia="Aptos"/>
          <w:color w:val="0B769F"/>
          <w:kern w:val="2"/>
          <w:sz w:val="24"/>
          <w:szCs w:val="24"/>
          <w:lang w:val="lv-LV"/>
          <w14:ligatures w14:val="standardContextual"/>
        </w:rPr>
        <w:t> </w:t>
      </w:r>
    </w:p>
    <w:p w14:paraId="26251144" w14:textId="77777777"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w:t>
      </w:r>
    </w:p>
    <w:p w14:paraId="77141B37" w14:textId="77777777"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Šī sadaļa ietver svarīgāko informāciju par sievieti - vārdu un citu būtisku informāciju, kas nepieciešama, lai saprastu sievietes grūtniecības raksturojumu un riska iespējamības dzemdībās -  uzņemšanas brīdī. </w:t>
      </w:r>
    </w:p>
    <w:p w14:paraId="5965120D" w14:textId="75AA2FC8"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Cita svarīga demogrāfiska un dzemdību raksturojoša informācija, piemēram, sievietes  vecums, grūtniecības laiks, </w:t>
      </w:r>
      <w:proofErr w:type="spellStart"/>
      <w:r w:rsidRPr="00D6538E">
        <w:rPr>
          <w:rFonts w:eastAsia="Aptos"/>
          <w:kern w:val="2"/>
          <w:sz w:val="24"/>
          <w:szCs w:val="24"/>
          <w:lang w:val="lv-LV"/>
          <w14:ligatures w14:val="standardContextual"/>
        </w:rPr>
        <w:t>seroloģijas</w:t>
      </w:r>
      <w:proofErr w:type="spellEnd"/>
      <w:r w:rsidRPr="00D6538E">
        <w:rPr>
          <w:rFonts w:eastAsia="Aptos"/>
          <w:kern w:val="2"/>
          <w:sz w:val="24"/>
          <w:szCs w:val="24"/>
          <w:lang w:val="lv-LV"/>
          <w14:ligatures w14:val="standardContextual"/>
        </w:rPr>
        <w:t xml:space="preserve"> rezultāti, hemoglobīna līmenis, asinsgrupa un </w:t>
      </w:r>
      <w:proofErr w:type="spellStart"/>
      <w:r w:rsidRPr="00D6538E">
        <w:rPr>
          <w:rFonts w:eastAsia="Aptos"/>
          <w:kern w:val="2"/>
          <w:sz w:val="24"/>
          <w:szCs w:val="24"/>
          <w:lang w:val="lv-LV"/>
          <w14:ligatures w14:val="standardContextual"/>
        </w:rPr>
        <w:t>Rh</w:t>
      </w:r>
      <w:proofErr w:type="spellEnd"/>
      <w:r w:rsidRPr="00D6538E">
        <w:rPr>
          <w:rFonts w:eastAsia="Aptos"/>
          <w:kern w:val="2"/>
          <w:sz w:val="24"/>
          <w:szCs w:val="24"/>
          <w:lang w:val="lv-LV"/>
          <w14:ligatures w14:val="standardContextual"/>
        </w:rPr>
        <w:t xml:space="preserve"> faktors, nosūtīšanas statuss un iemesls, kā arī </w:t>
      </w:r>
      <w:proofErr w:type="spellStart"/>
      <w:r w:rsidRPr="00D6538E">
        <w:rPr>
          <w:rFonts w:eastAsia="Aptos"/>
          <w:i/>
          <w:iCs/>
          <w:kern w:val="2"/>
          <w:sz w:val="24"/>
          <w:szCs w:val="24"/>
          <w:lang w:val="lv-LV"/>
          <w14:ligatures w14:val="standardContextual"/>
        </w:rPr>
        <w:t>fundus</w:t>
      </w:r>
      <w:proofErr w:type="spellEnd"/>
      <w:r w:rsidRPr="00D6538E">
        <w:rPr>
          <w:rFonts w:eastAsia="Aptos"/>
          <w:i/>
          <w:iCs/>
          <w:kern w:val="2"/>
          <w:sz w:val="24"/>
          <w:szCs w:val="24"/>
          <w:lang w:val="lv-LV"/>
          <w14:ligatures w14:val="standardContextual"/>
        </w:rPr>
        <w:t xml:space="preserve"> </w:t>
      </w:r>
      <w:proofErr w:type="spellStart"/>
      <w:r w:rsidRPr="00D6538E">
        <w:rPr>
          <w:rFonts w:eastAsia="Aptos"/>
          <w:i/>
          <w:iCs/>
          <w:kern w:val="2"/>
          <w:sz w:val="24"/>
          <w:szCs w:val="24"/>
          <w:lang w:val="lv-LV"/>
          <w14:ligatures w14:val="standardContextual"/>
        </w:rPr>
        <w:t>uteri</w:t>
      </w:r>
      <w:proofErr w:type="spellEnd"/>
      <w:r w:rsidRPr="00D6538E">
        <w:rPr>
          <w:rFonts w:eastAsia="Aptos"/>
          <w:kern w:val="2"/>
          <w:sz w:val="24"/>
          <w:szCs w:val="24"/>
          <w:lang w:val="lv-LV"/>
          <w14:ligatures w14:val="standardContextual"/>
        </w:rPr>
        <w:t xml:space="preserve"> </w:t>
      </w:r>
      <w:r w:rsidR="00F70CCB" w:rsidRPr="006F4BBB">
        <w:rPr>
          <w:rFonts w:eastAsia="Aptos"/>
          <w:kern w:val="2"/>
          <w:sz w:val="24"/>
          <w:szCs w:val="24"/>
          <w:lang w:val="lv-LV"/>
          <w14:ligatures w14:val="standardContextual"/>
        </w:rPr>
        <w:t xml:space="preserve">( dzemdes pamatnes) </w:t>
      </w:r>
      <w:r w:rsidRPr="00D6538E">
        <w:rPr>
          <w:rFonts w:eastAsia="Aptos"/>
          <w:kern w:val="2"/>
          <w:sz w:val="24"/>
          <w:szCs w:val="24"/>
          <w:lang w:val="lv-LV"/>
          <w14:ligatures w14:val="standardContextual"/>
        </w:rPr>
        <w:t>augstums, arī ir jāiekļauj sievietes medicīniskajā vēsturē.  </w:t>
      </w:r>
    </w:p>
    <w:p w14:paraId="15726D58" w14:textId="77777777"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Tabula nr.2 parāda kā novērtēt šīs sadaļas mainīgos lielumus un kā iegūto informāciju jāreģistrē dzemdību aprūpes rokasgrāmatā. </w:t>
      </w:r>
    </w:p>
    <w:p w14:paraId="61D97CAB" w14:textId="77777777" w:rsidR="00D6538E" w:rsidRPr="00D6538E" w:rsidRDefault="00D6538E" w:rsidP="00D6538E">
      <w:pPr>
        <w:spacing w:line="240" w:lineRule="auto"/>
        <w:rPr>
          <w:rFonts w:eastAsia="Aptos"/>
          <w:kern w:val="2"/>
          <w:sz w:val="24"/>
          <w:szCs w:val="24"/>
          <w:lang w:val="lv-LV"/>
          <w14:ligatures w14:val="standardContextual"/>
        </w:rPr>
      </w:pPr>
    </w:p>
    <w:p w14:paraId="6F9092B2" w14:textId="77777777"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Tabula nr. 2 Ceļvedis 1. Sadaļas aizpildīšanai. </w:t>
      </w:r>
    </w:p>
    <w:p w14:paraId="1858AA0E" w14:textId="77777777" w:rsidR="00D6538E" w:rsidRDefault="00D6538E" w:rsidP="00D6538E">
      <w:pPr>
        <w:spacing w:line="240" w:lineRule="auto"/>
        <w:rPr>
          <w:rFonts w:eastAsia="Aptos"/>
          <w:kern w:val="2"/>
          <w:sz w:val="24"/>
          <w:szCs w:val="24"/>
          <w:lang w:val="lv-LV"/>
          <w14:ligatures w14:val="standardContextual"/>
        </w:rPr>
      </w:pPr>
    </w:p>
    <w:tbl>
      <w:tblPr>
        <w:tblStyle w:val="TableGrid"/>
        <w:tblW w:w="0" w:type="auto"/>
        <w:tblLook w:val="0420" w:firstRow="1" w:lastRow="0" w:firstColumn="0" w:lastColumn="0" w:noHBand="0" w:noVBand="1"/>
      </w:tblPr>
      <w:tblGrid>
        <w:gridCol w:w="1196"/>
        <w:gridCol w:w="3619"/>
        <w:gridCol w:w="4201"/>
      </w:tblGrid>
      <w:tr w:rsidR="00A80369" w:rsidRPr="00A80369" w14:paraId="0588ABFA" w14:textId="77777777" w:rsidTr="002D41D3">
        <w:tc>
          <w:tcPr>
            <w:tcW w:w="1196" w:type="dxa"/>
            <w:shd w:val="clear" w:color="auto" w:fill="E1EBF7" w:themeFill="text2" w:themeFillTint="1A"/>
          </w:tcPr>
          <w:p w14:paraId="39DA7C15" w14:textId="77777777" w:rsidR="00A80369" w:rsidRPr="00A80369" w:rsidRDefault="00A80369" w:rsidP="00A80369">
            <w:proofErr w:type="spellStart"/>
            <w:r w:rsidRPr="00A80369">
              <w:t>Mainīgais</w:t>
            </w:r>
            <w:proofErr w:type="spellEnd"/>
          </w:p>
        </w:tc>
        <w:tc>
          <w:tcPr>
            <w:tcW w:w="3619" w:type="dxa"/>
            <w:shd w:val="clear" w:color="auto" w:fill="E1EBF7" w:themeFill="text2" w:themeFillTint="1A"/>
          </w:tcPr>
          <w:p w14:paraId="0DD6F85D" w14:textId="77777777" w:rsidR="00A80369" w:rsidRPr="00A80369" w:rsidRDefault="00A80369" w:rsidP="00A80369">
            <w:r w:rsidRPr="00A80369">
              <w:t xml:space="preserve">Solis 1: </w:t>
            </w:r>
            <w:proofErr w:type="spellStart"/>
            <w:r w:rsidRPr="00A80369">
              <w:t>Noskaidrot</w:t>
            </w:r>
            <w:proofErr w:type="spellEnd"/>
          </w:p>
        </w:tc>
        <w:tc>
          <w:tcPr>
            <w:tcW w:w="4201" w:type="dxa"/>
            <w:shd w:val="clear" w:color="auto" w:fill="E1EBF7" w:themeFill="text2" w:themeFillTint="1A"/>
          </w:tcPr>
          <w:p w14:paraId="0B02CD3F" w14:textId="77777777" w:rsidR="00A80369" w:rsidRPr="00A80369" w:rsidRDefault="00A80369" w:rsidP="00A80369">
            <w:r w:rsidRPr="00A80369">
              <w:t xml:space="preserve">Solis 2: </w:t>
            </w:r>
            <w:proofErr w:type="spellStart"/>
            <w:r w:rsidRPr="00A80369">
              <w:t>Fiksēt</w:t>
            </w:r>
            <w:proofErr w:type="spellEnd"/>
          </w:p>
        </w:tc>
      </w:tr>
      <w:tr w:rsidR="00A80369" w:rsidRPr="00A80369" w14:paraId="3AD13F94" w14:textId="77777777" w:rsidTr="002D41D3">
        <w:trPr>
          <w:cantSplit/>
          <w:trHeight w:val="1134"/>
        </w:trPr>
        <w:tc>
          <w:tcPr>
            <w:tcW w:w="1196" w:type="dxa"/>
            <w:textDirection w:val="btLr"/>
          </w:tcPr>
          <w:p w14:paraId="673A513D" w14:textId="77777777" w:rsidR="00A80369" w:rsidRPr="00A80369" w:rsidRDefault="00A80369" w:rsidP="00A80369">
            <w:pPr>
              <w:rPr>
                <w:b/>
                <w:bCs/>
              </w:rPr>
            </w:pPr>
            <w:proofErr w:type="spellStart"/>
            <w:r w:rsidRPr="00A80369">
              <w:rPr>
                <w:b/>
                <w:bCs/>
              </w:rPr>
              <w:t>Vārds</w:t>
            </w:r>
            <w:proofErr w:type="spellEnd"/>
          </w:p>
        </w:tc>
        <w:tc>
          <w:tcPr>
            <w:tcW w:w="3619" w:type="dxa"/>
          </w:tcPr>
          <w:p w14:paraId="434B6C93" w14:textId="77777777" w:rsidR="00A80369" w:rsidRPr="00A80369" w:rsidRDefault="00A80369" w:rsidP="00A80369">
            <w:proofErr w:type="spellStart"/>
            <w:r w:rsidRPr="00A80369">
              <w:t>Noskaidrot</w:t>
            </w:r>
            <w:proofErr w:type="spellEnd"/>
            <w:r w:rsidRPr="00A80369">
              <w:t xml:space="preserve"> </w:t>
            </w:r>
            <w:proofErr w:type="spellStart"/>
            <w:r w:rsidRPr="00A80369">
              <w:t>sievietes</w:t>
            </w:r>
            <w:proofErr w:type="spellEnd"/>
            <w:r w:rsidRPr="00A80369">
              <w:t xml:space="preserve"> </w:t>
            </w:r>
            <w:proofErr w:type="spellStart"/>
            <w:r w:rsidRPr="00A80369">
              <w:t>vārdu</w:t>
            </w:r>
            <w:proofErr w:type="spellEnd"/>
            <w:r w:rsidRPr="00A80369">
              <w:t xml:space="preserve"> un </w:t>
            </w:r>
            <w:proofErr w:type="spellStart"/>
            <w:r w:rsidRPr="00A80369">
              <w:t>uzvārdu</w:t>
            </w:r>
            <w:proofErr w:type="spellEnd"/>
          </w:p>
        </w:tc>
        <w:tc>
          <w:tcPr>
            <w:tcW w:w="4201" w:type="dxa"/>
          </w:tcPr>
          <w:p w14:paraId="3F910DF5" w14:textId="77777777" w:rsidR="00A80369" w:rsidRPr="00A80369" w:rsidRDefault="00A80369" w:rsidP="00A80369">
            <w:pPr>
              <w:numPr>
                <w:ilvl w:val="0"/>
                <w:numId w:val="13"/>
              </w:numPr>
            </w:pPr>
            <w:proofErr w:type="spellStart"/>
            <w:r w:rsidRPr="00A80369">
              <w:t>Reģistrēt</w:t>
            </w:r>
            <w:proofErr w:type="spellEnd"/>
            <w:r w:rsidRPr="00A80369">
              <w:t xml:space="preserve"> </w:t>
            </w:r>
            <w:proofErr w:type="spellStart"/>
            <w:r w:rsidRPr="00A80369">
              <w:t>sievietes</w:t>
            </w:r>
            <w:proofErr w:type="spellEnd"/>
            <w:r w:rsidRPr="00A80369">
              <w:t xml:space="preserve"> </w:t>
            </w:r>
            <w:proofErr w:type="spellStart"/>
            <w:r w:rsidRPr="00A80369">
              <w:t>vārdu</w:t>
            </w:r>
            <w:proofErr w:type="spellEnd"/>
            <w:r w:rsidRPr="00A80369">
              <w:t xml:space="preserve"> un </w:t>
            </w:r>
            <w:proofErr w:type="spellStart"/>
            <w:r w:rsidRPr="00A80369">
              <w:t>uzvārdu</w:t>
            </w:r>
            <w:proofErr w:type="spellEnd"/>
            <w:r w:rsidRPr="00A80369">
              <w:t xml:space="preserve">, </w:t>
            </w:r>
            <w:proofErr w:type="spellStart"/>
            <w:r w:rsidRPr="00A80369">
              <w:t>pārbaudīt</w:t>
            </w:r>
            <w:proofErr w:type="spellEnd"/>
            <w:r w:rsidRPr="00A80369">
              <w:t xml:space="preserve"> </w:t>
            </w:r>
            <w:proofErr w:type="spellStart"/>
            <w:r w:rsidRPr="00A80369">
              <w:t>vai</w:t>
            </w:r>
            <w:proofErr w:type="spellEnd"/>
            <w:r w:rsidRPr="00A80369">
              <w:t xml:space="preserve"> </w:t>
            </w:r>
            <w:proofErr w:type="spellStart"/>
            <w:r w:rsidRPr="00A80369">
              <w:t>tas</w:t>
            </w:r>
            <w:proofErr w:type="spellEnd"/>
            <w:r w:rsidRPr="00A80369">
              <w:t xml:space="preserve"> </w:t>
            </w:r>
            <w:proofErr w:type="spellStart"/>
            <w:r w:rsidRPr="00A80369">
              <w:t>sakrīt</w:t>
            </w:r>
            <w:proofErr w:type="spellEnd"/>
            <w:r w:rsidRPr="00A80369">
              <w:t xml:space="preserve"> </w:t>
            </w:r>
            <w:proofErr w:type="spellStart"/>
            <w:r w:rsidRPr="00A80369">
              <w:t>ar</w:t>
            </w:r>
            <w:proofErr w:type="spellEnd"/>
            <w:r w:rsidRPr="00A80369">
              <w:t xml:space="preserve"> </w:t>
            </w:r>
            <w:proofErr w:type="spellStart"/>
            <w:r w:rsidRPr="00A80369">
              <w:t>vārdu</w:t>
            </w:r>
            <w:proofErr w:type="spellEnd"/>
            <w:r w:rsidRPr="00A80369">
              <w:t xml:space="preserve"> </w:t>
            </w:r>
            <w:proofErr w:type="spellStart"/>
            <w:r w:rsidRPr="00A80369">
              <w:t>viņas</w:t>
            </w:r>
            <w:proofErr w:type="spellEnd"/>
            <w:r w:rsidRPr="00A80369">
              <w:t xml:space="preserve"> </w:t>
            </w:r>
            <w:proofErr w:type="spellStart"/>
            <w:r w:rsidRPr="00A80369">
              <w:t>medicīniskajā</w:t>
            </w:r>
            <w:proofErr w:type="spellEnd"/>
            <w:r w:rsidRPr="00A80369">
              <w:t xml:space="preserve"> </w:t>
            </w:r>
            <w:proofErr w:type="spellStart"/>
            <w:r w:rsidRPr="00A80369">
              <w:t>kartē</w:t>
            </w:r>
            <w:proofErr w:type="spellEnd"/>
            <w:r w:rsidRPr="00A80369">
              <w:t>.</w:t>
            </w:r>
          </w:p>
        </w:tc>
      </w:tr>
      <w:tr w:rsidR="00A80369" w:rsidRPr="00A80369" w14:paraId="4D6E23CA" w14:textId="77777777" w:rsidTr="002D41D3">
        <w:trPr>
          <w:cantSplit/>
          <w:trHeight w:val="1134"/>
        </w:trPr>
        <w:tc>
          <w:tcPr>
            <w:tcW w:w="1196" w:type="dxa"/>
            <w:textDirection w:val="btLr"/>
          </w:tcPr>
          <w:p w14:paraId="0880E6DD" w14:textId="77777777" w:rsidR="00A80369" w:rsidRPr="00A80369" w:rsidRDefault="00A80369" w:rsidP="00A80369">
            <w:pPr>
              <w:rPr>
                <w:b/>
                <w:bCs/>
              </w:rPr>
            </w:pPr>
            <w:proofErr w:type="spellStart"/>
            <w:r w:rsidRPr="00A80369">
              <w:rPr>
                <w:b/>
                <w:bCs/>
              </w:rPr>
              <w:t>Dzemdību</w:t>
            </w:r>
            <w:proofErr w:type="spellEnd"/>
            <w:r w:rsidRPr="00A80369">
              <w:rPr>
                <w:b/>
                <w:bCs/>
              </w:rPr>
              <w:t xml:space="preserve"> </w:t>
            </w:r>
            <w:proofErr w:type="spellStart"/>
            <w:r w:rsidRPr="00A80369">
              <w:rPr>
                <w:b/>
                <w:bCs/>
              </w:rPr>
              <w:t>skaits</w:t>
            </w:r>
            <w:proofErr w:type="spellEnd"/>
          </w:p>
        </w:tc>
        <w:tc>
          <w:tcPr>
            <w:tcW w:w="3619" w:type="dxa"/>
          </w:tcPr>
          <w:p w14:paraId="54255472" w14:textId="77777777" w:rsidR="00A80369" w:rsidRPr="00A80369" w:rsidRDefault="00A80369" w:rsidP="00A80369">
            <w:proofErr w:type="spellStart"/>
            <w:r w:rsidRPr="00A80369">
              <w:t>Iegūt</w:t>
            </w:r>
            <w:proofErr w:type="spellEnd"/>
            <w:r w:rsidRPr="00A80369">
              <w:t xml:space="preserve"> </w:t>
            </w:r>
            <w:proofErr w:type="spellStart"/>
            <w:r w:rsidRPr="00A80369">
              <w:t>informāciju</w:t>
            </w:r>
            <w:proofErr w:type="spellEnd"/>
            <w:r w:rsidRPr="00A80369">
              <w:t xml:space="preserve"> no </w:t>
            </w:r>
            <w:proofErr w:type="spellStart"/>
            <w:r w:rsidRPr="00A80369">
              <w:t>medicīniskajiem</w:t>
            </w:r>
            <w:proofErr w:type="spellEnd"/>
            <w:r w:rsidRPr="00A80369">
              <w:t xml:space="preserve"> </w:t>
            </w:r>
            <w:proofErr w:type="spellStart"/>
            <w:r w:rsidRPr="00A80369">
              <w:t>ierakstiem</w:t>
            </w:r>
            <w:proofErr w:type="spellEnd"/>
            <w:r w:rsidRPr="00A80369">
              <w:t xml:space="preserve"> par to, </w:t>
            </w:r>
            <w:proofErr w:type="spellStart"/>
            <w:r w:rsidRPr="00A80369">
              <w:t>cik</w:t>
            </w:r>
            <w:proofErr w:type="spellEnd"/>
            <w:r w:rsidRPr="00A80369">
              <w:t xml:space="preserve"> </w:t>
            </w:r>
            <w:proofErr w:type="spellStart"/>
            <w:r w:rsidRPr="00A80369">
              <w:t>dzemdības</w:t>
            </w:r>
            <w:proofErr w:type="spellEnd"/>
            <w:r w:rsidRPr="00A80369">
              <w:t xml:space="preserve"> </w:t>
            </w:r>
            <w:proofErr w:type="spellStart"/>
            <w:r w:rsidRPr="00A80369">
              <w:t>siveitei</w:t>
            </w:r>
            <w:proofErr w:type="spellEnd"/>
            <w:r w:rsidRPr="00A80369">
              <w:t xml:space="preserve"> </w:t>
            </w:r>
            <w:proofErr w:type="spellStart"/>
            <w:r w:rsidRPr="00A80369">
              <w:t>bijušas</w:t>
            </w:r>
            <w:proofErr w:type="spellEnd"/>
          </w:p>
          <w:p w14:paraId="3725810A" w14:textId="77777777" w:rsidR="00A80369" w:rsidRPr="00A80369" w:rsidRDefault="00A80369" w:rsidP="00A80369"/>
        </w:tc>
        <w:tc>
          <w:tcPr>
            <w:tcW w:w="4201" w:type="dxa"/>
          </w:tcPr>
          <w:p w14:paraId="34D43E7D" w14:textId="77777777" w:rsidR="00A80369" w:rsidRPr="00A80369" w:rsidRDefault="00A80369" w:rsidP="00A80369">
            <w:pPr>
              <w:numPr>
                <w:ilvl w:val="0"/>
                <w:numId w:val="13"/>
              </w:numPr>
            </w:pPr>
            <w:proofErr w:type="spellStart"/>
            <w:r w:rsidRPr="00A80369">
              <w:t>Izmantojot</w:t>
            </w:r>
            <w:proofErr w:type="spellEnd"/>
            <w:r w:rsidRPr="00A80369">
              <w:t xml:space="preserve"> </w:t>
            </w:r>
            <w:proofErr w:type="spellStart"/>
            <w:r w:rsidRPr="00A80369">
              <w:t>iestādes</w:t>
            </w:r>
            <w:proofErr w:type="spellEnd"/>
            <w:r w:rsidRPr="00A80369">
              <w:t xml:space="preserve"> </w:t>
            </w:r>
            <w:proofErr w:type="spellStart"/>
            <w:r w:rsidRPr="00A80369">
              <w:t>medicīnisko</w:t>
            </w:r>
            <w:proofErr w:type="spellEnd"/>
            <w:r w:rsidRPr="00A80369">
              <w:t xml:space="preserve"> </w:t>
            </w:r>
            <w:proofErr w:type="spellStart"/>
            <w:r w:rsidRPr="00A80369">
              <w:t>sistēmu</w:t>
            </w:r>
            <w:proofErr w:type="spellEnd"/>
            <w:r w:rsidRPr="00A80369">
              <w:t xml:space="preserve"> </w:t>
            </w:r>
            <w:proofErr w:type="spellStart"/>
            <w:r w:rsidRPr="00A80369">
              <w:t>reģistrēt</w:t>
            </w:r>
            <w:proofErr w:type="spellEnd"/>
            <w:r w:rsidRPr="00A80369">
              <w:t xml:space="preserve"> </w:t>
            </w:r>
            <w:proofErr w:type="spellStart"/>
            <w:r w:rsidRPr="00A80369">
              <w:t>paritāti</w:t>
            </w:r>
            <w:proofErr w:type="spellEnd"/>
            <w:r w:rsidRPr="00A80369">
              <w:t xml:space="preserve">, </w:t>
            </w:r>
            <w:proofErr w:type="spellStart"/>
            <w:proofErr w:type="gramStart"/>
            <w:r w:rsidRPr="00A80369">
              <w:t>piemēram</w:t>
            </w:r>
            <w:proofErr w:type="spellEnd"/>
            <w:r w:rsidRPr="00A80369">
              <w:t xml:space="preserve">,  </w:t>
            </w:r>
            <w:proofErr w:type="spellStart"/>
            <w:r w:rsidRPr="00A80369">
              <w:t>Paritāte</w:t>
            </w:r>
            <w:proofErr w:type="spellEnd"/>
            <w:proofErr w:type="gramEnd"/>
            <w:r w:rsidRPr="00A80369">
              <w:t>=</w:t>
            </w:r>
            <w:proofErr w:type="spellStart"/>
            <w:r w:rsidRPr="00A80369">
              <w:t>dzimušo</w:t>
            </w:r>
            <w:proofErr w:type="spellEnd"/>
            <w:r w:rsidRPr="00A80369">
              <w:t xml:space="preserve"> </w:t>
            </w:r>
            <w:proofErr w:type="spellStart"/>
            <w:r w:rsidRPr="00A80369">
              <w:t>bērnu</w:t>
            </w:r>
            <w:proofErr w:type="spellEnd"/>
            <w:r w:rsidRPr="00A80369">
              <w:t xml:space="preserve"> </w:t>
            </w:r>
            <w:proofErr w:type="spellStart"/>
            <w:r w:rsidRPr="00A80369">
              <w:t>skaits</w:t>
            </w:r>
            <w:proofErr w:type="spellEnd"/>
            <w:r w:rsidRPr="00A80369">
              <w:t>.</w:t>
            </w:r>
          </w:p>
        </w:tc>
      </w:tr>
      <w:tr w:rsidR="00A80369" w:rsidRPr="00A80369" w14:paraId="6B57FA96" w14:textId="77777777" w:rsidTr="002D41D3">
        <w:trPr>
          <w:cantSplit/>
          <w:trHeight w:val="1134"/>
        </w:trPr>
        <w:tc>
          <w:tcPr>
            <w:tcW w:w="1196" w:type="dxa"/>
            <w:textDirection w:val="btLr"/>
          </w:tcPr>
          <w:p w14:paraId="155FE92E" w14:textId="77777777" w:rsidR="00A80369" w:rsidRPr="00A80369" w:rsidRDefault="00A80369" w:rsidP="00A80369">
            <w:pPr>
              <w:rPr>
                <w:b/>
                <w:bCs/>
              </w:rPr>
            </w:pPr>
            <w:proofErr w:type="spellStart"/>
            <w:r w:rsidRPr="00A80369">
              <w:rPr>
                <w:b/>
                <w:bCs/>
              </w:rPr>
              <w:t>Dzemdību</w:t>
            </w:r>
            <w:proofErr w:type="spellEnd"/>
            <w:r w:rsidRPr="00A80369">
              <w:rPr>
                <w:b/>
                <w:bCs/>
              </w:rPr>
              <w:t xml:space="preserve"> </w:t>
            </w:r>
            <w:proofErr w:type="spellStart"/>
            <w:r w:rsidRPr="00A80369">
              <w:rPr>
                <w:b/>
                <w:bCs/>
              </w:rPr>
              <w:t>darbības</w:t>
            </w:r>
            <w:proofErr w:type="spellEnd"/>
            <w:r w:rsidRPr="00A80369">
              <w:rPr>
                <w:b/>
                <w:bCs/>
              </w:rPr>
              <w:t xml:space="preserve"> </w:t>
            </w:r>
            <w:proofErr w:type="spellStart"/>
            <w:r w:rsidRPr="00A80369">
              <w:rPr>
                <w:b/>
                <w:bCs/>
              </w:rPr>
              <w:t>sākums</w:t>
            </w:r>
            <w:proofErr w:type="spellEnd"/>
          </w:p>
        </w:tc>
        <w:tc>
          <w:tcPr>
            <w:tcW w:w="3619" w:type="dxa"/>
          </w:tcPr>
          <w:p w14:paraId="1B8159A9" w14:textId="77777777" w:rsidR="00A80369" w:rsidRPr="00A80369" w:rsidRDefault="00A80369" w:rsidP="00A80369">
            <w:proofErr w:type="spellStart"/>
            <w:r w:rsidRPr="00A80369">
              <w:t>Novērtēt</w:t>
            </w:r>
            <w:proofErr w:type="spellEnd"/>
            <w:r w:rsidRPr="00A80369">
              <w:t xml:space="preserve"> </w:t>
            </w:r>
            <w:proofErr w:type="spellStart"/>
            <w:r w:rsidRPr="00A80369">
              <w:t>vai</w:t>
            </w:r>
            <w:proofErr w:type="spellEnd"/>
            <w:r w:rsidRPr="00A80369">
              <w:t xml:space="preserve"> </w:t>
            </w:r>
            <w:proofErr w:type="spellStart"/>
            <w:r w:rsidRPr="00A80369">
              <w:t>dzemdības</w:t>
            </w:r>
            <w:proofErr w:type="spellEnd"/>
            <w:r w:rsidRPr="00A80369">
              <w:t xml:space="preserve"> </w:t>
            </w:r>
            <w:proofErr w:type="spellStart"/>
            <w:r w:rsidRPr="00A80369">
              <w:t>sākušās</w:t>
            </w:r>
            <w:proofErr w:type="spellEnd"/>
            <w:r w:rsidRPr="00A80369">
              <w:t xml:space="preserve"> </w:t>
            </w:r>
            <w:proofErr w:type="spellStart"/>
            <w:r w:rsidRPr="00A80369">
              <w:t>spontāni</w:t>
            </w:r>
            <w:proofErr w:type="spellEnd"/>
            <w:r w:rsidRPr="00A80369">
              <w:t xml:space="preserve"> </w:t>
            </w:r>
            <w:proofErr w:type="spellStart"/>
            <w:r w:rsidRPr="00A80369">
              <w:t>vai</w:t>
            </w:r>
            <w:proofErr w:type="spellEnd"/>
            <w:r w:rsidRPr="00A80369">
              <w:t xml:space="preserve"> </w:t>
            </w:r>
            <w:proofErr w:type="spellStart"/>
            <w:r w:rsidRPr="00A80369">
              <w:t>tās</w:t>
            </w:r>
            <w:proofErr w:type="spellEnd"/>
            <w:r w:rsidRPr="00A80369">
              <w:t xml:space="preserve"> tika </w:t>
            </w:r>
            <w:proofErr w:type="spellStart"/>
            <w:proofErr w:type="gramStart"/>
            <w:r w:rsidRPr="00A80369">
              <w:t>inducētas</w:t>
            </w:r>
            <w:proofErr w:type="spellEnd"/>
            <w:r w:rsidRPr="00A80369">
              <w:t>(</w:t>
            </w:r>
            <w:proofErr w:type="spellStart"/>
            <w:proofErr w:type="gramEnd"/>
            <w:r w:rsidRPr="00A80369">
              <w:t>izmantojot</w:t>
            </w:r>
            <w:proofErr w:type="spellEnd"/>
            <w:r w:rsidRPr="00A80369">
              <w:t xml:space="preserve"> </w:t>
            </w:r>
          </w:p>
          <w:p w14:paraId="4C597AF7" w14:textId="77777777" w:rsidR="00A80369" w:rsidRPr="00A80369" w:rsidRDefault="00A80369" w:rsidP="00A80369">
            <w:proofErr w:type="spellStart"/>
            <w:r w:rsidRPr="00A80369">
              <w:t>mākslīgos</w:t>
            </w:r>
            <w:proofErr w:type="spellEnd"/>
            <w:r w:rsidRPr="00A80369">
              <w:t xml:space="preserve"> </w:t>
            </w:r>
            <w:proofErr w:type="spellStart"/>
            <w:r w:rsidRPr="00A80369">
              <w:t>līdzekļus</w:t>
            </w:r>
            <w:proofErr w:type="spellEnd"/>
            <w:proofErr w:type="gramStart"/>
            <w:r w:rsidRPr="00A80369">
              <w:t>) ?</w:t>
            </w:r>
            <w:proofErr w:type="gramEnd"/>
          </w:p>
        </w:tc>
        <w:tc>
          <w:tcPr>
            <w:tcW w:w="4201" w:type="dxa"/>
          </w:tcPr>
          <w:p w14:paraId="1FCF3604" w14:textId="77777777" w:rsidR="00A80369" w:rsidRPr="00A80369" w:rsidRDefault="00A80369" w:rsidP="00A80369">
            <w:pPr>
              <w:numPr>
                <w:ilvl w:val="0"/>
                <w:numId w:val="13"/>
              </w:numPr>
            </w:pPr>
            <w:proofErr w:type="spellStart"/>
            <w:r w:rsidRPr="00A80369">
              <w:t>Fiksēt</w:t>
            </w:r>
            <w:proofErr w:type="spellEnd"/>
            <w:r w:rsidRPr="00A80369">
              <w:t xml:space="preserve"> “</w:t>
            </w:r>
            <w:proofErr w:type="spellStart"/>
            <w:r w:rsidRPr="00A80369">
              <w:t>Spontāni</w:t>
            </w:r>
            <w:proofErr w:type="spellEnd"/>
            <w:r w:rsidRPr="00A80369">
              <w:t xml:space="preserve">”, ja </w:t>
            </w:r>
            <w:proofErr w:type="spellStart"/>
            <w:r w:rsidRPr="00A80369">
              <w:t>siviete</w:t>
            </w:r>
            <w:proofErr w:type="spellEnd"/>
            <w:r w:rsidRPr="00A80369">
              <w:t xml:space="preserve"> </w:t>
            </w:r>
            <w:proofErr w:type="spellStart"/>
            <w:r w:rsidRPr="00A80369">
              <w:t>sasniedza</w:t>
            </w:r>
            <w:proofErr w:type="spellEnd"/>
            <w:r w:rsidRPr="00A80369">
              <w:t xml:space="preserve"> </w:t>
            </w:r>
            <w:proofErr w:type="spellStart"/>
            <w:r w:rsidRPr="00A80369">
              <w:t>aktīvo</w:t>
            </w:r>
            <w:proofErr w:type="spellEnd"/>
            <w:r w:rsidRPr="00A80369">
              <w:t xml:space="preserve"> </w:t>
            </w:r>
            <w:proofErr w:type="spellStart"/>
            <w:r w:rsidRPr="00A80369">
              <w:t>dzemdību</w:t>
            </w:r>
            <w:proofErr w:type="spellEnd"/>
            <w:r w:rsidRPr="00A80369">
              <w:t xml:space="preserve"> </w:t>
            </w:r>
            <w:proofErr w:type="spellStart"/>
            <w:r w:rsidRPr="00A80369">
              <w:t>pirmo</w:t>
            </w:r>
            <w:proofErr w:type="spellEnd"/>
            <w:r w:rsidRPr="00A80369">
              <w:t xml:space="preserve"> </w:t>
            </w:r>
            <w:proofErr w:type="spellStart"/>
            <w:r w:rsidRPr="00A80369">
              <w:t>stadiju</w:t>
            </w:r>
            <w:proofErr w:type="spellEnd"/>
            <w:r w:rsidRPr="00A80369">
              <w:t xml:space="preserve"> bez </w:t>
            </w:r>
            <w:proofErr w:type="spellStart"/>
            <w:r w:rsidRPr="00A80369">
              <w:t>mākslīgas</w:t>
            </w:r>
            <w:proofErr w:type="spellEnd"/>
            <w:r w:rsidRPr="00A80369">
              <w:t xml:space="preserve"> </w:t>
            </w:r>
            <w:proofErr w:type="spellStart"/>
            <w:r w:rsidRPr="00A80369">
              <w:t>dzemdību</w:t>
            </w:r>
            <w:proofErr w:type="spellEnd"/>
            <w:r w:rsidRPr="00A80369">
              <w:t xml:space="preserve"> </w:t>
            </w:r>
            <w:proofErr w:type="spellStart"/>
            <w:r w:rsidRPr="00A80369">
              <w:t>stimulācijas</w:t>
            </w:r>
            <w:proofErr w:type="spellEnd"/>
            <w:r w:rsidRPr="00A80369">
              <w:t xml:space="preserve"> </w:t>
            </w:r>
            <w:proofErr w:type="gramStart"/>
            <w:r w:rsidRPr="00A80369">
              <w:t>( ne</w:t>
            </w:r>
            <w:proofErr w:type="gramEnd"/>
            <w:r w:rsidRPr="00A80369">
              <w:t xml:space="preserve"> </w:t>
            </w:r>
            <w:proofErr w:type="spellStart"/>
            <w:r w:rsidRPr="00A80369">
              <w:t>farmakoloģiskā</w:t>
            </w:r>
            <w:proofErr w:type="spellEnd"/>
            <w:r w:rsidRPr="00A80369">
              <w:t xml:space="preserve">, ne </w:t>
            </w:r>
            <w:proofErr w:type="spellStart"/>
            <w:r w:rsidRPr="00A80369">
              <w:t>nefarmakoloģiskā</w:t>
            </w:r>
            <w:proofErr w:type="spellEnd"/>
            <w:r w:rsidRPr="00A80369">
              <w:t xml:space="preserve"> </w:t>
            </w:r>
            <w:proofErr w:type="spellStart"/>
            <w:r w:rsidRPr="00A80369">
              <w:t>veidā</w:t>
            </w:r>
            <w:proofErr w:type="spellEnd"/>
            <w:r w:rsidRPr="00A80369">
              <w:t>).</w:t>
            </w:r>
          </w:p>
        </w:tc>
      </w:tr>
      <w:tr w:rsidR="00A80369" w:rsidRPr="00A80369" w14:paraId="08D9EABC" w14:textId="77777777" w:rsidTr="002D41D3">
        <w:trPr>
          <w:cantSplit/>
          <w:trHeight w:val="1134"/>
        </w:trPr>
        <w:tc>
          <w:tcPr>
            <w:tcW w:w="1196" w:type="dxa"/>
            <w:textDirection w:val="btLr"/>
          </w:tcPr>
          <w:p w14:paraId="2935431B" w14:textId="77777777" w:rsidR="00A80369" w:rsidRPr="00A80369" w:rsidRDefault="00A80369" w:rsidP="00A80369">
            <w:pPr>
              <w:rPr>
                <w:b/>
                <w:bCs/>
              </w:rPr>
            </w:pPr>
            <w:proofErr w:type="spellStart"/>
            <w:r w:rsidRPr="00A80369">
              <w:rPr>
                <w:b/>
                <w:bCs/>
              </w:rPr>
              <w:t>Aktīvās</w:t>
            </w:r>
            <w:proofErr w:type="spellEnd"/>
            <w:r w:rsidRPr="00A80369">
              <w:rPr>
                <w:b/>
                <w:bCs/>
              </w:rPr>
              <w:t xml:space="preserve"> </w:t>
            </w:r>
            <w:proofErr w:type="spellStart"/>
            <w:r w:rsidRPr="00A80369">
              <w:rPr>
                <w:b/>
                <w:bCs/>
              </w:rPr>
              <w:t>fāzes</w:t>
            </w:r>
            <w:proofErr w:type="spellEnd"/>
            <w:r w:rsidRPr="00A80369">
              <w:rPr>
                <w:b/>
                <w:bCs/>
              </w:rPr>
              <w:t xml:space="preserve"> </w:t>
            </w:r>
            <w:proofErr w:type="spellStart"/>
            <w:r w:rsidRPr="00A80369">
              <w:rPr>
                <w:b/>
                <w:bCs/>
              </w:rPr>
              <w:t>sākums</w:t>
            </w:r>
            <w:proofErr w:type="spellEnd"/>
          </w:p>
        </w:tc>
        <w:tc>
          <w:tcPr>
            <w:tcW w:w="3619" w:type="dxa"/>
          </w:tcPr>
          <w:p w14:paraId="7B5C2AF6" w14:textId="77777777" w:rsidR="00A80369" w:rsidRPr="00A80369" w:rsidRDefault="00A80369" w:rsidP="00A80369">
            <w:proofErr w:type="spellStart"/>
            <w:r w:rsidRPr="00A80369">
              <w:t>Kurā</w:t>
            </w:r>
            <w:proofErr w:type="spellEnd"/>
            <w:r w:rsidRPr="00A80369">
              <w:t xml:space="preserve"> </w:t>
            </w:r>
            <w:proofErr w:type="spellStart"/>
            <w:r w:rsidRPr="00A80369">
              <w:t>datumā</w:t>
            </w:r>
            <w:proofErr w:type="spellEnd"/>
            <w:r w:rsidRPr="00A80369">
              <w:t xml:space="preserve"> tika </w:t>
            </w:r>
            <w:proofErr w:type="spellStart"/>
            <w:r w:rsidRPr="00A80369">
              <w:t>diagnosticēta</w:t>
            </w:r>
            <w:proofErr w:type="spellEnd"/>
            <w:r w:rsidRPr="00A80369">
              <w:t xml:space="preserve"> </w:t>
            </w:r>
            <w:proofErr w:type="spellStart"/>
            <w:r w:rsidRPr="00A80369">
              <w:t>aktīvu</w:t>
            </w:r>
            <w:proofErr w:type="spellEnd"/>
            <w:r w:rsidRPr="00A80369">
              <w:t xml:space="preserve"> </w:t>
            </w:r>
            <w:proofErr w:type="spellStart"/>
            <w:r w:rsidRPr="00A80369">
              <w:t>dzemdību</w:t>
            </w:r>
            <w:proofErr w:type="spellEnd"/>
            <w:r w:rsidRPr="00A80369">
              <w:t xml:space="preserve"> </w:t>
            </w:r>
            <w:proofErr w:type="spellStart"/>
            <w:r w:rsidRPr="00A80369">
              <w:t>pirmā</w:t>
            </w:r>
            <w:proofErr w:type="spellEnd"/>
            <w:r w:rsidRPr="00A80369">
              <w:t xml:space="preserve"> </w:t>
            </w:r>
            <w:proofErr w:type="spellStart"/>
            <w:proofErr w:type="gramStart"/>
            <w:r w:rsidRPr="00A80369">
              <w:t>stadija</w:t>
            </w:r>
            <w:proofErr w:type="spellEnd"/>
            <w:r w:rsidRPr="00A80369">
              <w:t xml:space="preserve"> ?</w:t>
            </w:r>
            <w:proofErr w:type="gramEnd"/>
          </w:p>
          <w:p w14:paraId="19E91C80" w14:textId="77777777" w:rsidR="00A80369" w:rsidRPr="00A80369" w:rsidRDefault="00A80369" w:rsidP="00A80369"/>
        </w:tc>
        <w:tc>
          <w:tcPr>
            <w:tcW w:w="4201" w:type="dxa"/>
          </w:tcPr>
          <w:p w14:paraId="1EF71B2A" w14:textId="77777777" w:rsidR="00A80369" w:rsidRPr="00A80369" w:rsidRDefault="00A80369" w:rsidP="00A80369">
            <w:pPr>
              <w:numPr>
                <w:ilvl w:val="0"/>
                <w:numId w:val="13"/>
              </w:numPr>
            </w:pPr>
            <w:proofErr w:type="spellStart"/>
            <w:r w:rsidRPr="00A80369">
              <w:t>Fiksēt</w:t>
            </w:r>
            <w:proofErr w:type="spellEnd"/>
            <w:r w:rsidRPr="00A80369">
              <w:t xml:space="preserve"> </w:t>
            </w:r>
            <w:proofErr w:type="spellStart"/>
            <w:r w:rsidRPr="00A80369">
              <w:t>aktīvo</w:t>
            </w:r>
            <w:proofErr w:type="spellEnd"/>
            <w:r w:rsidRPr="00A80369">
              <w:t xml:space="preserve"> </w:t>
            </w:r>
            <w:proofErr w:type="spellStart"/>
            <w:r w:rsidRPr="00A80369">
              <w:t>dzemdību</w:t>
            </w:r>
            <w:proofErr w:type="spellEnd"/>
            <w:r w:rsidRPr="00A80369">
              <w:t xml:space="preserve"> </w:t>
            </w:r>
            <w:proofErr w:type="spellStart"/>
            <w:r w:rsidRPr="00A80369">
              <w:t>diagnostikas</w:t>
            </w:r>
            <w:proofErr w:type="spellEnd"/>
            <w:r w:rsidRPr="00A80369">
              <w:t xml:space="preserve"> </w:t>
            </w:r>
            <w:proofErr w:type="spellStart"/>
            <w:r w:rsidRPr="00A80369">
              <w:t>datumu</w:t>
            </w:r>
            <w:proofErr w:type="spellEnd"/>
            <w:r w:rsidRPr="00A80369">
              <w:t xml:space="preserve">. </w:t>
            </w:r>
            <w:proofErr w:type="spellStart"/>
            <w:r w:rsidRPr="00A80369">
              <w:t>Izmantojiet</w:t>
            </w:r>
            <w:proofErr w:type="spellEnd"/>
            <w:r w:rsidRPr="00A80369">
              <w:t xml:space="preserve"> </w:t>
            </w:r>
            <w:proofErr w:type="spellStart"/>
            <w:r w:rsidRPr="00A80369">
              <w:t>vietējo</w:t>
            </w:r>
            <w:proofErr w:type="spellEnd"/>
            <w:r w:rsidRPr="00A80369">
              <w:t xml:space="preserve"> </w:t>
            </w:r>
            <w:proofErr w:type="spellStart"/>
            <w:r w:rsidRPr="00A80369">
              <w:t>datuma</w:t>
            </w:r>
            <w:proofErr w:type="spellEnd"/>
            <w:r w:rsidRPr="00A80369">
              <w:t xml:space="preserve"> </w:t>
            </w:r>
            <w:proofErr w:type="spellStart"/>
            <w:r w:rsidRPr="00A80369">
              <w:t>formātu</w:t>
            </w:r>
            <w:proofErr w:type="spellEnd"/>
            <w:r w:rsidRPr="00A80369">
              <w:t xml:space="preserve"> (</w:t>
            </w:r>
            <w:proofErr w:type="spellStart"/>
            <w:r w:rsidRPr="00A80369">
              <w:t>dd.mm.ggg</w:t>
            </w:r>
            <w:proofErr w:type="spellEnd"/>
            <w:r w:rsidRPr="00A80369">
              <w:t>).</w:t>
            </w:r>
          </w:p>
        </w:tc>
      </w:tr>
      <w:tr w:rsidR="00A80369" w:rsidRPr="00A80369" w14:paraId="3191C546" w14:textId="77777777" w:rsidTr="002D41D3">
        <w:trPr>
          <w:cantSplit/>
          <w:trHeight w:val="1134"/>
        </w:trPr>
        <w:tc>
          <w:tcPr>
            <w:tcW w:w="1196" w:type="dxa"/>
            <w:textDirection w:val="btLr"/>
          </w:tcPr>
          <w:p w14:paraId="2B0EE4EC" w14:textId="77777777" w:rsidR="00A80369" w:rsidRPr="00A80369" w:rsidRDefault="00A80369" w:rsidP="00A80369">
            <w:pPr>
              <w:rPr>
                <w:b/>
                <w:bCs/>
              </w:rPr>
            </w:pPr>
            <w:proofErr w:type="spellStart"/>
            <w:r w:rsidRPr="00A80369">
              <w:rPr>
                <w:b/>
                <w:bCs/>
              </w:rPr>
              <w:lastRenderedPageBreak/>
              <w:t>Augļūdens</w:t>
            </w:r>
            <w:proofErr w:type="spellEnd"/>
            <w:r w:rsidRPr="00A80369">
              <w:rPr>
                <w:b/>
                <w:bCs/>
              </w:rPr>
              <w:t xml:space="preserve"> </w:t>
            </w:r>
            <w:proofErr w:type="spellStart"/>
            <w:r w:rsidRPr="00A80369">
              <w:rPr>
                <w:b/>
                <w:bCs/>
              </w:rPr>
              <w:t>apvalku</w:t>
            </w:r>
            <w:proofErr w:type="spellEnd"/>
            <w:r w:rsidRPr="00A80369">
              <w:rPr>
                <w:b/>
                <w:bCs/>
              </w:rPr>
              <w:t xml:space="preserve"> </w:t>
            </w:r>
            <w:proofErr w:type="spellStart"/>
            <w:r w:rsidRPr="00A80369">
              <w:rPr>
                <w:b/>
                <w:bCs/>
              </w:rPr>
              <w:t>stāvoklis</w:t>
            </w:r>
            <w:proofErr w:type="spellEnd"/>
          </w:p>
        </w:tc>
        <w:tc>
          <w:tcPr>
            <w:tcW w:w="3619" w:type="dxa"/>
          </w:tcPr>
          <w:p w14:paraId="7570F52B" w14:textId="77777777" w:rsidR="00A80369" w:rsidRPr="00A80369" w:rsidRDefault="00A80369" w:rsidP="00A80369">
            <w:proofErr w:type="spellStart"/>
            <w:r w:rsidRPr="00A80369">
              <w:t>Kurā</w:t>
            </w:r>
            <w:proofErr w:type="spellEnd"/>
            <w:r w:rsidRPr="00A80369">
              <w:t xml:space="preserve"> </w:t>
            </w:r>
            <w:proofErr w:type="spellStart"/>
            <w:r w:rsidRPr="00A80369">
              <w:t>datumā</w:t>
            </w:r>
            <w:proofErr w:type="spellEnd"/>
            <w:r w:rsidRPr="00A80369">
              <w:t xml:space="preserve"> un </w:t>
            </w:r>
            <w:proofErr w:type="spellStart"/>
            <w:r w:rsidRPr="00A80369">
              <w:t>cikos</w:t>
            </w:r>
            <w:proofErr w:type="spellEnd"/>
            <w:r w:rsidRPr="00A80369">
              <w:t xml:space="preserve"> </w:t>
            </w:r>
            <w:proofErr w:type="spellStart"/>
            <w:r w:rsidRPr="00A80369">
              <w:t>notika</w:t>
            </w:r>
            <w:proofErr w:type="spellEnd"/>
            <w:r w:rsidRPr="00A80369">
              <w:t xml:space="preserve"> </w:t>
            </w:r>
            <w:proofErr w:type="spellStart"/>
            <w:r w:rsidRPr="00A80369">
              <w:t>augļūdens</w:t>
            </w:r>
            <w:proofErr w:type="spellEnd"/>
            <w:r w:rsidRPr="00A80369">
              <w:t xml:space="preserve"> </w:t>
            </w:r>
            <w:proofErr w:type="spellStart"/>
            <w:r w:rsidRPr="00A80369">
              <w:t>apvalku</w:t>
            </w:r>
            <w:proofErr w:type="spellEnd"/>
            <w:r w:rsidRPr="00A80369">
              <w:t xml:space="preserve"> </w:t>
            </w:r>
            <w:proofErr w:type="spellStart"/>
            <w:r w:rsidRPr="00A80369">
              <w:t>plīšana</w:t>
            </w:r>
            <w:proofErr w:type="spellEnd"/>
            <w:r w:rsidRPr="00A80369">
              <w:t xml:space="preserve"> </w:t>
            </w:r>
            <w:proofErr w:type="gramStart"/>
            <w:r w:rsidRPr="00A80369">
              <w:t>( ja</w:t>
            </w:r>
            <w:proofErr w:type="gramEnd"/>
            <w:r w:rsidRPr="00A80369">
              <w:t xml:space="preserve"> tie </w:t>
            </w:r>
            <w:proofErr w:type="spellStart"/>
            <w:r w:rsidRPr="00A80369">
              <w:t>plīsusī</w:t>
            </w:r>
            <w:proofErr w:type="spellEnd"/>
            <w:r w:rsidRPr="00A80369">
              <w:t xml:space="preserve"> </w:t>
            </w:r>
            <w:proofErr w:type="spellStart"/>
            <w:r w:rsidRPr="00A80369">
              <w:t>pirms</w:t>
            </w:r>
            <w:proofErr w:type="spellEnd"/>
            <w:r w:rsidRPr="00A80369">
              <w:t xml:space="preserve"> </w:t>
            </w:r>
            <w:proofErr w:type="spellStart"/>
            <w:r w:rsidRPr="00A80369">
              <w:t>uzņemšanas</w:t>
            </w:r>
            <w:proofErr w:type="spellEnd"/>
            <w:r w:rsidRPr="00A80369">
              <w:t>)?</w:t>
            </w:r>
          </w:p>
        </w:tc>
        <w:tc>
          <w:tcPr>
            <w:tcW w:w="4201" w:type="dxa"/>
          </w:tcPr>
          <w:p w14:paraId="097A5EBF" w14:textId="77777777" w:rsidR="00A80369" w:rsidRPr="00A80369" w:rsidRDefault="00A80369" w:rsidP="00A80369">
            <w:pPr>
              <w:numPr>
                <w:ilvl w:val="0"/>
                <w:numId w:val="13"/>
              </w:numPr>
            </w:pPr>
            <w:proofErr w:type="spellStart"/>
            <w:r w:rsidRPr="00A80369">
              <w:t>Fiksēt</w:t>
            </w:r>
            <w:proofErr w:type="spellEnd"/>
            <w:r w:rsidRPr="00A80369">
              <w:t xml:space="preserve"> </w:t>
            </w:r>
            <w:proofErr w:type="spellStart"/>
            <w:r w:rsidRPr="00A80369">
              <w:t>datumu</w:t>
            </w:r>
            <w:proofErr w:type="spellEnd"/>
            <w:r w:rsidRPr="00A80369">
              <w:t xml:space="preserve"> un </w:t>
            </w:r>
            <w:proofErr w:type="spellStart"/>
            <w:r w:rsidRPr="00A80369">
              <w:t>laiku</w:t>
            </w:r>
            <w:proofErr w:type="spellEnd"/>
            <w:r w:rsidRPr="00A80369">
              <w:t xml:space="preserve"> (</w:t>
            </w:r>
            <w:proofErr w:type="spellStart"/>
            <w:r w:rsidRPr="00A80369">
              <w:t>hh:mm</w:t>
            </w:r>
            <w:proofErr w:type="spellEnd"/>
            <w:r w:rsidRPr="00A80369">
              <w:t xml:space="preserve">), </w:t>
            </w:r>
            <w:proofErr w:type="spellStart"/>
            <w:r w:rsidRPr="00A80369">
              <w:t>kad</w:t>
            </w:r>
            <w:proofErr w:type="spellEnd"/>
            <w:r w:rsidRPr="00A80369">
              <w:t xml:space="preserve"> </w:t>
            </w:r>
            <w:proofErr w:type="spellStart"/>
            <w:r w:rsidRPr="00A80369">
              <w:t>augļūdens</w:t>
            </w:r>
            <w:proofErr w:type="spellEnd"/>
            <w:r w:rsidRPr="00A80369">
              <w:t xml:space="preserve"> </w:t>
            </w:r>
            <w:proofErr w:type="spellStart"/>
            <w:r w:rsidRPr="00A80369">
              <w:t>apvalki</w:t>
            </w:r>
            <w:proofErr w:type="spellEnd"/>
            <w:r w:rsidRPr="00A80369">
              <w:t xml:space="preserve"> </w:t>
            </w:r>
            <w:proofErr w:type="spellStart"/>
            <w:r w:rsidRPr="00A80369">
              <w:t>plīsuši</w:t>
            </w:r>
            <w:proofErr w:type="spellEnd"/>
            <w:r w:rsidRPr="00A80369">
              <w:t xml:space="preserve">. </w:t>
            </w:r>
            <w:proofErr w:type="spellStart"/>
            <w:r w:rsidRPr="00A80369">
              <w:t>Šos</w:t>
            </w:r>
            <w:proofErr w:type="spellEnd"/>
            <w:r w:rsidRPr="00A80369">
              <w:t xml:space="preserve"> datus var </w:t>
            </w:r>
            <w:proofErr w:type="spellStart"/>
            <w:r w:rsidRPr="00A80369">
              <w:t>sniegt</w:t>
            </w:r>
            <w:proofErr w:type="spellEnd"/>
            <w:r w:rsidRPr="00A80369">
              <w:t xml:space="preserve"> </w:t>
            </w:r>
            <w:proofErr w:type="spellStart"/>
            <w:r w:rsidRPr="00A80369">
              <w:t>pati</w:t>
            </w:r>
            <w:proofErr w:type="spellEnd"/>
            <w:r w:rsidRPr="00A80369">
              <w:t xml:space="preserve"> </w:t>
            </w:r>
            <w:proofErr w:type="spellStart"/>
            <w:r w:rsidRPr="00A80369">
              <w:t>sieviete</w:t>
            </w:r>
            <w:proofErr w:type="spellEnd"/>
            <w:r w:rsidRPr="00A80369">
              <w:t xml:space="preserve"> </w:t>
            </w:r>
            <w:proofErr w:type="spellStart"/>
            <w:r w:rsidRPr="00A80369">
              <w:t>vai</w:t>
            </w:r>
            <w:proofErr w:type="spellEnd"/>
            <w:r w:rsidRPr="00A80369">
              <w:t xml:space="preserve"> </w:t>
            </w:r>
            <w:proofErr w:type="spellStart"/>
            <w:r w:rsidRPr="00A80369">
              <w:t>viņas</w:t>
            </w:r>
            <w:proofErr w:type="spellEnd"/>
            <w:r w:rsidRPr="00A80369">
              <w:t xml:space="preserve"> </w:t>
            </w:r>
            <w:proofErr w:type="spellStart"/>
            <w:r w:rsidRPr="00A80369">
              <w:t>pavadošā</w:t>
            </w:r>
            <w:proofErr w:type="spellEnd"/>
            <w:r w:rsidRPr="00A80369">
              <w:t xml:space="preserve"> persona, </w:t>
            </w:r>
            <w:proofErr w:type="spellStart"/>
            <w:r w:rsidRPr="00A80369">
              <w:t>vai</w:t>
            </w:r>
            <w:proofErr w:type="spellEnd"/>
            <w:r w:rsidRPr="00A80369">
              <w:t xml:space="preserve"> tie var </w:t>
            </w:r>
            <w:proofErr w:type="spellStart"/>
            <w:r w:rsidRPr="00A80369">
              <w:t>būt</w:t>
            </w:r>
            <w:proofErr w:type="spellEnd"/>
            <w:r w:rsidRPr="00A80369">
              <w:t xml:space="preserve"> </w:t>
            </w:r>
            <w:proofErr w:type="spellStart"/>
            <w:r w:rsidRPr="00A80369">
              <w:t>norādīti</w:t>
            </w:r>
            <w:proofErr w:type="spellEnd"/>
            <w:r w:rsidRPr="00A80369">
              <w:t xml:space="preserve"> </w:t>
            </w:r>
            <w:proofErr w:type="spellStart"/>
            <w:r w:rsidRPr="00A80369">
              <w:t>medicīniskajos</w:t>
            </w:r>
            <w:proofErr w:type="spellEnd"/>
            <w:r w:rsidRPr="00A80369">
              <w:t xml:space="preserve"> </w:t>
            </w:r>
            <w:proofErr w:type="spellStart"/>
            <w:r w:rsidRPr="00A80369">
              <w:t>ierakstos</w:t>
            </w:r>
            <w:proofErr w:type="spellEnd"/>
            <w:r w:rsidRPr="00A80369">
              <w:t xml:space="preserve">, ja </w:t>
            </w:r>
            <w:proofErr w:type="spellStart"/>
            <w:r w:rsidRPr="00A80369">
              <w:t>augļūdes</w:t>
            </w:r>
            <w:proofErr w:type="spellEnd"/>
            <w:r w:rsidRPr="00A80369">
              <w:t xml:space="preserve"> </w:t>
            </w:r>
            <w:proofErr w:type="spellStart"/>
            <w:r w:rsidRPr="00A80369">
              <w:t>apvalku</w:t>
            </w:r>
            <w:proofErr w:type="spellEnd"/>
            <w:r w:rsidRPr="00A80369">
              <w:t xml:space="preserve"> </w:t>
            </w:r>
            <w:proofErr w:type="spellStart"/>
            <w:r w:rsidRPr="00A80369">
              <w:t>plīšana</w:t>
            </w:r>
            <w:proofErr w:type="spellEnd"/>
            <w:r w:rsidRPr="00A80369">
              <w:t xml:space="preserve"> </w:t>
            </w:r>
            <w:proofErr w:type="spellStart"/>
            <w:r w:rsidRPr="00A80369">
              <w:t>notikusi</w:t>
            </w:r>
            <w:proofErr w:type="spellEnd"/>
            <w:r w:rsidRPr="00A80369">
              <w:t xml:space="preserve"> </w:t>
            </w:r>
            <w:proofErr w:type="spellStart"/>
            <w:r w:rsidRPr="00A80369">
              <w:t>pēc</w:t>
            </w:r>
            <w:proofErr w:type="spellEnd"/>
            <w:r w:rsidRPr="00A80369">
              <w:t xml:space="preserve"> </w:t>
            </w:r>
            <w:proofErr w:type="spellStart"/>
            <w:r w:rsidRPr="00A80369">
              <w:t>uzņemšanas</w:t>
            </w:r>
            <w:proofErr w:type="spellEnd"/>
            <w:r w:rsidRPr="00A80369">
              <w:t>.</w:t>
            </w:r>
          </w:p>
          <w:p w14:paraId="36917D0F" w14:textId="77777777" w:rsidR="00A80369" w:rsidRPr="00A80369" w:rsidRDefault="00A80369" w:rsidP="00A80369">
            <w:pPr>
              <w:numPr>
                <w:ilvl w:val="0"/>
                <w:numId w:val="13"/>
              </w:numPr>
            </w:pPr>
            <w:proofErr w:type="spellStart"/>
            <w:r w:rsidRPr="00A80369">
              <w:t>Izmantot</w:t>
            </w:r>
            <w:proofErr w:type="spellEnd"/>
            <w:r w:rsidRPr="00A80369">
              <w:t xml:space="preserve"> </w:t>
            </w:r>
            <w:proofErr w:type="spellStart"/>
            <w:r w:rsidRPr="00A80369">
              <w:t>vietējo</w:t>
            </w:r>
            <w:proofErr w:type="spellEnd"/>
            <w:r w:rsidRPr="00A80369">
              <w:t xml:space="preserve"> </w:t>
            </w:r>
            <w:proofErr w:type="spellStart"/>
            <w:r w:rsidRPr="00A80369">
              <w:t>laika</w:t>
            </w:r>
            <w:proofErr w:type="spellEnd"/>
            <w:r w:rsidRPr="00A80369">
              <w:t xml:space="preserve"> </w:t>
            </w:r>
            <w:proofErr w:type="spellStart"/>
            <w:r w:rsidRPr="00A80369">
              <w:t>datuma</w:t>
            </w:r>
            <w:proofErr w:type="spellEnd"/>
            <w:r w:rsidRPr="00A80369">
              <w:t xml:space="preserve"> </w:t>
            </w:r>
            <w:proofErr w:type="spellStart"/>
            <w:r w:rsidRPr="00A80369">
              <w:t>formātu</w:t>
            </w:r>
            <w:proofErr w:type="spellEnd"/>
            <w:r w:rsidRPr="00A80369">
              <w:t>.</w:t>
            </w:r>
          </w:p>
          <w:p w14:paraId="067780B8" w14:textId="77777777" w:rsidR="00A80369" w:rsidRPr="00A80369" w:rsidRDefault="00A80369" w:rsidP="00A80369">
            <w:pPr>
              <w:numPr>
                <w:ilvl w:val="0"/>
                <w:numId w:val="13"/>
              </w:numPr>
            </w:pPr>
            <w:proofErr w:type="spellStart"/>
            <w:r w:rsidRPr="00A80369">
              <w:t>Fiksēt</w:t>
            </w:r>
            <w:proofErr w:type="spellEnd"/>
            <w:r w:rsidRPr="00A80369">
              <w:t xml:space="preserve"> “N” </w:t>
            </w:r>
            <w:proofErr w:type="spellStart"/>
            <w:r w:rsidRPr="00A80369">
              <w:t>vai</w:t>
            </w:r>
            <w:proofErr w:type="spellEnd"/>
            <w:r w:rsidRPr="00A80369">
              <w:t xml:space="preserve"> “</w:t>
            </w:r>
            <w:proofErr w:type="spellStart"/>
            <w:r w:rsidRPr="00A80369">
              <w:t>Nezināms</w:t>
            </w:r>
            <w:proofErr w:type="spellEnd"/>
            <w:r w:rsidRPr="00A80369">
              <w:t xml:space="preserve">”, ja </w:t>
            </w:r>
            <w:proofErr w:type="spellStart"/>
            <w:r w:rsidRPr="00A80369">
              <w:t>augļūdens</w:t>
            </w:r>
            <w:proofErr w:type="spellEnd"/>
            <w:r w:rsidRPr="00A80369">
              <w:t xml:space="preserve"> </w:t>
            </w:r>
            <w:proofErr w:type="spellStart"/>
            <w:r w:rsidRPr="00A80369">
              <w:t>apvalku</w:t>
            </w:r>
            <w:proofErr w:type="spellEnd"/>
            <w:r w:rsidRPr="00A80369">
              <w:t xml:space="preserve"> </w:t>
            </w:r>
            <w:proofErr w:type="spellStart"/>
            <w:r w:rsidRPr="00A80369">
              <w:t>plīšana</w:t>
            </w:r>
            <w:proofErr w:type="spellEnd"/>
            <w:r w:rsidRPr="00A80369">
              <w:t xml:space="preserve"> </w:t>
            </w:r>
            <w:proofErr w:type="spellStart"/>
            <w:r w:rsidRPr="00A80369">
              <w:t>ir</w:t>
            </w:r>
            <w:proofErr w:type="spellEnd"/>
            <w:r w:rsidRPr="00A80369">
              <w:t xml:space="preserve"> </w:t>
            </w:r>
            <w:proofErr w:type="spellStart"/>
            <w:r w:rsidRPr="00A80369">
              <w:t>apstiprināta</w:t>
            </w:r>
            <w:proofErr w:type="spellEnd"/>
            <w:r w:rsidRPr="00A80369">
              <w:t xml:space="preserve">, bet </w:t>
            </w:r>
            <w:proofErr w:type="spellStart"/>
            <w:r w:rsidRPr="00A80369">
              <w:t>sieviete</w:t>
            </w:r>
            <w:proofErr w:type="spellEnd"/>
            <w:r w:rsidRPr="00A80369">
              <w:t xml:space="preserve"> </w:t>
            </w:r>
            <w:proofErr w:type="spellStart"/>
            <w:r w:rsidRPr="00A80369">
              <w:t>nevar</w:t>
            </w:r>
            <w:proofErr w:type="spellEnd"/>
            <w:r w:rsidRPr="00A80369">
              <w:t xml:space="preserve"> </w:t>
            </w:r>
            <w:proofErr w:type="spellStart"/>
            <w:r w:rsidRPr="00A80369">
              <w:t>norādīt</w:t>
            </w:r>
            <w:proofErr w:type="spellEnd"/>
            <w:r w:rsidRPr="00A80369">
              <w:t xml:space="preserve"> </w:t>
            </w:r>
            <w:proofErr w:type="spellStart"/>
            <w:r w:rsidRPr="00A80369">
              <w:t>datumu</w:t>
            </w:r>
            <w:proofErr w:type="spellEnd"/>
            <w:r w:rsidRPr="00A80369">
              <w:t xml:space="preserve"> un/</w:t>
            </w:r>
            <w:proofErr w:type="spellStart"/>
            <w:r w:rsidRPr="00A80369">
              <w:t>vai</w:t>
            </w:r>
            <w:proofErr w:type="spellEnd"/>
            <w:r w:rsidRPr="00A80369">
              <w:t xml:space="preserve"> </w:t>
            </w:r>
            <w:proofErr w:type="spellStart"/>
            <w:r w:rsidRPr="00A80369">
              <w:t>laiku</w:t>
            </w:r>
            <w:proofErr w:type="spellEnd"/>
            <w:r w:rsidRPr="00A80369">
              <w:t xml:space="preserve">, un nav </w:t>
            </w:r>
            <w:proofErr w:type="spellStart"/>
            <w:r w:rsidRPr="00A80369">
              <w:t>dokumentācijas</w:t>
            </w:r>
            <w:proofErr w:type="spellEnd"/>
            <w:r w:rsidRPr="00A80369">
              <w:t xml:space="preserve"> </w:t>
            </w:r>
            <w:proofErr w:type="spellStart"/>
            <w:r w:rsidRPr="00A80369">
              <w:t>medicīniskajā</w:t>
            </w:r>
            <w:proofErr w:type="spellEnd"/>
            <w:r w:rsidRPr="00A80369">
              <w:t xml:space="preserve"> </w:t>
            </w:r>
            <w:proofErr w:type="spellStart"/>
            <w:r w:rsidRPr="00A80369">
              <w:t>kartē</w:t>
            </w:r>
            <w:proofErr w:type="spellEnd"/>
            <w:r w:rsidRPr="00A80369">
              <w:t>.</w:t>
            </w:r>
          </w:p>
        </w:tc>
      </w:tr>
      <w:tr w:rsidR="00A80369" w:rsidRPr="00A80369" w14:paraId="05966E7B" w14:textId="77777777" w:rsidTr="002D41D3">
        <w:trPr>
          <w:cantSplit/>
          <w:trHeight w:val="1134"/>
        </w:trPr>
        <w:tc>
          <w:tcPr>
            <w:tcW w:w="1196" w:type="dxa"/>
            <w:textDirection w:val="btLr"/>
          </w:tcPr>
          <w:p w14:paraId="4049CB46" w14:textId="77777777" w:rsidR="00A80369" w:rsidRPr="00A80369" w:rsidRDefault="00A80369" w:rsidP="00A80369">
            <w:pPr>
              <w:rPr>
                <w:b/>
                <w:bCs/>
              </w:rPr>
            </w:pPr>
            <w:r w:rsidRPr="00A80369">
              <w:rPr>
                <w:b/>
                <w:bCs/>
              </w:rPr>
              <w:t xml:space="preserve">Riska </w:t>
            </w:r>
            <w:proofErr w:type="spellStart"/>
            <w:r w:rsidRPr="00A80369">
              <w:rPr>
                <w:b/>
                <w:bCs/>
              </w:rPr>
              <w:t>faktori</w:t>
            </w:r>
            <w:proofErr w:type="spellEnd"/>
          </w:p>
        </w:tc>
        <w:tc>
          <w:tcPr>
            <w:tcW w:w="3619" w:type="dxa"/>
          </w:tcPr>
          <w:p w14:paraId="6A0802C9" w14:textId="77777777" w:rsidR="00A80369" w:rsidRPr="00A80369" w:rsidRDefault="00A80369" w:rsidP="00A80369">
            <w:proofErr w:type="spellStart"/>
            <w:r w:rsidRPr="00A80369">
              <w:t>Novērtēt</w:t>
            </w:r>
            <w:proofErr w:type="spellEnd"/>
            <w:r w:rsidRPr="00A80369">
              <w:t xml:space="preserve"> </w:t>
            </w:r>
            <w:proofErr w:type="spellStart"/>
            <w:r w:rsidRPr="00A80369">
              <w:t>dzemdību</w:t>
            </w:r>
            <w:proofErr w:type="spellEnd"/>
            <w:r w:rsidRPr="00A80369">
              <w:t xml:space="preserve">, </w:t>
            </w:r>
            <w:proofErr w:type="spellStart"/>
            <w:r w:rsidRPr="00A80369">
              <w:t>medicīniskos</w:t>
            </w:r>
            <w:proofErr w:type="spellEnd"/>
            <w:r w:rsidRPr="00A80369">
              <w:t xml:space="preserve"> un </w:t>
            </w:r>
            <w:proofErr w:type="spellStart"/>
            <w:r w:rsidRPr="00A80369">
              <w:t>sociālos</w:t>
            </w:r>
            <w:proofErr w:type="spellEnd"/>
            <w:r w:rsidRPr="00A80369">
              <w:t xml:space="preserve"> </w:t>
            </w:r>
            <w:proofErr w:type="spellStart"/>
            <w:r w:rsidRPr="00A80369">
              <w:t>riska</w:t>
            </w:r>
            <w:proofErr w:type="spellEnd"/>
            <w:r w:rsidRPr="00A80369">
              <w:t xml:space="preserve"> </w:t>
            </w:r>
            <w:proofErr w:type="spellStart"/>
            <w:r w:rsidRPr="00A80369">
              <w:t>faktorus</w:t>
            </w:r>
            <w:proofErr w:type="spellEnd"/>
            <w:r w:rsidRPr="00A80369">
              <w:t xml:space="preserve">, kas var </w:t>
            </w:r>
            <w:proofErr w:type="spellStart"/>
            <w:r w:rsidRPr="00A80369">
              <w:t>ietekmēt</w:t>
            </w:r>
            <w:proofErr w:type="spellEnd"/>
            <w:r w:rsidRPr="00A80369">
              <w:t xml:space="preserve"> </w:t>
            </w:r>
            <w:proofErr w:type="spellStart"/>
            <w:r w:rsidRPr="00A80369">
              <w:t>aprūpes</w:t>
            </w:r>
            <w:proofErr w:type="spellEnd"/>
            <w:r w:rsidRPr="00A80369">
              <w:t xml:space="preserve"> </w:t>
            </w:r>
            <w:proofErr w:type="spellStart"/>
            <w:r w:rsidRPr="00A80369">
              <w:t>nodrošināšanu</w:t>
            </w:r>
            <w:proofErr w:type="spellEnd"/>
            <w:r w:rsidRPr="00A80369">
              <w:t xml:space="preserve"> un </w:t>
            </w:r>
            <w:proofErr w:type="spellStart"/>
            <w:r w:rsidRPr="00A80369">
              <w:t>dzemdību</w:t>
            </w:r>
            <w:proofErr w:type="spellEnd"/>
            <w:r w:rsidRPr="00A80369">
              <w:t xml:space="preserve"> </w:t>
            </w:r>
            <w:proofErr w:type="spellStart"/>
            <w:r w:rsidRPr="00A80369">
              <w:t>vadīšanas</w:t>
            </w:r>
            <w:proofErr w:type="spellEnd"/>
            <w:r w:rsidRPr="00A80369">
              <w:t xml:space="preserve"> </w:t>
            </w:r>
            <w:proofErr w:type="spellStart"/>
            <w:r w:rsidRPr="00A80369">
              <w:t>potenciālo</w:t>
            </w:r>
            <w:proofErr w:type="spellEnd"/>
            <w:r w:rsidRPr="00A80369">
              <w:t xml:space="preserve"> </w:t>
            </w:r>
            <w:proofErr w:type="spellStart"/>
            <w:r w:rsidRPr="00A80369">
              <w:t>iznākumu</w:t>
            </w:r>
            <w:proofErr w:type="spellEnd"/>
          </w:p>
        </w:tc>
        <w:tc>
          <w:tcPr>
            <w:tcW w:w="4201" w:type="dxa"/>
          </w:tcPr>
          <w:p w14:paraId="505FC85D" w14:textId="77777777" w:rsidR="00A80369" w:rsidRPr="00A80369" w:rsidRDefault="00A80369" w:rsidP="00A80369">
            <w:pPr>
              <w:numPr>
                <w:ilvl w:val="0"/>
                <w:numId w:val="14"/>
              </w:numPr>
            </w:pPr>
            <w:proofErr w:type="spellStart"/>
            <w:r w:rsidRPr="00A80369">
              <w:t>Piemēram</w:t>
            </w:r>
            <w:proofErr w:type="spellEnd"/>
            <w:r w:rsidRPr="00A80369">
              <w:t xml:space="preserve">, </w:t>
            </w:r>
            <w:proofErr w:type="spellStart"/>
            <w:r w:rsidRPr="00A80369">
              <w:t>esošās</w:t>
            </w:r>
            <w:proofErr w:type="spellEnd"/>
            <w:r w:rsidRPr="00A80369">
              <w:t xml:space="preserve"> </w:t>
            </w:r>
            <w:proofErr w:type="spellStart"/>
            <w:r w:rsidRPr="00A80369">
              <w:t>medicīniskās</w:t>
            </w:r>
            <w:proofErr w:type="spellEnd"/>
            <w:r w:rsidRPr="00A80369">
              <w:t xml:space="preserve"> </w:t>
            </w:r>
            <w:proofErr w:type="spellStart"/>
            <w:r w:rsidRPr="00A80369">
              <w:t>problēmas</w:t>
            </w:r>
            <w:proofErr w:type="spellEnd"/>
            <w:r w:rsidRPr="00A80369">
              <w:t xml:space="preserve"> (</w:t>
            </w:r>
            <w:proofErr w:type="spellStart"/>
            <w:r w:rsidRPr="00A80369">
              <w:t>piem</w:t>
            </w:r>
            <w:proofErr w:type="spellEnd"/>
            <w:r w:rsidRPr="00A80369">
              <w:t xml:space="preserve">., </w:t>
            </w:r>
            <w:proofErr w:type="spellStart"/>
            <w:r w:rsidRPr="00A80369">
              <w:t>hroniska</w:t>
            </w:r>
            <w:proofErr w:type="spellEnd"/>
            <w:r w:rsidRPr="00A80369">
              <w:t xml:space="preserve"> </w:t>
            </w:r>
            <w:proofErr w:type="spellStart"/>
            <w:r w:rsidRPr="00A80369">
              <w:t>hipertensija</w:t>
            </w:r>
            <w:proofErr w:type="spellEnd"/>
            <w:r w:rsidRPr="00A80369">
              <w:t xml:space="preserve">), </w:t>
            </w:r>
            <w:proofErr w:type="spellStart"/>
            <w:r w:rsidRPr="00A80369">
              <w:t>dzemdību</w:t>
            </w:r>
            <w:proofErr w:type="spellEnd"/>
            <w:r w:rsidRPr="00A80369">
              <w:t xml:space="preserve"> </w:t>
            </w:r>
            <w:proofErr w:type="spellStart"/>
            <w:r w:rsidRPr="00A80369">
              <w:t>stāvokļi</w:t>
            </w:r>
            <w:proofErr w:type="spellEnd"/>
            <w:r w:rsidRPr="00A80369">
              <w:t xml:space="preserve"> (</w:t>
            </w:r>
            <w:proofErr w:type="spellStart"/>
            <w:r w:rsidRPr="00A80369">
              <w:t>piem</w:t>
            </w:r>
            <w:proofErr w:type="spellEnd"/>
            <w:r w:rsidRPr="00A80369">
              <w:t xml:space="preserve">., </w:t>
            </w:r>
            <w:proofErr w:type="spellStart"/>
            <w:r w:rsidRPr="00A80369">
              <w:t>preeklampsija</w:t>
            </w:r>
            <w:proofErr w:type="spellEnd"/>
            <w:r w:rsidRPr="00A80369">
              <w:t xml:space="preserve">), </w:t>
            </w:r>
            <w:proofErr w:type="spellStart"/>
            <w:r w:rsidRPr="00A80369">
              <w:t>sievietes</w:t>
            </w:r>
            <w:proofErr w:type="spellEnd"/>
            <w:r w:rsidRPr="00A80369">
              <w:t xml:space="preserve"> </w:t>
            </w:r>
            <w:proofErr w:type="spellStart"/>
            <w:r w:rsidRPr="00A80369">
              <w:t>vecums</w:t>
            </w:r>
            <w:proofErr w:type="spellEnd"/>
            <w:r w:rsidRPr="00A80369">
              <w:t xml:space="preserve"> (</w:t>
            </w:r>
            <w:proofErr w:type="spellStart"/>
            <w:r w:rsidRPr="00A80369">
              <w:t>pārāk</w:t>
            </w:r>
            <w:proofErr w:type="spellEnd"/>
            <w:r w:rsidRPr="00A80369">
              <w:t xml:space="preserve"> </w:t>
            </w:r>
            <w:proofErr w:type="spellStart"/>
            <w:r w:rsidRPr="00A80369">
              <w:t>jauns</w:t>
            </w:r>
            <w:proofErr w:type="spellEnd"/>
            <w:r w:rsidRPr="00A80369">
              <w:t xml:space="preserve"> </w:t>
            </w:r>
            <w:proofErr w:type="spellStart"/>
            <w:r w:rsidRPr="00A80369">
              <w:t>vai</w:t>
            </w:r>
            <w:proofErr w:type="spellEnd"/>
            <w:r w:rsidRPr="00A80369">
              <w:t xml:space="preserve"> </w:t>
            </w:r>
            <w:proofErr w:type="spellStart"/>
            <w:r w:rsidRPr="00A80369">
              <w:t>vecs</w:t>
            </w:r>
            <w:proofErr w:type="spellEnd"/>
            <w:r w:rsidRPr="00A80369">
              <w:t xml:space="preserve">), </w:t>
            </w:r>
            <w:proofErr w:type="spellStart"/>
            <w:r w:rsidRPr="00A80369">
              <w:t>priekšlaicīgas</w:t>
            </w:r>
            <w:proofErr w:type="spellEnd"/>
            <w:r w:rsidRPr="00A80369">
              <w:t xml:space="preserve"> </w:t>
            </w:r>
            <w:proofErr w:type="spellStart"/>
            <w:r w:rsidRPr="00A80369">
              <w:t>dzemdības</w:t>
            </w:r>
            <w:proofErr w:type="spellEnd"/>
            <w:r w:rsidRPr="00A80369">
              <w:t xml:space="preserve"> </w:t>
            </w:r>
            <w:proofErr w:type="gramStart"/>
            <w:r w:rsidRPr="00A80369">
              <w:t>un B</w:t>
            </w:r>
            <w:proofErr w:type="gramEnd"/>
            <w:r w:rsidRPr="00A80369">
              <w:t xml:space="preserve"> </w:t>
            </w:r>
            <w:proofErr w:type="spellStart"/>
            <w:r w:rsidRPr="00A80369">
              <w:t>grupas</w:t>
            </w:r>
            <w:proofErr w:type="spellEnd"/>
            <w:r w:rsidRPr="00A80369">
              <w:t xml:space="preserve"> </w:t>
            </w:r>
            <w:proofErr w:type="spellStart"/>
            <w:r w:rsidRPr="00A80369">
              <w:t>streptokoku</w:t>
            </w:r>
            <w:proofErr w:type="spellEnd"/>
            <w:r w:rsidRPr="00A80369">
              <w:t xml:space="preserve"> </w:t>
            </w:r>
            <w:proofErr w:type="spellStart"/>
            <w:r w:rsidRPr="00A80369">
              <w:t>kolonizācija</w:t>
            </w:r>
            <w:proofErr w:type="spellEnd"/>
            <w:r w:rsidRPr="00A80369">
              <w:t>.</w:t>
            </w:r>
          </w:p>
        </w:tc>
      </w:tr>
    </w:tbl>
    <w:p w14:paraId="1C424761" w14:textId="77777777" w:rsidR="00D6538E" w:rsidRPr="00D6538E" w:rsidRDefault="00D6538E" w:rsidP="00D6538E">
      <w:pPr>
        <w:spacing w:line="240" w:lineRule="auto"/>
        <w:rPr>
          <w:rFonts w:eastAsia="Aptos"/>
          <w:kern w:val="2"/>
          <w:sz w:val="24"/>
          <w:szCs w:val="24"/>
          <w:lang w:val="lv-LV"/>
          <w14:ligatures w14:val="standardContextual"/>
        </w:rPr>
      </w:pPr>
    </w:p>
    <w:p w14:paraId="381FFC27" w14:textId="77777777" w:rsidR="00D6538E" w:rsidRPr="00D6538E" w:rsidRDefault="00D6538E" w:rsidP="00D6538E">
      <w:pPr>
        <w:spacing w:line="240" w:lineRule="auto"/>
        <w:rPr>
          <w:rFonts w:eastAsia="Aptos"/>
          <w:kern w:val="2"/>
          <w:sz w:val="24"/>
          <w:szCs w:val="24"/>
          <w:lang w:val="lv-LV"/>
          <w14:ligatures w14:val="standardContextual"/>
        </w:rPr>
      </w:pPr>
    </w:p>
    <w:p w14:paraId="71AC264D" w14:textId="77777777" w:rsidR="00D6538E" w:rsidRPr="00D6538E" w:rsidRDefault="00D6538E" w:rsidP="00D6538E">
      <w:pPr>
        <w:spacing w:line="240" w:lineRule="auto"/>
        <w:rPr>
          <w:rFonts w:eastAsia="Aptos"/>
          <w:kern w:val="2"/>
          <w:sz w:val="24"/>
          <w:szCs w:val="24"/>
          <w:lang w:val="lv-LV"/>
          <w14:ligatures w14:val="standardContextual"/>
        </w:rPr>
      </w:pPr>
    </w:p>
    <w:p w14:paraId="4D3C7A78" w14:textId="77777777" w:rsidR="00D6538E" w:rsidRPr="00D6538E" w:rsidRDefault="00D6538E" w:rsidP="00D6538E">
      <w:pPr>
        <w:spacing w:line="240" w:lineRule="auto"/>
        <w:rPr>
          <w:rFonts w:eastAsia="Aptos"/>
          <w:kern w:val="2"/>
          <w:sz w:val="24"/>
          <w:szCs w:val="24"/>
          <w:lang w:val="lv-LV"/>
          <w14:ligatures w14:val="standardContextual"/>
        </w:rPr>
      </w:pPr>
    </w:p>
    <w:p w14:paraId="24333BBE" w14:textId="77777777" w:rsidR="00D6538E" w:rsidRPr="00D6538E" w:rsidRDefault="00D6538E" w:rsidP="00D6538E">
      <w:pPr>
        <w:spacing w:line="240" w:lineRule="auto"/>
        <w:rPr>
          <w:rFonts w:eastAsia="Aptos"/>
          <w:kern w:val="2"/>
          <w:sz w:val="24"/>
          <w:szCs w:val="24"/>
          <w:lang w:val="lv-LV"/>
          <w14:ligatures w14:val="standardContextual"/>
        </w:rPr>
      </w:pPr>
    </w:p>
    <w:p w14:paraId="5C879BF3" w14:textId="77777777" w:rsidR="00D6538E" w:rsidRPr="00D6538E" w:rsidRDefault="00D6538E" w:rsidP="00D6538E">
      <w:pPr>
        <w:spacing w:line="240" w:lineRule="auto"/>
        <w:rPr>
          <w:rFonts w:eastAsia="Aptos"/>
          <w:kern w:val="2"/>
          <w:sz w:val="24"/>
          <w:szCs w:val="24"/>
          <w:lang w:val="lv-LV"/>
          <w14:ligatures w14:val="standardContextual"/>
        </w:rPr>
      </w:pPr>
    </w:p>
    <w:p w14:paraId="59768E65" w14:textId="77777777" w:rsidR="00D6538E" w:rsidRPr="00D6538E" w:rsidRDefault="00D6538E" w:rsidP="00D6538E">
      <w:pPr>
        <w:spacing w:line="240" w:lineRule="auto"/>
        <w:rPr>
          <w:rFonts w:eastAsia="Aptos"/>
          <w:kern w:val="2"/>
          <w:sz w:val="24"/>
          <w:szCs w:val="24"/>
          <w:lang w:val="lv-LV"/>
          <w14:ligatures w14:val="standardContextual"/>
        </w:rPr>
      </w:pPr>
    </w:p>
    <w:p w14:paraId="34419FB8" w14:textId="77777777" w:rsidR="00D6538E" w:rsidRPr="00D6538E" w:rsidRDefault="00D6538E" w:rsidP="00D6538E">
      <w:pPr>
        <w:spacing w:line="240" w:lineRule="auto"/>
        <w:rPr>
          <w:rFonts w:eastAsia="Aptos"/>
          <w:b/>
          <w:bCs/>
          <w:color w:val="0B769F"/>
          <w:kern w:val="2"/>
          <w:sz w:val="24"/>
          <w:szCs w:val="24"/>
          <w:lang w:val="lv-LV"/>
          <w14:ligatures w14:val="standardContextual"/>
        </w:rPr>
      </w:pPr>
      <w:r w:rsidRPr="00D6538E">
        <w:rPr>
          <w:rFonts w:eastAsia="Aptos"/>
          <w:b/>
          <w:bCs/>
          <w:color w:val="0B769F"/>
          <w:kern w:val="2"/>
          <w:sz w:val="24"/>
          <w:szCs w:val="24"/>
          <w:lang w:val="lv-LV"/>
          <w14:ligatures w14:val="standardContextual"/>
        </w:rPr>
        <w:t>Piemērs, kā aizpildīt 1. Sadaļu</w:t>
      </w:r>
    </w:p>
    <w:p w14:paraId="54992651" w14:textId="77777777" w:rsidR="00D6538E" w:rsidRPr="00D6538E" w:rsidRDefault="00D6538E" w:rsidP="00D6538E">
      <w:pPr>
        <w:shd w:val="clear" w:color="auto" w:fill="FAE2D5"/>
        <w:spacing w:line="240" w:lineRule="auto"/>
        <w:rPr>
          <w:rFonts w:eastAsia="Aptos"/>
          <w:kern w:val="2"/>
          <w:sz w:val="24"/>
          <w:szCs w:val="24"/>
          <w:lang w:val="lv-LV"/>
          <w14:ligatures w14:val="standardContextual"/>
        </w:rPr>
      </w:pPr>
    </w:p>
    <w:p w14:paraId="125FCE6A" w14:textId="77777777" w:rsidR="00D6538E" w:rsidRPr="00D6538E" w:rsidRDefault="00D6538E" w:rsidP="00D6538E">
      <w:pPr>
        <w:shd w:val="clear" w:color="auto" w:fill="FAE2D5"/>
        <w:spacing w:line="240" w:lineRule="auto"/>
        <w:jc w:val="center"/>
        <w:rPr>
          <w:rFonts w:eastAsia="Aptos"/>
          <w:kern w:val="2"/>
          <w:sz w:val="24"/>
          <w:szCs w:val="24"/>
          <w:lang w:val="lv-LV"/>
          <w14:ligatures w14:val="standardContextual"/>
        </w:rPr>
      </w:pPr>
      <w:r w:rsidRPr="00D6538E">
        <w:rPr>
          <w:rFonts w:eastAsia="Aptos"/>
          <w:kern w:val="2"/>
          <w:sz w:val="24"/>
          <w:szCs w:val="24"/>
          <w:lang w:val="lv-LV"/>
          <w14:ligatures w14:val="standardContextual"/>
        </w:rPr>
        <w:t>Datums: 07.06.2020                                                                                                     Laiks 06:00</w:t>
      </w:r>
    </w:p>
    <w:p w14:paraId="007E7BF3" w14:textId="77777777" w:rsidR="00D6538E" w:rsidRPr="00D6538E" w:rsidRDefault="00D6538E" w:rsidP="00D6538E">
      <w:pPr>
        <w:shd w:val="clear" w:color="auto" w:fill="FAE2D5"/>
        <w:spacing w:line="240" w:lineRule="auto"/>
        <w:jc w:val="center"/>
        <w:rPr>
          <w:rFonts w:eastAsia="Aptos"/>
          <w:kern w:val="2"/>
          <w:sz w:val="24"/>
          <w:szCs w:val="24"/>
          <w:lang w:val="lv-LV"/>
          <w14:ligatures w14:val="standardContextual"/>
        </w:rPr>
      </w:pPr>
    </w:p>
    <w:p w14:paraId="0F65B8AD" w14:textId="56B767D3" w:rsidR="00D6538E" w:rsidRPr="00D6538E" w:rsidRDefault="00D6538E" w:rsidP="00D6538E">
      <w:pPr>
        <w:shd w:val="clear" w:color="auto" w:fill="FAE2D5"/>
        <w:spacing w:line="240" w:lineRule="auto"/>
        <w:jc w:val="center"/>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zema riska grūtniece, iestājas ar kontrakcijām un sniedz informāciju, ka pēdējo stundu no dzemdību ceļiem izdalās šķidrums. Grūtniecības 38. </w:t>
      </w:r>
      <w:r w:rsidR="00F70CCB" w:rsidRPr="006F4BBB">
        <w:rPr>
          <w:rFonts w:eastAsia="Aptos"/>
          <w:kern w:val="2"/>
          <w:sz w:val="24"/>
          <w:szCs w:val="24"/>
          <w:lang w:val="lv-LV"/>
          <w14:ligatures w14:val="standardContextual"/>
        </w:rPr>
        <w:t>n</w:t>
      </w:r>
      <w:r w:rsidRPr="00D6538E">
        <w:rPr>
          <w:rFonts w:eastAsia="Aptos"/>
          <w:kern w:val="2"/>
          <w:sz w:val="24"/>
          <w:szCs w:val="24"/>
          <w:lang w:val="lv-LV"/>
          <w14:ligatures w14:val="standardContextual"/>
        </w:rPr>
        <w:t>edēļa.</w:t>
      </w:r>
    </w:p>
    <w:p w14:paraId="4C6A7C72" w14:textId="6ADFE1E8" w:rsidR="00D6538E" w:rsidRPr="00D6538E" w:rsidRDefault="00D6538E" w:rsidP="00D6538E">
      <w:pPr>
        <w:shd w:val="clear" w:color="auto" w:fill="FAE2D5"/>
        <w:spacing w:line="240" w:lineRule="auto"/>
        <w:jc w:val="center"/>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Šī ir sievietes 4. </w:t>
      </w:r>
      <w:r w:rsidR="00F70CCB" w:rsidRPr="006F4BBB">
        <w:rPr>
          <w:rFonts w:eastAsia="Aptos"/>
          <w:kern w:val="2"/>
          <w:sz w:val="24"/>
          <w:szCs w:val="24"/>
          <w:lang w:val="lv-LV"/>
          <w14:ligatures w14:val="standardContextual"/>
        </w:rPr>
        <w:t>g</w:t>
      </w:r>
      <w:r w:rsidRPr="00D6538E">
        <w:rPr>
          <w:rFonts w:eastAsia="Aptos"/>
          <w:kern w:val="2"/>
          <w:sz w:val="24"/>
          <w:szCs w:val="24"/>
          <w:lang w:val="lv-LV"/>
          <w14:ligatures w14:val="standardContextual"/>
        </w:rPr>
        <w:t xml:space="preserve">rūtniecība. Bijušas divas dzemdības, viens dzīvi dzimis un viens nedzīvi dzimis bērns. Sievietei bijis arī spontāns aborts. Lieto orālu dzelzs </w:t>
      </w:r>
      <w:proofErr w:type="spellStart"/>
      <w:r w:rsidRPr="00D6538E">
        <w:rPr>
          <w:rFonts w:eastAsia="Aptos"/>
          <w:kern w:val="2"/>
          <w:sz w:val="24"/>
          <w:szCs w:val="24"/>
          <w:lang w:val="lv-LV"/>
          <w14:ligatures w14:val="standardContextual"/>
        </w:rPr>
        <w:t>preprātu</w:t>
      </w:r>
      <w:proofErr w:type="spellEnd"/>
      <w:r w:rsidRPr="00D6538E">
        <w:rPr>
          <w:rFonts w:eastAsia="Aptos"/>
          <w:kern w:val="2"/>
          <w:sz w:val="24"/>
          <w:szCs w:val="24"/>
          <w:lang w:val="lv-LV"/>
          <w14:ligatures w14:val="standardContextual"/>
        </w:rPr>
        <w:t xml:space="preserve"> anēmijas ārstēšanai.</w:t>
      </w:r>
    </w:p>
    <w:p w14:paraId="2C34FE37" w14:textId="5DD66F61" w:rsidR="00D6538E" w:rsidRPr="00D6538E" w:rsidRDefault="00D6538E" w:rsidP="00D6538E">
      <w:pPr>
        <w:shd w:val="clear" w:color="auto" w:fill="FAE2D5"/>
        <w:spacing w:line="240" w:lineRule="auto"/>
        <w:jc w:val="center"/>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Vecmāte, kas uzņem sievieti ievāc visu nepieciešamo informāciju un piedāvā Mērijai </w:t>
      </w:r>
      <w:proofErr w:type="spellStart"/>
      <w:r w:rsidRPr="00D6538E">
        <w:rPr>
          <w:rFonts w:eastAsia="Aptos"/>
          <w:kern w:val="2"/>
          <w:sz w:val="24"/>
          <w:szCs w:val="24"/>
          <w:lang w:val="lv-LV"/>
          <w14:ligatures w14:val="standardContextual"/>
        </w:rPr>
        <w:t>Džeinai</w:t>
      </w:r>
      <w:proofErr w:type="spellEnd"/>
      <w:r w:rsidRPr="00D6538E">
        <w:rPr>
          <w:rFonts w:eastAsia="Aptos"/>
          <w:kern w:val="2"/>
          <w:sz w:val="24"/>
          <w:szCs w:val="24"/>
          <w:lang w:val="lv-LV"/>
          <w14:ligatures w14:val="standardContextual"/>
        </w:rPr>
        <w:t xml:space="preserve"> veikt dzemdību ceļu apskati un KTG pieraksta veikšanu, lai no</w:t>
      </w:r>
      <w:r w:rsidR="00F70CCB" w:rsidRPr="006F4BBB">
        <w:rPr>
          <w:rFonts w:eastAsia="Aptos"/>
          <w:kern w:val="2"/>
          <w:sz w:val="24"/>
          <w:szCs w:val="24"/>
          <w:lang w:val="lv-LV"/>
          <w14:ligatures w14:val="standardContextual"/>
        </w:rPr>
        <w:t>vērtētu gaidāmā</w:t>
      </w:r>
      <w:r w:rsidRPr="00D6538E">
        <w:rPr>
          <w:rFonts w:eastAsia="Aptos"/>
          <w:kern w:val="2"/>
          <w:sz w:val="24"/>
          <w:szCs w:val="24"/>
          <w:lang w:val="lv-LV"/>
          <w14:ligatures w14:val="standardContextual"/>
        </w:rPr>
        <w:t xml:space="preserve"> bērna labsajūtu un dzemdību progresu. </w:t>
      </w:r>
      <w:r w:rsidR="00F70CCB" w:rsidRPr="006F4BBB">
        <w:rPr>
          <w:rFonts w:eastAsia="Aptos"/>
          <w:kern w:val="2"/>
          <w:sz w:val="24"/>
          <w:szCs w:val="24"/>
          <w:lang w:val="lv-LV"/>
          <w14:ligatures w14:val="standardContextual"/>
        </w:rPr>
        <w:t>V</w:t>
      </w:r>
      <w:r w:rsidRPr="00D6538E">
        <w:rPr>
          <w:rFonts w:eastAsia="Aptos"/>
          <w:kern w:val="2"/>
          <w:sz w:val="24"/>
          <w:szCs w:val="24"/>
          <w:lang w:val="lv-LV"/>
          <w14:ligatures w14:val="standardContextual"/>
        </w:rPr>
        <w:t xml:space="preserve">ecmāte </w:t>
      </w:r>
      <w:r w:rsidR="00F70CCB" w:rsidRPr="006F4BBB">
        <w:rPr>
          <w:rFonts w:eastAsia="Aptos"/>
          <w:kern w:val="2"/>
          <w:sz w:val="24"/>
          <w:szCs w:val="24"/>
          <w:lang w:val="lv-LV"/>
          <w14:ligatures w14:val="standardContextual"/>
        </w:rPr>
        <w:t xml:space="preserve">arī </w:t>
      </w:r>
      <w:r w:rsidRPr="00D6538E">
        <w:rPr>
          <w:rFonts w:eastAsia="Aptos"/>
          <w:kern w:val="2"/>
          <w:sz w:val="24"/>
          <w:szCs w:val="24"/>
          <w:lang w:val="lv-LV"/>
          <w14:ligatures w14:val="standardContextual"/>
        </w:rPr>
        <w:t xml:space="preserve">konstatē, ka Mērijai </w:t>
      </w:r>
      <w:proofErr w:type="spellStart"/>
      <w:r w:rsidRPr="00D6538E">
        <w:rPr>
          <w:rFonts w:eastAsia="Aptos"/>
          <w:kern w:val="2"/>
          <w:sz w:val="24"/>
          <w:szCs w:val="24"/>
          <w:lang w:val="lv-LV"/>
          <w14:ligatures w14:val="standardContextual"/>
        </w:rPr>
        <w:t>Džeinai</w:t>
      </w:r>
      <w:proofErr w:type="spellEnd"/>
      <w:r w:rsidRPr="00D6538E">
        <w:rPr>
          <w:rFonts w:eastAsia="Aptos"/>
          <w:kern w:val="2"/>
          <w:sz w:val="24"/>
          <w:szCs w:val="24"/>
          <w:lang w:val="lv-LV"/>
          <w14:ligatures w14:val="standardContextual"/>
        </w:rPr>
        <w:t xml:space="preserve"> ir regulāras kontrakcijas ( 3 kontrakcij</w:t>
      </w:r>
      <w:r w:rsidR="00F70CCB" w:rsidRPr="006F4BBB">
        <w:rPr>
          <w:rFonts w:eastAsia="Aptos"/>
          <w:kern w:val="2"/>
          <w:sz w:val="24"/>
          <w:szCs w:val="24"/>
          <w:lang w:val="lv-LV"/>
          <w14:ligatures w14:val="standardContextual"/>
        </w:rPr>
        <w:t>a</w:t>
      </w:r>
      <w:r w:rsidRPr="00D6538E">
        <w:rPr>
          <w:rFonts w:eastAsia="Aptos"/>
          <w:kern w:val="2"/>
          <w:sz w:val="24"/>
          <w:szCs w:val="24"/>
          <w:lang w:val="lv-LV"/>
          <w14:ligatures w14:val="standardContextual"/>
        </w:rPr>
        <w:t>s katras 10 minūtes ), viņai ir 5cm atvērums un plīsuši augļūdeņi.</w:t>
      </w:r>
    </w:p>
    <w:p w14:paraId="08094938" w14:textId="77777777" w:rsidR="00D6538E" w:rsidRPr="00D6538E" w:rsidRDefault="00D6538E" w:rsidP="00D6538E">
      <w:pPr>
        <w:spacing w:line="240" w:lineRule="auto"/>
        <w:rPr>
          <w:rFonts w:eastAsia="Aptos"/>
          <w:kern w:val="2"/>
          <w:sz w:val="24"/>
          <w:szCs w:val="24"/>
          <w:lang w:val="lv-LV"/>
          <w14:ligatures w14:val="standardContextual"/>
        </w:rPr>
      </w:pPr>
    </w:p>
    <w:p w14:paraId="674A9686" w14:textId="77777777" w:rsidR="00D6538E" w:rsidRPr="00D6538E" w:rsidRDefault="00D6538E" w:rsidP="00D6538E">
      <w:pPr>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3. Attēls parāda, kā būtu jāaizpilda PVO vadlīnijas pēc dotās </w:t>
      </w:r>
      <w:proofErr w:type="spellStart"/>
      <w:r w:rsidRPr="00D6538E">
        <w:rPr>
          <w:rFonts w:eastAsia="Aptos"/>
          <w:kern w:val="2"/>
          <w:sz w:val="24"/>
          <w:szCs w:val="24"/>
          <w:lang w:val="lv-LV"/>
          <w14:ligatures w14:val="standardContextual"/>
        </w:rPr>
        <w:t>in</w:t>
      </w:r>
      <w:proofErr w:type="spellEnd"/>
      <w:r w:rsidRPr="00D6538E">
        <w:rPr>
          <w:rFonts w:eastAsia="Aptos"/>
          <w:kern w:val="2"/>
          <w:sz w:val="24"/>
          <w:szCs w:val="24"/>
          <w:lang w:val="lv-LV"/>
          <w14:ligatures w14:val="standardContextual"/>
        </w:rPr>
        <w:t xml:space="preserve"> formācijas.</w:t>
      </w:r>
    </w:p>
    <w:p w14:paraId="337D80D3" w14:textId="77777777" w:rsidR="00D6538E" w:rsidRPr="00D6538E" w:rsidRDefault="00D6538E" w:rsidP="00D6538E">
      <w:pPr>
        <w:spacing w:line="240" w:lineRule="auto"/>
        <w:rPr>
          <w:rFonts w:eastAsia="Aptos"/>
          <w:kern w:val="2"/>
          <w:sz w:val="24"/>
          <w:szCs w:val="24"/>
          <w:lang w:val="lv-LV"/>
          <w14:ligatures w14:val="standardContextual"/>
        </w:rPr>
      </w:pPr>
    </w:p>
    <w:p w14:paraId="70C3F8F0" w14:textId="77777777" w:rsidR="00D6538E" w:rsidRPr="00D6538E" w:rsidRDefault="00D6538E" w:rsidP="00D6538E">
      <w:pPr>
        <w:spacing w:line="240" w:lineRule="auto"/>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3. Attēls Kā aizpildīt 1. Sadaļu</w:t>
      </w:r>
    </w:p>
    <w:p w14:paraId="29320AAC" w14:textId="77777777" w:rsidR="00D6538E" w:rsidRPr="00D6538E" w:rsidRDefault="00D6538E" w:rsidP="00D6538E">
      <w:pPr>
        <w:spacing w:line="240" w:lineRule="auto"/>
        <w:rPr>
          <w:rFonts w:eastAsia="Aptos"/>
          <w:b/>
          <w:bCs/>
          <w:kern w:val="2"/>
          <w:sz w:val="24"/>
          <w:szCs w:val="24"/>
          <w:lang w:val="lv-LV"/>
          <w14:ligatures w14:val="standardContextual"/>
        </w:rPr>
      </w:pPr>
    </w:p>
    <w:p w14:paraId="7FD02925"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PVO DZMEDĪBU CEĻVEDIS</w:t>
      </w:r>
    </w:p>
    <w:p w14:paraId="6FC76746"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rPr>
          <w:rFonts w:eastAsia="Aptos"/>
          <w:kern w:val="2"/>
          <w:sz w:val="24"/>
          <w:szCs w:val="24"/>
          <w:lang w:val="lv-LV"/>
          <w14:ligatures w14:val="standardContextual"/>
        </w:rPr>
      </w:pPr>
    </w:p>
    <w:p w14:paraId="4FD1EBEE"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Vārds</w:t>
      </w:r>
      <w:r w:rsidRPr="00D6538E">
        <w:rPr>
          <w:rFonts w:eastAsia="Aptos"/>
          <w:kern w:val="2"/>
          <w:sz w:val="24"/>
          <w:szCs w:val="24"/>
          <w:lang w:val="lv-LV"/>
          <w14:ligatures w14:val="standardContextual"/>
        </w:rPr>
        <w:t xml:space="preserve">: 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Viljamsa                              </w:t>
      </w:r>
      <w:r w:rsidRPr="00D6538E">
        <w:rPr>
          <w:rFonts w:eastAsia="Aptos"/>
          <w:b/>
          <w:bCs/>
          <w:kern w:val="2"/>
          <w:sz w:val="24"/>
          <w:szCs w:val="24"/>
          <w:lang w:val="lv-LV"/>
          <w14:ligatures w14:val="standardContextual"/>
        </w:rPr>
        <w:t>Dzemdību skaits</w:t>
      </w:r>
      <w:r w:rsidRPr="00D6538E">
        <w:rPr>
          <w:rFonts w:eastAsia="Aptos"/>
          <w:kern w:val="2"/>
          <w:sz w:val="24"/>
          <w:szCs w:val="24"/>
          <w:lang w:val="lv-LV"/>
          <w14:ligatures w14:val="standardContextual"/>
        </w:rPr>
        <w:t xml:space="preserve">: 2                       </w:t>
      </w:r>
    </w:p>
    <w:p w14:paraId="4354DAE8"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Dzemdību darbības sākums</w:t>
      </w:r>
      <w:r w:rsidRPr="00D6538E">
        <w:rPr>
          <w:rFonts w:eastAsia="Aptos"/>
          <w:kern w:val="2"/>
          <w:sz w:val="24"/>
          <w:szCs w:val="24"/>
          <w:lang w:val="lv-LV"/>
          <w14:ligatures w14:val="standardContextual"/>
        </w:rPr>
        <w:t xml:space="preserve">: spontāns             </w:t>
      </w:r>
    </w:p>
    <w:p w14:paraId="295EE121"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Aktīvās dzemdību darbības sākums</w:t>
      </w:r>
      <w:r w:rsidRPr="00D6538E">
        <w:rPr>
          <w:rFonts w:eastAsia="Aptos"/>
          <w:kern w:val="2"/>
          <w:sz w:val="24"/>
          <w:szCs w:val="24"/>
          <w:lang w:val="lv-LV"/>
          <w14:ligatures w14:val="standardContextual"/>
        </w:rPr>
        <w:t>:07.06.2020</w:t>
      </w:r>
    </w:p>
    <w:p w14:paraId="37EF8994"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 xml:space="preserve">Augļūdeņu plīšanas laiks: </w:t>
      </w:r>
      <w:r w:rsidRPr="00D6538E">
        <w:rPr>
          <w:rFonts w:eastAsia="Aptos"/>
          <w:kern w:val="2"/>
          <w:sz w:val="24"/>
          <w:szCs w:val="24"/>
          <w:lang w:val="lv-LV"/>
          <w14:ligatures w14:val="standardContextual"/>
        </w:rPr>
        <w:t xml:space="preserve">Datums: 07.06.2020 Laiks: 5:00.              </w:t>
      </w:r>
    </w:p>
    <w:p w14:paraId="7B7DBD64"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Riska faktori</w:t>
      </w:r>
      <w:r w:rsidRPr="00D6538E">
        <w:rPr>
          <w:rFonts w:eastAsia="Aptos"/>
          <w:kern w:val="2"/>
          <w:sz w:val="24"/>
          <w:szCs w:val="24"/>
          <w:lang w:val="lv-LV"/>
          <w14:ligatures w14:val="standardContextual"/>
        </w:rPr>
        <w:t>:  Nedzīvi dzimis bērns, anēmija</w:t>
      </w:r>
    </w:p>
    <w:p w14:paraId="21D7A23C" w14:textId="77777777" w:rsidR="00D6538E" w:rsidRPr="00D6538E" w:rsidRDefault="00D6538E" w:rsidP="00D6538E">
      <w:pPr>
        <w:spacing w:line="240" w:lineRule="auto"/>
        <w:rPr>
          <w:rFonts w:eastAsia="Aptos"/>
          <w:kern w:val="2"/>
          <w:sz w:val="24"/>
          <w:szCs w:val="24"/>
          <w:lang w:val="lv-LV"/>
          <w14:ligatures w14:val="standardContextual"/>
        </w:rPr>
      </w:pPr>
    </w:p>
    <w:p w14:paraId="6877A9D7"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51BB9956" w14:textId="77777777" w:rsidR="00D6538E" w:rsidRPr="00D6538E" w:rsidRDefault="00D6538E" w:rsidP="00D6538E">
      <w:pPr>
        <w:tabs>
          <w:tab w:val="left" w:pos="6282"/>
        </w:tabs>
        <w:spacing w:line="240" w:lineRule="auto"/>
        <w:rPr>
          <w:rFonts w:eastAsia="Aptos"/>
          <w:b/>
          <w:bCs/>
          <w:color w:val="0B769F"/>
          <w:kern w:val="2"/>
          <w:sz w:val="24"/>
          <w:szCs w:val="24"/>
          <w:lang w:val="lv-LV"/>
          <w14:ligatures w14:val="standardContextual"/>
        </w:rPr>
      </w:pPr>
      <w:r w:rsidRPr="00D6538E">
        <w:rPr>
          <w:rFonts w:eastAsia="Aptos"/>
          <w:b/>
          <w:bCs/>
          <w:color w:val="0B769F"/>
          <w:kern w:val="2"/>
          <w:sz w:val="24"/>
          <w:szCs w:val="24"/>
          <w:lang w:val="lv-LV"/>
          <w14:ligatures w14:val="standardContextual"/>
        </w:rPr>
        <w:t>Kā aizpildīt 2. Sadaļu : Atbalstoša aprūpe</w:t>
      </w:r>
    </w:p>
    <w:p w14:paraId="24F6583A" w14:textId="77777777" w:rsidR="00D6538E" w:rsidRPr="00D6538E" w:rsidRDefault="00D6538E" w:rsidP="00D6538E">
      <w:pPr>
        <w:tabs>
          <w:tab w:val="left" w:pos="6282"/>
        </w:tabs>
        <w:spacing w:line="240" w:lineRule="auto"/>
        <w:rPr>
          <w:rFonts w:eastAsia="Aptos"/>
          <w:b/>
          <w:bCs/>
          <w:color w:val="0B769F"/>
          <w:kern w:val="2"/>
          <w:sz w:val="24"/>
          <w:szCs w:val="24"/>
          <w:lang w:val="lv-LV"/>
          <w14:ligatures w14:val="standardContextual"/>
        </w:rPr>
      </w:pPr>
    </w:p>
    <w:p w14:paraId="19A376B3" w14:textId="067BC67E" w:rsidR="00D6538E" w:rsidRPr="00D6538E" w:rsidRDefault="00D6538E" w:rsidP="00D6538E">
      <w:pPr>
        <w:tabs>
          <w:tab w:val="left" w:pos="6282"/>
        </w:tabs>
        <w:spacing w:line="240" w:lineRule="auto"/>
        <w:rPr>
          <w:rFonts w:eastAsia="Aptos"/>
          <w:kern w:val="2"/>
          <w:sz w:val="24"/>
          <w:szCs w:val="24"/>
          <w:lang w:val="lv-LV"/>
          <w14:ligatures w14:val="standardContextual"/>
        </w:rPr>
      </w:pPr>
      <w:proofErr w:type="spellStart"/>
      <w:r w:rsidRPr="00D6538E">
        <w:rPr>
          <w:rFonts w:eastAsia="Aptos"/>
          <w:kern w:val="2"/>
          <w:sz w:val="24"/>
          <w:szCs w:val="24"/>
          <w:lang w:val="lv-LV"/>
          <w14:ligatures w14:val="standardContextual"/>
        </w:rPr>
        <w:t>Cieņpilna</w:t>
      </w:r>
      <w:proofErr w:type="spellEnd"/>
      <w:r w:rsidRPr="00D6538E">
        <w:rPr>
          <w:rFonts w:eastAsia="Aptos"/>
          <w:kern w:val="2"/>
          <w:sz w:val="24"/>
          <w:szCs w:val="24"/>
          <w:lang w:val="lv-LV"/>
          <w14:ligatures w14:val="standardContextual"/>
        </w:rPr>
        <w:t xml:space="preserve"> dzemdību aprūpe grūtniecības laikā ir fundamentālas cilvēktiesības grūtniecēm un ir būtisks PVO ieteikums par dzemdību aprūpi, sastāvdaļa. PVO arī iesaka efektīvu komunikāciju starp dzemdību aprūpes speciālistiem un dzemdētāju, tostarp vienkāršas un kultūras kontekstam atbilstošas valodas izmantošanu dzemdību un aprūpes laikā. Visām sievietēm vienmēr jāsniedz paskaidrojums par veicamajām procedūrām un to mērķi. Fiziskās </w:t>
      </w:r>
      <w:proofErr w:type="spellStart"/>
      <w:r w:rsidRPr="00D6538E">
        <w:rPr>
          <w:rFonts w:eastAsia="Aptos"/>
          <w:kern w:val="2"/>
          <w:sz w:val="24"/>
          <w:szCs w:val="24"/>
          <w:lang w:val="lv-LV"/>
          <w14:ligatures w14:val="standardContextual"/>
        </w:rPr>
        <w:t>izmeklēšnas</w:t>
      </w:r>
      <w:proofErr w:type="spellEnd"/>
      <w:r w:rsidRPr="00D6538E">
        <w:rPr>
          <w:rFonts w:eastAsia="Aptos"/>
          <w:kern w:val="2"/>
          <w:sz w:val="24"/>
          <w:szCs w:val="24"/>
          <w:lang w:val="lv-LV"/>
          <w14:ligatures w14:val="standardContextual"/>
        </w:rPr>
        <w:t xml:space="preserve"> </w:t>
      </w:r>
      <w:proofErr w:type="spellStart"/>
      <w:r w:rsidRPr="00D6538E">
        <w:rPr>
          <w:rFonts w:eastAsia="Aptos"/>
          <w:kern w:val="2"/>
          <w:sz w:val="24"/>
          <w:szCs w:val="24"/>
          <w:lang w:val="lv-LV"/>
          <w14:ligatures w14:val="standardContextual"/>
        </w:rPr>
        <w:t>rezulttāti</w:t>
      </w:r>
      <w:proofErr w:type="spellEnd"/>
      <w:r w:rsidRPr="00D6538E">
        <w:rPr>
          <w:rFonts w:eastAsia="Aptos"/>
          <w:kern w:val="2"/>
          <w:sz w:val="24"/>
          <w:szCs w:val="24"/>
          <w:lang w:val="lv-LV"/>
          <w14:ligatures w14:val="standardContextual"/>
        </w:rPr>
        <w:t xml:space="preserve"> jāizskaidro gan si</w:t>
      </w:r>
      <w:r w:rsidR="00F70CCB" w:rsidRPr="006F4BBB">
        <w:rPr>
          <w:rFonts w:eastAsia="Aptos"/>
          <w:kern w:val="2"/>
          <w:sz w:val="24"/>
          <w:szCs w:val="24"/>
          <w:lang w:val="lv-LV"/>
          <w14:ligatures w14:val="standardContextual"/>
        </w:rPr>
        <w:t>e</w:t>
      </w:r>
      <w:r w:rsidRPr="00D6538E">
        <w:rPr>
          <w:rFonts w:eastAsia="Aptos"/>
          <w:kern w:val="2"/>
          <w:sz w:val="24"/>
          <w:szCs w:val="24"/>
          <w:lang w:val="lv-LV"/>
          <w14:ligatures w14:val="standardContextual"/>
        </w:rPr>
        <w:t xml:space="preserve">vietei, gan viņas atbalsta personai, un turpmākā rīcība jādara saprotama, lai nodrošinātu kopīgu lēmuma pieņemšanu. </w:t>
      </w:r>
    </w:p>
    <w:p w14:paraId="2F0D6B66" w14:textId="7E562FF9"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Šo vadlīniju mērķis ir veicināt </w:t>
      </w:r>
      <w:proofErr w:type="spellStart"/>
      <w:r w:rsidRPr="00D6538E">
        <w:rPr>
          <w:rFonts w:eastAsia="Aptos"/>
          <w:kern w:val="2"/>
          <w:sz w:val="24"/>
          <w:szCs w:val="24"/>
          <w:lang w:val="lv-LV"/>
          <w14:ligatures w14:val="standardContextual"/>
        </w:rPr>
        <w:t>cieņpilnas</w:t>
      </w:r>
      <w:proofErr w:type="spellEnd"/>
      <w:r w:rsidRPr="00D6538E">
        <w:rPr>
          <w:rFonts w:eastAsia="Aptos"/>
          <w:kern w:val="2"/>
          <w:sz w:val="24"/>
          <w:szCs w:val="24"/>
          <w:lang w:val="lv-LV"/>
          <w14:ligatures w14:val="standardContextual"/>
        </w:rPr>
        <w:t xml:space="preserve"> aprūpes praksi dzemdību laikā un pēc tās, nodrošinot nepārtrauktu atbalsta sniegšanu un sievietes uzraudzību. Tas ietver dzemdību atbalsta personas pieejamību, farmakoloģiskas un nefarmakoloģiskas sāpju mazināšanas iespējas, nodrošinot si</w:t>
      </w:r>
      <w:r w:rsidR="005C530F" w:rsidRPr="006F4BBB">
        <w:rPr>
          <w:rFonts w:eastAsia="Aptos"/>
          <w:kern w:val="2"/>
          <w:sz w:val="24"/>
          <w:szCs w:val="24"/>
          <w:lang w:val="lv-LV"/>
          <w14:ligatures w14:val="standardContextual"/>
        </w:rPr>
        <w:t>e</w:t>
      </w:r>
      <w:r w:rsidRPr="00D6538E">
        <w:rPr>
          <w:rFonts w:eastAsia="Aptos"/>
          <w:kern w:val="2"/>
          <w:sz w:val="24"/>
          <w:szCs w:val="24"/>
          <w:lang w:val="lv-LV"/>
          <w14:ligatures w14:val="standardContextual"/>
        </w:rPr>
        <w:t>v</w:t>
      </w:r>
      <w:r w:rsidR="005C530F" w:rsidRPr="006F4BBB">
        <w:rPr>
          <w:rFonts w:eastAsia="Aptos"/>
          <w:kern w:val="2"/>
          <w:sz w:val="24"/>
          <w:szCs w:val="24"/>
          <w:lang w:val="lv-LV"/>
          <w14:ligatures w14:val="standardContextual"/>
        </w:rPr>
        <w:t>ie</w:t>
      </w:r>
      <w:r w:rsidRPr="00D6538E">
        <w:rPr>
          <w:rFonts w:eastAsia="Aptos"/>
          <w:kern w:val="2"/>
          <w:sz w:val="24"/>
          <w:szCs w:val="24"/>
          <w:lang w:val="lv-LV"/>
          <w14:ligatures w14:val="standardContextual"/>
        </w:rPr>
        <w:t>tēm iespēju uzņemt šķidrumu, kā arī piedāvāt komfort</w:t>
      </w:r>
      <w:r w:rsidR="005C530F" w:rsidRPr="006F4BBB">
        <w:rPr>
          <w:rFonts w:eastAsia="Aptos"/>
          <w:kern w:val="2"/>
          <w:sz w:val="24"/>
          <w:szCs w:val="24"/>
          <w:lang w:val="lv-LV"/>
          <w14:ligatures w14:val="standardContextual"/>
        </w:rPr>
        <w:t>u veicinošus</w:t>
      </w:r>
      <w:r w:rsidRPr="00D6538E">
        <w:rPr>
          <w:rFonts w:eastAsia="Aptos"/>
          <w:kern w:val="2"/>
          <w:sz w:val="24"/>
          <w:szCs w:val="24"/>
          <w:lang w:val="lv-LV"/>
          <w14:ligatures w14:val="standardContextual"/>
        </w:rPr>
        <w:t xml:space="preserve"> paņēmienus (piemēram, iedrošinot sievieti kustēties dzemdību laikā).</w:t>
      </w:r>
    </w:p>
    <w:p w14:paraId="30DDEEA3"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Atbalsta pasākumi jāsniedz un nepārtraukti jānodrošina visā dzemdību laikā. Tomēr, lai vienkāršotu dokumentāciju, novērojumi par atbalsta sniegšanu jāreģistrē ik pēc stundas. </w:t>
      </w:r>
    </w:p>
    <w:p w14:paraId="4D18C11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49B4CCC6"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3. Tabula Ceļvedis 2. Sadaļas PVO vadlīniju aizpildīšanai</w:t>
      </w:r>
    </w:p>
    <w:tbl>
      <w:tblPr>
        <w:tblStyle w:val="TableGrid"/>
        <w:tblW w:w="10343" w:type="dxa"/>
        <w:tblLayout w:type="fixed"/>
        <w:tblLook w:val="04A0" w:firstRow="1" w:lastRow="0" w:firstColumn="1" w:lastColumn="0" w:noHBand="0" w:noVBand="1"/>
      </w:tblPr>
      <w:tblGrid>
        <w:gridCol w:w="664"/>
        <w:gridCol w:w="2025"/>
        <w:gridCol w:w="2409"/>
        <w:gridCol w:w="1560"/>
        <w:gridCol w:w="3685"/>
      </w:tblGrid>
      <w:tr w:rsidR="00D6538E" w:rsidRPr="006F4BBB" w14:paraId="5993F34F" w14:textId="77777777" w:rsidTr="00D6538E">
        <w:trPr>
          <w:trHeight w:val="547"/>
        </w:trPr>
        <w:tc>
          <w:tcPr>
            <w:tcW w:w="664" w:type="dxa"/>
            <w:shd w:val="clear" w:color="auto" w:fill="CAEDFB"/>
          </w:tcPr>
          <w:p w14:paraId="3820A8F6" w14:textId="77777777" w:rsidR="00D6538E" w:rsidRPr="00D6538E" w:rsidRDefault="00D6538E" w:rsidP="00D6538E">
            <w:pPr>
              <w:tabs>
                <w:tab w:val="left" w:pos="6282"/>
              </w:tabs>
              <w:rPr>
                <w:rFonts w:ascii="Arial" w:hAnsi="Arial" w:cs="Arial"/>
                <w:b/>
                <w:bCs/>
                <w:lang w:val="lv-LV"/>
              </w:rPr>
            </w:pPr>
          </w:p>
        </w:tc>
        <w:tc>
          <w:tcPr>
            <w:tcW w:w="2025" w:type="dxa"/>
            <w:shd w:val="clear" w:color="auto" w:fill="CAEDFB"/>
          </w:tcPr>
          <w:p w14:paraId="57FEC7D2" w14:textId="77777777" w:rsidR="00D6538E" w:rsidRPr="00D6538E" w:rsidRDefault="00D6538E" w:rsidP="00D6538E">
            <w:pPr>
              <w:tabs>
                <w:tab w:val="left" w:pos="6282"/>
              </w:tabs>
              <w:rPr>
                <w:rFonts w:ascii="Arial" w:hAnsi="Arial" w:cs="Arial"/>
                <w:b/>
                <w:bCs/>
                <w:lang w:val="lv-LV"/>
              </w:rPr>
            </w:pPr>
            <w:r w:rsidRPr="00D6538E">
              <w:rPr>
                <w:rFonts w:ascii="Arial" w:hAnsi="Arial" w:cs="Arial"/>
                <w:b/>
                <w:bCs/>
                <w:lang w:val="lv-LV"/>
              </w:rPr>
              <w:t>1.Solis:Novērtēt</w:t>
            </w:r>
          </w:p>
        </w:tc>
        <w:tc>
          <w:tcPr>
            <w:tcW w:w="2409" w:type="dxa"/>
            <w:shd w:val="clear" w:color="auto" w:fill="CAEDFB"/>
          </w:tcPr>
          <w:p w14:paraId="6444B70D" w14:textId="77777777" w:rsidR="00D6538E" w:rsidRPr="00D6538E" w:rsidRDefault="00D6538E" w:rsidP="00D6538E">
            <w:pPr>
              <w:tabs>
                <w:tab w:val="left" w:pos="6282"/>
              </w:tabs>
              <w:rPr>
                <w:rFonts w:ascii="Arial" w:hAnsi="Arial" w:cs="Arial"/>
                <w:b/>
                <w:bCs/>
                <w:lang w:val="lv-LV"/>
              </w:rPr>
            </w:pPr>
            <w:r w:rsidRPr="00D6538E">
              <w:rPr>
                <w:rFonts w:ascii="Arial" w:hAnsi="Arial" w:cs="Arial"/>
                <w:b/>
                <w:bCs/>
                <w:lang w:val="lv-LV"/>
              </w:rPr>
              <w:t>2.Solis:Dokumentēt</w:t>
            </w:r>
          </w:p>
        </w:tc>
        <w:tc>
          <w:tcPr>
            <w:tcW w:w="1560" w:type="dxa"/>
            <w:shd w:val="clear" w:color="auto" w:fill="CAEDFB"/>
          </w:tcPr>
          <w:p w14:paraId="3B2F5FEA" w14:textId="77777777" w:rsidR="00D6538E" w:rsidRPr="00D6538E" w:rsidRDefault="00D6538E" w:rsidP="00D6538E">
            <w:pPr>
              <w:tabs>
                <w:tab w:val="left" w:pos="6282"/>
              </w:tabs>
              <w:rPr>
                <w:rFonts w:ascii="Arial" w:hAnsi="Arial" w:cs="Arial"/>
                <w:b/>
                <w:bCs/>
                <w:lang w:val="lv-LV"/>
              </w:rPr>
            </w:pPr>
            <w:r w:rsidRPr="00D6538E">
              <w:rPr>
                <w:rFonts w:ascii="Arial" w:hAnsi="Arial" w:cs="Arial"/>
                <w:b/>
                <w:bCs/>
                <w:lang w:val="lv-LV"/>
              </w:rPr>
              <w:t>3.Solis:</w:t>
            </w:r>
          </w:p>
          <w:p w14:paraId="237F66F5" w14:textId="77777777" w:rsidR="00D6538E" w:rsidRPr="00D6538E" w:rsidRDefault="00D6538E" w:rsidP="00D6538E">
            <w:pPr>
              <w:tabs>
                <w:tab w:val="left" w:pos="6282"/>
              </w:tabs>
              <w:rPr>
                <w:rFonts w:ascii="Arial" w:hAnsi="Arial" w:cs="Arial"/>
                <w:b/>
                <w:bCs/>
                <w:lang w:val="lv-LV"/>
              </w:rPr>
            </w:pPr>
            <w:r w:rsidRPr="00D6538E">
              <w:rPr>
                <w:rFonts w:ascii="Arial" w:hAnsi="Arial" w:cs="Arial"/>
                <w:b/>
                <w:bCs/>
                <w:lang w:val="lv-LV"/>
              </w:rPr>
              <w:t>Pārbaudīt normas</w:t>
            </w:r>
          </w:p>
        </w:tc>
        <w:tc>
          <w:tcPr>
            <w:tcW w:w="3685" w:type="dxa"/>
            <w:shd w:val="clear" w:color="auto" w:fill="CAEDFB"/>
          </w:tcPr>
          <w:p w14:paraId="699D7B66" w14:textId="77777777" w:rsidR="00D6538E" w:rsidRPr="00D6538E" w:rsidRDefault="00D6538E" w:rsidP="00D6538E">
            <w:pPr>
              <w:tabs>
                <w:tab w:val="left" w:pos="6282"/>
              </w:tabs>
              <w:rPr>
                <w:rFonts w:ascii="Arial" w:hAnsi="Arial" w:cs="Arial"/>
                <w:b/>
                <w:bCs/>
                <w:lang w:val="lv-LV"/>
              </w:rPr>
            </w:pPr>
            <w:r w:rsidRPr="00D6538E">
              <w:rPr>
                <w:rFonts w:ascii="Arial" w:hAnsi="Arial" w:cs="Arial"/>
                <w:b/>
                <w:bCs/>
                <w:lang w:val="lv-LV"/>
              </w:rPr>
              <w:t>4.Solis:Plānot</w:t>
            </w:r>
          </w:p>
        </w:tc>
      </w:tr>
      <w:tr w:rsidR="00D6538E" w:rsidRPr="00D6538E" w14:paraId="2DD62BBF" w14:textId="77777777" w:rsidTr="002D41D3">
        <w:trPr>
          <w:cantSplit/>
          <w:trHeight w:val="1793"/>
        </w:trPr>
        <w:tc>
          <w:tcPr>
            <w:tcW w:w="664" w:type="dxa"/>
            <w:textDirection w:val="btLr"/>
          </w:tcPr>
          <w:p w14:paraId="1BEA1630" w14:textId="77777777" w:rsidR="00D6538E" w:rsidRPr="00D6538E" w:rsidRDefault="00D6538E" w:rsidP="00D6538E">
            <w:pPr>
              <w:tabs>
                <w:tab w:val="left" w:pos="6282"/>
              </w:tabs>
              <w:ind w:left="113" w:right="113"/>
              <w:jc w:val="center"/>
              <w:rPr>
                <w:rFonts w:ascii="Arial" w:hAnsi="Arial" w:cs="Arial"/>
                <w:b/>
                <w:bCs/>
                <w:lang w:val="lv-LV"/>
              </w:rPr>
            </w:pPr>
            <w:r w:rsidRPr="00D6538E">
              <w:rPr>
                <w:rFonts w:ascii="Arial" w:hAnsi="Arial" w:cs="Arial"/>
                <w:b/>
                <w:bCs/>
                <w:lang w:val="lv-LV"/>
              </w:rPr>
              <w:t>Atbalsta persona</w:t>
            </w:r>
          </w:p>
        </w:tc>
        <w:tc>
          <w:tcPr>
            <w:tcW w:w="2025" w:type="dxa"/>
          </w:tcPr>
          <w:p w14:paraId="7E61E5E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Vai sievietei ir atbalsta persona pēc viņas izvēles klāt dzemdībās, kas sniedz atbalstu apskates un citā laikā ?</w:t>
            </w:r>
          </w:p>
        </w:tc>
        <w:tc>
          <w:tcPr>
            <w:tcW w:w="2409" w:type="dxa"/>
          </w:tcPr>
          <w:p w14:paraId="0CBDF78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 Jā</w:t>
            </w:r>
          </w:p>
          <w:p w14:paraId="6ECD0460"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 Nē</w:t>
            </w:r>
          </w:p>
          <w:p w14:paraId="4A2DC20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 sieviete noraida/atraida</w:t>
            </w:r>
          </w:p>
        </w:tc>
        <w:tc>
          <w:tcPr>
            <w:tcW w:w="1560" w:type="dxa"/>
          </w:tcPr>
          <w:p w14:paraId="5879306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Brīdinājums: N=Nē</w:t>
            </w:r>
          </w:p>
        </w:tc>
        <w:tc>
          <w:tcPr>
            <w:tcW w:w="3685" w:type="dxa"/>
          </w:tcPr>
          <w:p w14:paraId="3C43B40B" w14:textId="77777777" w:rsidR="00D6538E" w:rsidRPr="00D6538E" w:rsidRDefault="00D6538E" w:rsidP="00D6538E">
            <w:pPr>
              <w:numPr>
                <w:ilvl w:val="0"/>
                <w:numId w:val="6"/>
              </w:numPr>
              <w:tabs>
                <w:tab w:val="left" w:pos="6282"/>
              </w:tabs>
              <w:contextualSpacing/>
              <w:jc w:val="both"/>
              <w:rPr>
                <w:rFonts w:ascii="Arial" w:hAnsi="Arial" w:cs="Arial"/>
                <w:lang w:val="lv-LV"/>
              </w:rPr>
            </w:pPr>
            <w:r w:rsidRPr="00D6538E">
              <w:rPr>
                <w:rFonts w:ascii="Arial" w:hAnsi="Arial" w:cs="Arial"/>
                <w:lang w:val="lv-LV"/>
              </w:rPr>
              <w:t>Ja atzīmējāt “Nē”, piedāvājat atrast personu pēc sievietes izvēles</w:t>
            </w:r>
          </w:p>
          <w:p w14:paraId="0C5ED9CC" w14:textId="59040C9F" w:rsidR="00D6538E" w:rsidRPr="00D6538E" w:rsidRDefault="00D6538E" w:rsidP="00D6538E">
            <w:pPr>
              <w:numPr>
                <w:ilvl w:val="0"/>
                <w:numId w:val="6"/>
              </w:numPr>
              <w:tabs>
                <w:tab w:val="left" w:pos="6282"/>
              </w:tabs>
              <w:contextualSpacing/>
              <w:jc w:val="both"/>
              <w:rPr>
                <w:rFonts w:ascii="Arial" w:hAnsi="Arial" w:cs="Arial"/>
                <w:lang w:val="lv-LV"/>
              </w:rPr>
            </w:pPr>
            <w:r w:rsidRPr="00D6538E">
              <w:rPr>
                <w:rFonts w:ascii="Arial" w:hAnsi="Arial" w:cs="Arial"/>
                <w:lang w:val="lv-LV"/>
              </w:rPr>
              <w:t xml:space="preserve">Ja atzīmējāt “Jā” vai “A” </w:t>
            </w:r>
            <w:r w:rsidR="005C530F" w:rsidRPr="006F4BBB">
              <w:rPr>
                <w:rFonts w:ascii="Arial" w:hAnsi="Arial" w:cs="Arial"/>
                <w:lang w:val="lv-LV"/>
              </w:rPr>
              <w:t>trupināt</w:t>
            </w:r>
            <w:r w:rsidRPr="00D6538E">
              <w:rPr>
                <w:rFonts w:ascii="Arial" w:hAnsi="Arial" w:cs="Arial"/>
                <w:lang w:val="lv-LV"/>
              </w:rPr>
              <w:t xml:space="preserve"> novērot viņas vēlmes dzemdību laikā</w:t>
            </w:r>
          </w:p>
        </w:tc>
      </w:tr>
      <w:tr w:rsidR="00D6538E" w:rsidRPr="00D6538E" w14:paraId="1A8F1C92" w14:textId="77777777" w:rsidTr="002D41D3">
        <w:trPr>
          <w:cantSplit/>
          <w:trHeight w:val="1793"/>
        </w:trPr>
        <w:tc>
          <w:tcPr>
            <w:tcW w:w="664" w:type="dxa"/>
            <w:textDirection w:val="btLr"/>
          </w:tcPr>
          <w:p w14:paraId="0C59008D" w14:textId="77777777" w:rsidR="00D6538E" w:rsidRPr="00D6538E" w:rsidRDefault="00D6538E" w:rsidP="00D6538E">
            <w:pPr>
              <w:tabs>
                <w:tab w:val="left" w:pos="6282"/>
              </w:tabs>
              <w:ind w:left="113" w:right="113"/>
              <w:jc w:val="center"/>
              <w:rPr>
                <w:rFonts w:ascii="Arial" w:hAnsi="Arial" w:cs="Arial"/>
                <w:b/>
                <w:bCs/>
                <w:lang w:val="lv-LV"/>
              </w:rPr>
            </w:pPr>
            <w:r w:rsidRPr="00D6538E">
              <w:rPr>
                <w:rFonts w:ascii="Arial" w:hAnsi="Arial" w:cs="Arial"/>
                <w:b/>
                <w:bCs/>
                <w:lang w:val="lv-LV"/>
              </w:rPr>
              <w:lastRenderedPageBreak/>
              <w:t>Atsāpināšana</w:t>
            </w:r>
          </w:p>
        </w:tc>
        <w:tc>
          <w:tcPr>
            <w:tcW w:w="2025" w:type="dxa"/>
          </w:tcPr>
          <w:p w14:paraId="4D76E39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Vai sieviete ir saņēmusi jebkāda veida atsāpināšanu?</w:t>
            </w:r>
          </w:p>
        </w:tc>
        <w:tc>
          <w:tcPr>
            <w:tcW w:w="2409" w:type="dxa"/>
          </w:tcPr>
          <w:p w14:paraId="6506AEF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 Jā</w:t>
            </w:r>
          </w:p>
          <w:p w14:paraId="4C7304A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 Nē</w:t>
            </w:r>
          </w:p>
          <w:p w14:paraId="73869372" w14:textId="77777777" w:rsidR="00D6538E" w:rsidRPr="00D6538E" w:rsidRDefault="00D6538E" w:rsidP="00D6538E">
            <w:pPr>
              <w:tabs>
                <w:tab w:val="left" w:pos="6282"/>
              </w:tabs>
              <w:rPr>
                <w:rFonts w:ascii="Arial" w:hAnsi="Arial" w:cs="Arial"/>
                <w:b/>
                <w:bCs/>
                <w:lang w:val="lv-LV"/>
              </w:rPr>
            </w:pPr>
            <w:r w:rsidRPr="00D6538E">
              <w:rPr>
                <w:rFonts w:ascii="Arial" w:hAnsi="Arial" w:cs="Arial"/>
                <w:lang w:val="lv-LV"/>
              </w:rPr>
              <w:t>A= sieviete noraida/atraida</w:t>
            </w:r>
          </w:p>
        </w:tc>
        <w:tc>
          <w:tcPr>
            <w:tcW w:w="1560" w:type="dxa"/>
          </w:tcPr>
          <w:p w14:paraId="0CD36445" w14:textId="77777777" w:rsidR="00D6538E" w:rsidRPr="00D6538E" w:rsidRDefault="00D6538E" w:rsidP="00D6538E">
            <w:pPr>
              <w:tabs>
                <w:tab w:val="left" w:pos="6282"/>
              </w:tabs>
              <w:rPr>
                <w:rFonts w:ascii="Arial" w:hAnsi="Arial" w:cs="Arial"/>
                <w:b/>
                <w:bCs/>
                <w:lang w:val="lv-LV"/>
              </w:rPr>
            </w:pPr>
            <w:r w:rsidRPr="00D6538E">
              <w:rPr>
                <w:rFonts w:ascii="Arial" w:hAnsi="Arial" w:cs="Arial"/>
                <w:lang w:val="lv-LV"/>
              </w:rPr>
              <w:t>Brīdinājums: N=Nē</w:t>
            </w:r>
          </w:p>
        </w:tc>
        <w:tc>
          <w:tcPr>
            <w:tcW w:w="3685" w:type="dxa"/>
          </w:tcPr>
          <w:p w14:paraId="24BA5541" w14:textId="561D2E1D" w:rsidR="00D6538E" w:rsidRPr="00D6538E" w:rsidRDefault="00D6538E" w:rsidP="00D6538E">
            <w:pPr>
              <w:numPr>
                <w:ilvl w:val="0"/>
                <w:numId w:val="7"/>
              </w:numPr>
              <w:tabs>
                <w:tab w:val="left" w:pos="6282"/>
              </w:tabs>
              <w:contextualSpacing/>
              <w:rPr>
                <w:rFonts w:ascii="Arial" w:hAnsi="Arial" w:cs="Arial"/>
                <w:lang w:val="lv-LV"/>
              </w:rPr>
            </w:pPr>
            <w:r w:rsidRPr="00D6538E">
              <w:rPr>
                <w:rFonts w:ascii="Arial" w:hAnsi="Arial" w:cs="Arial"/>
                <w:lang w:val="lv-LV"/>
              </w:rPr>
              <w:t>Ja atzīmējāt “Nē”, piedāvājat atsāpināšanas metodes atbilstoš</w:t>
            </w:r>
            <w:r w:rsidR="005C530F" w:rsidRPr="006F4BBB">
              <w:rPr>
                <w:rFonts w:ascii="Arial" w:hAnsi="Arial" w:cs="Arial"/>
                <w:lang w:val="lv-LV"/>
              </w:rPr>
              <w:t>i</w:t>
            </w:r>
            <w:r w:rsidRPr="00D6538E">
              <w:rPr>
                <w:rFonts w:ascii="Arial" w:hAnsi="Arial" w:cs="Arial"/>
                <w:lang w:val="lv-LV"/>
              </w:rPr>
              <w:t xml:space="preserve"> sievietes v</w:t>
            </w:r>
            <w:r w:rsidR="005C530F" w:rsidRPr="006F4BBB">
              <w:rPr>
                <w:rFonts w:ascii="Arial" w:hAnsi="Arial" w:cs="Arial"/>
                <w:lang w:val="lv-LV"/>
              </w:rPr>
              <w:t>ē</w:t>
            </w:r>
            <w:r w:rsidRPr="00D6538E">
              <w:rPr>
                <w:rFonts w:ascii="Arial" w:hAnsi="Arial" w:cs="Arial"/>
                <w:lang w:val="lv-LV"/>
              </w:rPr>
              <w:t xml:space="preserve">lmēm, atsāpināšanas pieejamībai un aprūpes sniedzēja </w:t>
            </w:r>
            <w:r w:rsidR="005C530F" w:rsidRPr="006F4BBB">
              <w:rPr>
                <w:rFonts w:ascii="Arial" w:hAnsi="Arial" w:cs="Arial"/>
                <w:lang w:val="lv-LV"/>
              </w:rPr>
              <w:t>iespējām</w:t>
            </w:r>
            <w:r w:rsidRPr="00D6538E">
              <w:rPr>
                <w:rFonts w:ascii="Arial" w:hAnsi="Arial" w:cs="Arial"/>
                <w:lang w:val="lv-LV"/>
              </w:rPr>
              <w:t>.</w:t>
            </w:r>
          </w:p>
          <w:p w14:paraId="1B655C35" w14:textId="3DA25318" w:rsidR="00D6538E" w:rsidRPr="00D6538E" w:rsidRDefault="005C530F" w:rsidP="00D6538E">
            <w:pPr>
              <w:numPr>
                <w:ilvl w:val="0"/>
                <w:numId w:val="7"/>
              </w:numPr>
              <w:tabs>
                <w:tab w:val="left" w:pos="6282"/>
              </w:tabs>
              <w:contextualSpacing/>
              <w:rPr>
                <w:rFonts w:ascii="Arial" w:hAnsi="Arial" w:cs="Arial"/>
                <w:lang w:val="lv-LV"/>
              </w:rPr>
            </w:pPr>
            <w:r w:rsidRPr="006F4BBB">
              <w:rPr>
                <w:rFonts w:ascii="Arial" w:hAnsi="Arial" w:cs="Arial"/>
                <w:lang w:val="lv-LV"/>
              </w:rPr>
              <w:t>Var</w:t>
            </w:r>
            <w:r w:rsidR="00D6538E" w:rsidRPr="00D6538E">
              <w:rPr>
                <w:rFonts w:ascii="Arial" w:hAnsi="Arial" w:cs="Arial"/>
                <w:lang w:val="lv-LV"/>
              </w:rPr>
              <w:t xml:space="preserve"> piedāvāt </w:t>
            </w:r>
            <w:proofErr w:type="spellStart"/>
            <w:r w:rsidR="00D6538E" w:rsidRPr="00D6538E">
              <w:rPr>
                <w:rFonts w:ascii="Arial" w:hAnsi="Arial" w:cs="Arial"/>
                <w:lang w:val="lv-LV"/>
              </w:rPr>
              <w:t>epidurālo</w:t>
            </w:r>
            <w:proofErr w:type="spellEnd"/>
            <w:r w:rsidR="00D6538E" w:rsidRPr="00D6538E">
              <w:rPr>
                <w:rFonts w:ascii="Arial" w:hAnsi="Arial" w:cs="Arial"/>
                <w:lang w:val="lv-LV"/>
              </w:rPr>
              <w:t xml:space="preserve"> </w:t>
            </w:r>
            <w:proofErr w:type="spellStart"/>
            <w:r w:rsidR="00D6538E" w:rsidRPr="00D6538E">
              <w:rPr>
                <w:rFonts w:ascii="Arial" w:hAnsi="Arial" w:cs="Arial"/>
                <w:lang w:val="lv-LV"/>
              </w:rPr>
              <w:t>analgēziju</w:t>
            </w:r>
            <w:proofErr w:type="spellEnd"/>
            <w:r w:rsidR="00D6538E" w:rsidRPr="00D6538E">
              <w:rPr>
                <w:rFonts w:ascii="Arial" w:hAnsi="Arial" w:cs="Arial"/>
                <w:lang w:val="lv-LV"/>
              </w:rPr>
              <w:t xml:space="preserve"> zemākajā koncentrācijā, lai izvairītos no komplikācijām, vai </w:t>
            </w:r>
            <w:proofErr w:type="spellStart"/>
            <w:r w:rsidR="00D6538E" w:rsidRPr="00D6538E">
              <w:rPr>
                <w:rFonts w:ascii="Arial" w:hAnsi="Arial" w:cs="Arial"/>
                <w:lang w:val="lv-LV"/>
              </w:rPr>
              <w:t>opioīdu</w:t>
            </w:r>
            <w:proofErr w:type="spellEnd"/>
            <w:r w:rsidR="00D6538E" w:rsidRPr="00D6538E">
              <w:rPr>
                <w:rFonts w:ascii="Arial" w:hAnsi="Arial" w:cs="Arial"/>
                <w:lang w:val="lv-LV"/>
              </w:rPr>
              <w:t xml:space="preserve"> lietošanas, piemēram, </w:t>
            </w:r>
            <w:proofErr w:type="spellStart"/>
            <w:r w:rsidR="00D6538E" w:rsidRPr="00D6538E">
              <w:rPr>
                <w:rFonts w:ascii="Arial" w:hAnsi="Arial" w:cs="Arial"/>
                <w:lang w:val="lv-LV"/>
              </w:rPr>
              <w:t>fentanils</w:t>
            </w:r>
            <w:proofErr w:type="spellEnd"/>
            <w:r w:rsidR="00D6538E" w:rsidRPr="00D6538E">
              <w:rPr>
                <w:rFonts w:ascii="Arial" w:hAnsi="Arial" w:cs="Arial"/>
                <w:lang w:val="lv-LV"/>
              </w:rPr>
              <w:t xml:space="preserve">. Atslābināšanās metodes, piemēram, </w:t>
            </w:r>
            <w:r w:rsidR="00B93070" w:rsidRPr="006F4BBB">
              <w:rPr>
                <w:rFonts w:ascii="Arial" w:hAnsi="Arial" w:cs="Arial"/>
                <w:lang w:val="lv-LV"/>
              </w:rPr>
              <w:t>pozu maiņa</w:t>
            </w:r>
            <w:r w:rsidR="00D6538E" w:rsidRPr="00D6538E">
              <w:rPr>
                <w:rFonts w:ascii="Arial" w:hAnsi="Arial" w:cs="Arial"/>
                <w:lang w:val="lv-LV"/>
              </w:rPr>
              <w:t xml:space="preserve">, elpošana, mūzika, </w:t>
            </w:r>
            <w:proofErr w:type="spellStart"/>
            <w:r w:rsidRPr="006F4BBB">
              <w:rPr>
                <w:rFonts w:ascii="Arial" w:hAnsi="Arial" w:cs="Arial"/>
                <w:lang w:val="lv-LV"/>
              </w:rPr>
              <w:t>apzinātības</w:t>
            </w:r>
            <w:proofErr w:type="spellEnd"/>
            <w:r w:rsidRPr="006F4BBB">
              <w:rPr>
                <w:rFonts w:ascii="Arial" w:hAnsi="Arial" w:cs="Arial"/>
                <w:lang w:val="lv-LV"/>
              </w:rPr>
              <w:t xml:space="preserve"> prakses</w:t>
            </w:r>
            <w:r w:rsidR="00D6538E" w:rsidRPr="00D6538E">
              <w:rPr>
                <w:rFonts w:ascii="Arial" w:hAnsi="Arial" w:cs="Arial"/>
                <w:lang w:val="lv-LV"/>
              </w:rPr>
              <w:t xml:space="preserve">, manuālas </w:t>
            </w:r>
            <w:r w:rsidR="00B93070" w:rsidRPr="006F4BBB">
              <w:rPr>
                <w:rFonts w:ascii="Arial" w:hAnsi="Arial" w:cs="Arial"/>
                <w:lang w:val="lv-LV"/>
              </w:rPr>
              <w:t xml:space="preserve">sāpju mazināšanas </w:t>
            </w:r>
            <w:r w:rsidR="00D6538E" w:rsidRPr="00D6538E">
              <w:rPr>
                <w:rFonts w:ascii="Arial" w:hAnsi="Arial" w:cs="Arial"/>
                <w:lang w:val="lv-LV"/>
              </w:rPr>
              <w:t xml:space="preserve">tehnikas  atbilstoši sievietes vēlmēm. </w:t>
            </w:r>
          </w:p>
        </w:tc>
      </w:tr>
      <w:tr w:rsidR="00D6538E" w:rsidRPr="00D6538E" w14:paraId="750CCBAA" w14:textId="77777777" w:rsidTr="002D41D3">
        <w:trPr>
          <w:cantSplit/>
          <w:trHeight w:val="1793"/>
        </w:trPr>
        <w:tc>
          <w:tcPr>
            <w:tcW w:w="664" w:type="dxa"/>
            <w:textDirection w:val="btLr"/>
          </w:tcPr>
          <w:p w14:paraId="7F47D32B" w14:textId="77777777" w:rsidR="00D6538E" w:rsidRPr="00D6538E" w:rsidRDefault="00D6538E" w:rsidP="00D6538E">
            <w:pPr>
              <w:tabs>
                <w:tab w:val="left" w:pos="6282"/>
              </w:tabs>
              <w:ind w:left="113" w:right="113"/>
              <w:jc w:val="center"/>
              <w:rPr>
                <w:rFonts w:ascii="Arial" w:hAnsi="Arial" w:cs="Arial"/>
                <w:b/>
                <w:bCs/>
                <w:lang w:val="lv-LV"/>
              </w:rPr>
            </w:pPr>
            <w:r w:rsidRPr="00D6538E">
              <w:rPr>
                <w:rFonts w:ascii="Arial" w:hAnsi="Arial" w:cs="Arial"/>
                <w:b/>
                <w:bCs/>
                <w:lang w:val="lv-LV"/>
              </w:rPr>
              <w:t>Orāli uzņemts šķidrums</w:t>
            </w:r>
          </w:p>
        </w:tc>
        <w:tc>
          <w:tcPr>
            <w:tcW w:w="2025" w:type="dxa"/>
          </w:tcPr>
          <w:p w14:paraId="017D196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Vai sieviete ir uzņēmusi jebkāda veida šķidrumu orāli, kopš iepriekšējās apskates ?</w:t>
            </w:r>
          </w:p>
        </w:tc>
        <w:tc>
          <w:tcPr>
            <w:tcW w:w="2409" w:type="dxa"/>
          </w:tcPr>
          <w:p w14:paraId="3745275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 Jā</w:t>
            </w:r>
          </w:p>
          <w:p w14:paraId="7304008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 Nē</w:t>
            </w:r>
          </w:p>
          <w:p w14:paraId="7B9586B2" w14:textId="77777777" w:rsidR="00D6538E" w:rsidRPr="00D6538E" w:rsidRDefault="00D6538E" w:rsidP="00D6538E">
            <w:pPr>
              <w:tabs>
                <w:tab w:val="left" w:pos="6282"/>
              </w:tabs>
              <w:rPr>
                <w:rFonts w:ascii="Arial" w:hAnsi="Arial" w:cs="Arial"/>
                <w:b/>
                <w:bCs/>
                <w:lang w:val="lv-LV"/>
              </w:rPr>
            </w:pPr>
            <w:r w:rsidRPr="00D6538E">
              <w:rPr>
                <w:rFonts w:ascii="Arial" w:hAnsi="Arial" w:cs="Arial"/>
                <w:lang w:val="lv-LV"/>
              </w:rPr>
              <w:t>A= sieviete noraida/atraida</w:t>
            </w:r>
          </w:p>
        </w:tc>
        <w:tc>
          <w:tcPr>
            <w:tcW w:w="1560" w:type="dxa"/>
          </w:tcPr>
          <w:p w14:paraId="325D4F7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Brīdinājums: N=Nē</w:t>
            </w:r>
          </w:p>
        </w:tc>
        <w:tc>
          <w:tcPr>
            <w:tcW w:w="3685" w:type="dxa"/>
          </w:tcPr>
          <w:p w14:paraId="40BEDC0E" w14:textId="5FCB3C47" w:rsidR="00D6538E" w:rsidRPr="00D6538E" w:rsidRDefault="00D6538E" w:rsidP="00D6538E">
            <w:pPr>
              <w:numPr>
                <w:ilvl w:val="0"/>
                <w:numId w:val="8"/>
              </w:numPr>
              <w:tabs>
                <w:tab w:val="left" w:pos="6282"/>
              </w:tabs>
              <w:contextualSpacing/>
              <w:rPr>
                <w:rFonts w:ascii="Arial" w:hAnsi="Arial" w:cs="Arial"/>
                <w:lang w:val="lv-LV"/>
              </w:rPr>
            </w:pPr>
            <w:r w:rsidRPr="00D6538E">
              <w:rPr>
                <w:rFonts w:ascii="Arial" w:hAnsi="Arial" w:cs="Arial"/>
                <w:lang w:val="lv-LV"/>
              </w:rPr>
              <w:t>Ja atzīmējāt “Nē”, mudiniet sievieti uzņemt vieglu ēdienu un dzērienu, pēc viņas vēlm</w:t>
            </w:r>
            <w:r w:rsidR="00B93070" w:rsidRPr="006F4BBB">
              <w:rPr>
                <w:rFonts w:ascii="Arial" w:hAnsi="Arial" w:cs="Arial"/>
                <w:lang w:val="lv-LV"/>
              </w:rPr>
              <w:t>ēm</w:t>
            </w:r>
            <w:r w:rsidRPr="00D6538E">
              <w:rPr>
                <w:rFonts w:ascii="Arial" w:hAnsi="Arial" w:cs="Arial"/>
                <w:lang w:val="lv-LV"/>
              </w:rPr>
              <w:t xml:space="preserve">. </w:t>
            </w:r>
          </w:p>
        </w:tc>
      </w:tr>
      <w:tr w:rsidR="00D6538E" w:rsidRPr="00D6538E" w14:paraId="501A4D24" w14:textId="77777777" w:rsidTr="002D41D3">
        <w:trPr>
          <w:cantSplit/>
          <w:trHeight w:val="3034"/>
        </w:trPr>
        <w:tc>
          <w:tcPr>
            <w:tcW w:w="664" w:type="dxa"/>
            <w:textDirection w:val="btLr"/>
          </w:tcPr>
          <w:p w14:paraId="06EE3D03" w14:textId="77777777" w:rsidR="00D6538E" w:rsidRPr="00D6538E" w:rsidRDefault="00D6538E" w:rsidP="00D6538E">
            <w:pPr>
              <w:tabs>
                <w:tab w:val="left" w:pos="6282"/>
              </w:tabs>
              <w:ind w:left="113" w:right="113"/>
              <w:jc w:val="center"/>
              <w:rPr>
                <w:rFonts w:ascii="Arial" w:hAnsi="Arial" w:cs="Arial"/>
                <w:b/>
                <w:bCs/>
                <w:lang w:val="lv-LV"/>
              </w:rPr>
            </w:pPr>
            <w:r w:rsidRPr="00D6538E">
              <w:rPr>
                <w:rFonts w:ascii="Arial" w:hAnsi="Arial" w:cs="Arial"/>
                <w:b/>
                <w:bCs/>
                <w:lang w:val="lv-LV"/>
              </w:rPr>
              <w:t>Pozas</w:t>
            </w:r>
          </w:p>
        </w:tc>
        <w:tc>
          <w:tcPr>
            <w:tcW w:w="2025" w:type="dxa"/>
          </w:tcPr>
          <w:p w14:paraId="7CA7402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Kādas pozas sieviete ieņem dzemdību laikā ?</w:t>
            </w:r>
          </w:p>
        </w:tc>
        <w:tc>
          <w:tcPr>
            <w:tcW w:w="2409" w:type="dxa"/>
          </w:tcPr>
          <w:p w14:paraId="375419FD" w14:textId="12D44D62" w:rsidR="00D6538E" w:rsidRPr="00D6538E" w:rsidRDefault="00B93070" w:rsidP="00D6538E">
            <w:pPr>
              <w:tabs>
                <w:tab w:val="left" w:pos="6282"/>
              </w:tabs>
              <w:rPr>
                <w:rFonts w:ascii="Arial" w:hAnsi="Arial" w:cs="Arial"/>
                <w:lang w:val="lv-LV"/>
              </w:rPr>
            </w:pPr>
            <w:r w:rsidRPr="006F4BBB">
              <w:rPr>
                <w:rFonts w:ascii="Arial" w:hAnsi="Arial" w:cs="Arial"/>
                <w:lang w:val="lv-LV"/>
              </w:rPr>
              <w:t>M</w:t>
            </w:r>
            <w:r w:rsidR="00D6538E" w:rsidRPr="00D6538E">
              <w:rPr>
                <w:rFonts w:ascii="Arial" w:hAnsi="Arial" w:cs="Arial"/>
                <w:lang w:val="lv-LV"/>
              </w:rPr>
              <w:t>G= Guļus stāvoklis (uz muguras )</w:t>
            </w:r>
          </w:p>
          <w:p w14:paraId="3075DD3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K= sieviete kustās (ietver staigāšanu, šūpošanos vai jebkuru citu pozu, kas nav guļus, piemēram, kreisais sānu stāvoklis, tupēšana, uz ceļiem, stāvēšana)</w:t>
            </w:r>
          </w:p>
          <w:p w14:paraId="34B587AA" w14:textId="77777777" w:rsidR="00D6538E" w:rsidRPr="00D6538E" w:rsidRDefault="00D6538E" w:rsidP="00D6538E">
            <w:pPr>
              <w:tabs>
                <w:tab w:val="left" w:pos="6282"/>
              </w:tabs>
              <w:rPr>
                <w:rFonts w:ascii="Arial" w:hAnsi="Arial" w:cs="Arial"/>
                <w:b/>
                <w:bCs/>
                <w:lang w:val="lv-LV"/>
              </w:rPr>
            </w:pPr>
          </w:p>
        </w:tc>
        <w:tc>
          <w:tcPr>
            <w:tcW w:w="1560" w:type="dxa"/>
          </w:tcPr>
          <w:p w14:paraId="33224D11" w14:textId="75A9570E"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Brīdinājums: </w:t>
            </w:r>
            <w:r w:rsidR="00B93070" w:rsidRPr="006F4BBB">
              <w:rPr>
                <w:rFonts w:ascii="Arial" w:hAnsi="Arial" w:cs="Arial"/>
                <w:lang w:val="lv-LV"/>
              </w:rPr>
              <w:t>M</w:t>
            </w:r>
            <w:r w:rsidRPr="00D6538E">
              <w:rPr>
                <w:rFonts w:ascii="Arial" w:hAnsi="Arial" w:cs="Arial"/>
                <w:lang w:val="lv-LV"/>
              </w:rPr>
              <w:t>G=guļus stāvoklis</w:t>
            </w:r>
          </w:p>
        </w:tc>
        <w:tc>
          <w:tcPr>
            <w:tcW w:w="3685" w:type="dxa"/>
          </w:tcPr>
          <w:p w14:paraId="45F34384" w14:textId="72557323" w:rsidR="00D6538E" w:rsidRPr="00D6538E" w:rsidRDefault="00D6538E" w:rsidP="00D6538E">
            <w:pPr>
              <w:numPr>
                <w:ilvl w:val="0"/>
                <w:numId w:val="8"/>
              </w:numPr>
              <w:tabs>
                <w:tab w:val="left" w:pos="6282"/>
              </w:tabs>
              <w:contextualSpacing/>
              <w:rPr>
                <w:rFonts w:ascii="Arial" w:hAnsi="Arial" w:cs="Arial"/>
                <w:lang w:val="lv-LV"/>
              </w:rPr>
            </w:pPr>
            <w:r w:rsidRPr="00D6538E">
              <w:rPr>
                <w:rFonts w:ascii="Arial" w:hAnsi="Arial" w:cs="Arial"/>
                <w:lang w:val="lv-LV"/>
              </w:rPr>
              <w:t>Ja atzīmējāt “</w:t>
            </w:r>
            <w:r w:rsidR="00B93070" w:rsidRPr="006F4BBB">
              <w:rPr>
                <w:rFonts w:ascii="Arial" w:hAnsi="Arial" w:cs="Arial"/>
                <w:lang w:val="lv-LV"/>
              </w:rPr>
              <w:t>M</w:t>
            </w:r>
            <w:r w:rsidRPr="00D6538E">
              <w:rPr>
                <w:rFonts w:ascii="Arial" w:hAnsi="Arial" w:cs="Arial"/>
                <w:lang w:val="lv-LV"/>
              </w:rPr>
              <w:t xml:space="preserve">G”, mudiniet sievieti  staigāt un kustēties brīvi </w:t>
            </w:r>
            <w:r w:rsidR="00B93070" w:rsidRPr="006F4BBB">
              <w:rPr>
                <w:rFonts w:ascii="Arial" w:hAnsi="Arial" w:cs="Arial"/>
                <w:lang w:val="lv-LV"/>
              </w:rPr>
              <w:t>pirmajā</w:t>
            </w:r>
            <w:r w:rsidRPr="00D6538E">
              <w:rPr>
                <w:rFonts w:ascii="Arial" w:hAnsi="Arial" w:cs="Arial"/>
                <w:lang w:val="lv-LV"/>
              </w:rPr>
              <w:t xml:space="preserve"> dzemdību posmā.</w:t>
            </w:r>
          </w:p>
          <w:p w14:paraId="2071FD97" w14:textId="77777777" w:rsidR="00D6538E" w:rsidRPr="00D6538E" w:rsidRDefault="00D6538E" w:rsidP="00D6538E">
            <w:pPr>
              <w:numPr>
                <w:ilvl w:val="0"/>
                <w:numId w:val="8"/>
              </w:numPr>
              <w:tabs>
                <w:tab w:val="left" w:pos="6282"/>
              </w:tabs>
              <w:contextualSpacing/>
              <w:rPr>
                <w:rFonts w:ascii="Arial" w:hAnsi="Arial" w:cs="Arial"/>
                <w:b/>
                <w:bCs/>
                <w:lang w:val="lv-LV"/>
              </w:rPr>
            </w:pPr>
            <w:r w:rsidRPr="00D6538E">
              <w:rPr>
                <w:rFonts w:ascii="Arial" w:hAnsi="Arial" w:cs="Arial"/>
                <w:lang w:val="lv-LV"/>
              </w:rPr>
              <w:t>Atbalstiet sievietes izvēli pozīcijas izvēlē (kreisā sānu poza, tupšanās, guļus uz ceļiem, stāvēt atbalstoties pret partneri) katrā dzemdību posmā.</w:t>
            </w:r>
            <w:r w:rsidRPr="00D6538E">
              <w:rPr>
                <w:rFonts w:ascii="Arial" w:hAnsi="Arial" w:cs="Arial"/>
                <w:b/>
                <w:bCs/>
                <w:lang w:val="lv-LV"/>
              </w:rPr>
              <w:t xml:space="preserve"> </w:t>
            </w:r>
          </w:p>
        </w:tc>
      </w:tr>
    </w:tbl>
    <w:p w14:paraId="1C0E3C44"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p>
    <w:p w14:paraId="692ABC8A"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p>
    <w:p w14:paraId="278FF10C"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p>
    <w:p w14:paraId="581F16F3"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p>
    <w:p w14:paraId="3BC04DF5" w14:textId="77777777" w:rsidR="00D6538E" w:rsidRPr="00D6538E" w:rsidRDefault="00D6538E" w:rsidP="00D6538E">
      <w:pPr>
        <w:tabs>
          <w:tab w:val="left" w:pos="6282"/>
        </w:tabs>
        <w:spacing w:line="240" w:lineRule="auto"/>
        <w:rPr>
          <w:rFonts w:eastAsia="Aptos"/>
          <w:b/>
          <w:bCs/>
          <w:color w:val="0B769F"/>
          <w:kern w:val="2"/>
          <w:sz w:val="24"/>
          <w:szCs w:val="24"/>
          <w:lang w:val="lv-LV"/>
          <w14:ligatures w14:val="standardContextual"/>
        </w:rPr>
      </w:pPr>
      <w:r w:rsidRPr="00D6538E">
        <w:rPr>
          <w:rFonts w:eastAsia="Aptos"/>
          <w:b/>
          <w:bCs/>
          <w:color w:val="0B769F"/>
          <w:kern w:val="2"/>
          <w:sz w:val="24"/>
          <w:szCs w:val="24"/>
          <w:lang w:val="lv-LV"/>
          <w14:ligatures w14:val="standardContextual"/>
        </w:rPr>
        <w:t>Piemērs kā aizpildīt 2. Sadaļu</w:t>
      </w:r>
    </w:p>
    <w:p w14:paraId="5B7B7623" w14:textId="77777777" w:rsidR="00D6538E" w:rsidRPr="00D6538E" w:rsidRDefault="00D6538E" w:rsidP="00D6538E">
      <w:pPr>
        <w:tabs>
          <w:tab w:val="left" w:pos="6282"/>
        </w:tabs>
        <w:spacing w:line="240" w:lineRule="auto"/>
        <w:rPr>
          <w:rFonts w:eastAsia="Aptos"/>
          <w:b/>
          <w:bCs/>
          <w:color w:val="0B769F"/>
          <w:kern w:val="2"/>
          <w:sz w:val="24"/>
          <w:szCs w:val="24"/>
          <w:lang w:val="lv-LV"/>
          <w14:ligatures w14:val="standardContextual"/>
        </w:rPr>
      </w:pPr>
    </w:p>
    <w:p w14:paraId="2A6FF728"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Datums: 07.06.2020                                                                                      Laiks: 06:00</w:t>
      </w:r>
    </w:p>
    <w:p w14:paraId="2469763A"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p>
    <w:p w14:paraId="7CE9477D" w14:textId="17606FEF"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Mērijai </w:t>
      </w:r>
      <w:proofErr w:type="spellStart"/>
      <w:r w:rsidRPr="00D6538E">
        <w:rPr>
          <w:rFonts w:eastAsia="Aptos"/>
          <w:kern w:val="2"/>
          <w:sz w:val="24"/>
          <w:szCs w:val="24"/>
          <w:lang w:val="lv-LV"/>
          <w14:ligatures w14:val="standardContextual"/>
        </w:rPr>
        <w:t>Džeinai</w:t>
      </w:r>
      <w:proofErr w:type="spellEnd"/>
      <w:r w:rsidRPr="00D6538E">
        <w:rPr>
          <w:rFonts w:eastAsia="Aptos"/>
          <w:kern w:val="2"/>
          <w:sz w:val="24"/>
          <w:szCs w:val="24"/>
          <w:lang w:val="lv-LV"/>
          <w14:ligatures w14:val="standardContextual"/>
        </w:rPr>
        <w:t xml:space="preserve"> veikts vispārējais un klīniskais</w:t>
      </w:r>
      <w:r w:rsidR="00EB3A32" w:rsidRPr="006F4BBB">
        <w:rPr>
          <w:rFonts w:eastAsia="Aptos"/>
          <w:kern w:val="2"/>
          <w:sz w:val="24"/>
          <w:szCs w:val="24"/>
          <w:lang w:val="lv-LV"/>
          <w14:ligatures w14:val="standardContextual"/>
        </w:rPr>
        <w:t xml:space="preserve"> veselības stāvokļa</w:t>
      </w:r>
      <w:r w:rsidRPr="00D6538E">
        <w:rPr>
          <w:rFonts w:eastAsia="Aptos"/>
          <w:kern w:val="2"/>
          <w:sz w:val="24"/>
          <w:szCs w:val="24"/>
          <w:lang w:val="lv-LV"/>
          <w14:ligatures w14:val="standardContextual"/>
        </w:rPr>
        <w:t xml:space="preserve"> </w:t>
      </w:r>
      <w:proofErr w:type="spellStart"/>
      <w:r w:rsidRPr="00D6538E">
        <w:rPr>
          <w:rFonts w:eastAsia="Aptos"/>
          <w:kern w:val="2"/>
          <w:sz w:val="24"/>
          <w:szCs w:val="24"/>
          <w:lang w:val="lv-LV"/>
          <w14:ligatures w14:val="standardContextual"/>
        </w:rPr>
        <w:t>izvērtējums</w:t>
      </w:r>
      <w:proofErr w:type="spellEnd"/>
      <w:r w:rsidRPr="00D6538E">
        <w:rPr>
          <w:rFonts w:eastAsia="Aptos"/>
          <w:kern w:val="2"/>
          <w:sz w:val="24"/>
          <w:szCs w:val="24"/>
          <w:lang w:val="lv-LV"/>
          <w14:ligatures w14:val="standardContextual"/>
        </w:rPr>
        <w:t xml:space="preserve">, viņa tiek uzņemta dzemdību nodaļā. </w:t>
      </w:r>
    </w:p>
    <w:p w14:paraId="1C687E00"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Viņu uzrauga dežurējošā vecmāte, taču viņu nepavada neviens radinieks vai persona no viņas tuvinieku loka.</w:t>
      </w:r>
    </w:p>
    <w:p w14:paraId="6FB67594"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Sieviete norāda, ka izjūt stipras sāpes kas saistās ar kontrakcijām, un lūdz sāpju mazināšanas līdzekļus. Viņa dzer augļu sulu un staigā.</w:t>
      </w:r>
    </w:p>
    <w:p w14:paraId="45C995B8" w14:textId="77E02B91"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Vecmāte, kas rūpējās par Mēriju </w:t>
      </w:r>
      <w:proofErr w:type="spellStart"/>
      <w:r w:rsidRPr="00D6538E">
        <w:rPr>
          <w:rFonts w:eastAsia="Aptos"/>
          <w:kern w:val="2"/>
          <w:sz w:val="24"/>
          <w:szCs w:val="24"/>
          <w:lang w:val="lv-LV"/>
          <w14:ligatures w14:val="standardContextual"/>
        </w:rPr>
        <w:t>Džeinu</w:t>
      </w:r>
      <w:proofErr w:type="spellEnd"/>
      <w:r w:rsidRPr="00D6538E">
        <w:rPr>
          <w:rFonts w:eastAsia="Aptos"/>
          <w:kern w:val="2"/>
          <w:sz w:val="24"/>
          <w:szCs w:val="24"/>
          <w:lang w:val="lv-LV"/>
          <w14:ligatures w14:val="standardContextual"/>
        </w:rPr>
        <w:t xml:space="preserve"> un uzrauga viņu dzemdību laikā, piedāvā izvēlēties sev pavadošo personu. 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w:t>
      </w:r>
      <w:r w:rsidR="00EB3A32" w:rsidRPr="006F4BBB">
        <w:rPr>
          <w:rFonts w:eastAsia="Aptos"/>
          <w:kern w:val="2"/>
          <w:sz w:val="24"/>
          <w:szCs w:val="24"/>
          <w:lang w:val="lv-LV"/>
          <w14:ligatures w14:val="standardContextual"/>
        </w:rPr>
        <w:t>izvēlas</w:t>
      </w:r>
      <w:r w:rsidRPr="00D6538E">
        <w:rPr>
          <w:rFonts w:eastAsia="Aptos"/>
          <w:kern w:val="2"/>
          <w:sz w:val="24"/>
          <w:szCs w:val="24"/>
          <w:lang w:val="lv-LV"/>
          <w14:ligatures w14:val="standardContextual"/>
        </w:rPr>
        <w:t xml:space="preserve">, lai viņu pavada māsa. Vecmāte sniedz sievietes māsai norādījumus par to, kad un kā izsaukt palīdzību. </w:t>
      </w:r>
    </w:p>
    <w:p w14:paraId="61817D7F"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Ņemot vērā, ka tajā pašā laikā dzemdēja arī cita sieviete, vecmāte izmantoja atdalošu aizkaru starp gultām, lai nodrošinātu lielāku privātumu. </w:t>
      </w:r>
    </w:p>
    <w:p w14:paraId="3FB8602E"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ir kopā ar savu māsu un saņem norādījumus par relaksācijas tehniku izmantošanas iespējām sāpju mazināšanai. </w:t>
      </w:r>
    </w:p>
    <w:p w14:paraId="1F4EA5E5"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Laiks 07:00</w:t>
      </w:r>
    </w:p>
    <w:p w14:paraId="273F0C39"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p>
    <w:p w14:paraId="38C4ABDE"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ir kopā ar māsu un pielieto relaksācijas tehnikas sāpju mazināšanai. Viņa dzērusi ūdeni, kad izjūt slāpes, un pašlaik guļ gultā guļus stāvoklī. </w:t>
      </w:r>
    </w:p>
    <w:p w14:paraId="6C02303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B00ECF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4. Attēls parāda, kā PVO dzemdību rokasgrāmata būtu jāaizpilda ar augstāk doto informāciju. Iekrāsotas ar sarkanu ir tās prasības, kas tabulā atzīmējas ar brīdinājumu.</w:t>
      </w:r>
    </w:p>
    <w:p w14:paraId="5D8FE672"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4888305"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4. Attēls Kā aizpildīt 2. Sadaļu</w:t>
      </w:r>
    </w:p>
    <w:p w14:paraId="34174E54"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D24BB90"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PVO DZMEDĪBU CEĻVEDIS</w:t>
      </w:r>
    </w:p>
    <w:p w14:paraId="053C755B"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rPr>
          <w:rFonts w:eastAsia="Aptos"/>
          <w:kern w:val="2"/>
          <w:sz w:val="24"/>
          <w:szCs w:val="24"/>
          <w:lang w:val="lv-LV"/>
          <w14:ligatures w14:val="standardContextual"/>
        </w:rPr>
      </w:pPr>
    </w:p>
    <w:p w14:paraId="7B6EE937"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Vārds</w:t>
      </w:r>
      <w:r w:rsidRPr="00D6538E">
        <w:rPr>
          <w:rFonts w:eastAsia="Aptos"/>
          <w:kern w:val="2"/>
          <w:sz w:val="24"/>
          <w:szCs w:val="24"/>
          <w:lang w:val="lv-LV"/>
          <w14:ligatures w14:val="standardContextual"/>
        </w:rPr>
        <w:t xml:space="preserve">: 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Viljamsa                              </w:t>
      </w:r>
      <w:r w:rsidRPr="00D6538E">
        <w:rPr>
          <w:rFonts w:eastAsia="Aptos"/>
          <w:b/>
          <w:bCs/>
          <w:kern w:val="2"/>
          <w:sz w:val="24"/>
          <w:szCs w:val="24"/>
          <w:lang w:val="lv-LV"/>
          <w14:ligatures w14:val="standardContextual"/>
        </w:rPr>
        <w:t>Dzemdību skaits:</w:t>
      </w:r>
      <w:r w:rsidRPr="00D6538E">
        <w:rPr>
          <w:rFonts w:eastAsia="Aptos"/>
          <w:kern w:val="2"/>
          <w:sz w:val="24"/>
          <w:szCs w:val="24"/>
          <w:lang w:val="lv-LV"/>
          <w14:ligatures w14:val="standardContextual"/>
        </w:rPr>
        <w:t xml:space="preserve"> 2                       </w:t>
      </w:r>
    </w:p>
    <w:p w14:paraId="68F5D5EB"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Dzemdību darbības sākums</w:t>
      </w:r>
      <w:r w:rsidRPr="00D6538E">
        <w:rPr>
          <w:rFonts w:eastAsia="Aptos"/>
          <w:kern w:val="2"/>
          <w:sz w:val="24"/>
          <w:szCs w:val="24"/>
          <w:lang w:val="lv-LV"/>
          <w14:ligatures w14:val="standardContextual"/>
        </w:rPr>
        <w:t xml:space="preserve">: spontāns             </w:t>
      </w:r>
    </w:p>
    <w:p w14:paraId="3A1C8ACA"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Aktīvās dzemdību darbības sākums</w:t>
      </w:r>
      <w:r w:rsidRPr="00D6538E">
        <w:rPr>
          <w:rFonts w:eastAsia="Aptos"/>
          <w:kern w:val="2"/>
          <w:sz w:val="24"/>
          <w:szCs w:val="24"/>
          <w:lang w:val="lv-LV"/>
          <w14:ligatures w14:val="standardContextual"/>
        </w:rPr>
        <w:t>:07.06.2020</w:t>
      </w:r>
    </w:p>
    <w:p w14:paraId="740528DE"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Augļūdeņu plīšanas laiks</w:t>
      </w:r>
      <w:r w:rsidRPr="00D6538E">
        <w:rPr>
          <w:rFonts w:eastAsia="Aptos"/>
          <w:kern w:val="2"/>
          <w:sz w:val="24"/>
          <w:szCs w:val="24"/>
          <w:lang w:val="lv-LV"/>
          <w14:ligatures w14:val="standardContextual"/>
        </w:rPr>
        <w:t xml:space="preserve">: Datums: 07.06.2020 Laiks: 5:00.              </w:t>
      </w:r>
    </w:p>
    <w:p w14:paraId="04FDC36A" w14:textId="77777777" w:rsidR="00D6538E" w:rsidRPr="00D6538E" w:rsidRDefault="00D6538E" w:rsidP="00D6538E">
      <w:pPr>
        <w:pBdr>
          <w:top w:val="single" w:sz="4" w:space="1" w:color="auto"/>
          <w:left w:val="single" w:sz="4" w:space="4" w:color="auto"/>
          <w:bottom w:val="single" w:sz="4" w:space="1" w:color="auto"/>
          <w:right w:val="single" w:sz="4" w:space="4" w:color="auto"/>
        </w:pBdr>
        <w:shd w:val="clear" w:color="auto" w:fill="F2F2F2"/>
        <w:spacing w:line="240" w:lineRule="auto"/>
        <w:jc w:val="center"/>
        <w:rPr>
          <w:rFonts w:eastAsia="Aptos"/>
          <w:kern w:val="2"/>
          <w:sz w:val="24"/>
          <w:szCs w:val="24"/>
          <w:lang w:val="lv-LV"/>
          <w14:ligatures w14:val="standardContextual"/>
        </w:rPr>
      </w:pPr>
      <w:r w:rsidRPr="00D6538E">
        <w:rPr>
          <w:rFonts w:eastAsia="Aptos"/>
          <w:b/>
          <w:bCs/>
          <w:kern w:val="2"/>
          <w:sz w:val="24"/>
          <w:szCs w:val="24"/>
          <w:lang w:val="lv-LV"/>
          <w14:ligatures w14:val="standardContextual"/>
        </w:rPr>
        <w:t>Riska faktori</w:t>
      </w:r>
      <w:r w:rsidRPr="00D6538E">
        <w:rPr>
          <w:rFonts w:eastAsia="Aptos"/>
          <w:kern w:val="2"/>
          <w:sz w:val="24"/>
          <w:szCs w:val="24"/>
          <w:lang w:val="lv-LV"/>
          <w14:ligatures w14:val="standardContextual"/>
        </w:rPr>
        <w:t>:  Nedzīvi dzimis bērns, anēmija</w:t>
      </w:r>
    </w:p>
    <w:p w14:paraId="163E693D" w14:textId="77777777" w:rsidR="00D6538E" w:rsidRPr="00D6538E" w:rsidRDefault="00D6538E" w:rsidP="00D6538E">
      <w:pPr>
        <w:spacing w:line="240" w:lineRule="auto"/>
        <w:rPr>
          <w:rFonts w:eastAsia="Aptos"/>
          <w:kern w:val="2"/>
          <w:sz w:val="24"/>
          <w:szCs w:val="24"/>
          <w:lang w:val="lv-LV"/>
          <w14:ligatures w14:val="standardContextual"/>
        </w:rPr>
      </w:pPr>
    </w:p>
    <w:p w14:paraId="735817AF" w14:textId="77777777" w:rsidR="00D6538E" w:rsidRPr="00D6538E" w:rsidRDefault="00D6538E" w:rsidP="00D6538E">
      <w:pPr>
        <w:spacing w:line="240" w:lineRule="auto"/>
        <w:rPr>
          <w:rFonts w:eastAsia="Aptos"/>
          <w:kern w:val="2"/>
          <w:sz w:val="24"/>
          <w:szCs w:val="24"/>
          <w:lang w:val="lv-LV"/>
          <w14:ligatures w14:val="standardContextual"/>
        </w:rPr>
      </w:pPr>
    </w:p>
    <w:p w14:paraId="15917C34" w14:textId="77777777" w:rsidR="00D6538E" w:rsidRPr="00D6538E" w:rsidRDefault="00D6538E" w:rsidP="00D6538E">
      <w:pPr>
        <w:spacing w:line="240" w:lineRule="auto"/>
        <w:rPr>
          <w:rFonts w:eastAsia="Aptos"/>
          <w:kern w:val="2"/>
          <w:sz w:val="24"/>
          <w:szCs w:val="24"/>
          <w:lang w:val="lv-LV"/>
          <w14:ligatures w14:val="standardContextual"/>
        </w:rPr>
      </w:pPr>
    </w:p>
    <w:p w14:paraId="09569276" w14:textId="77777777" w:rsidR="00D6538E" w:rsidRPr="00D6538E" w:rsidRDefault="00D6538E" w:rsidP="00D6538E">
      <w:pPr>
        <w:spacing w:line="240" w:lineRule="auto"/>
        <w:rPr>
          <w:rFonts w:eastAsia="Aptos"/>
          <w:kern w:val="2"/>
          <w:sz w:val="24"/>
          <w:szCs w:val="24"/>
          <w:lang w:val="lv-LV"/>
          <w14:ligatures w14:val="standardContextual"/>
        </w:rPr>
      </w:pPr>
    </w:p>
    <w:p w14:paraId="593D7BDA" w14:textId="77777777" w:rsidR="00D6538E" w:rsidRPr="00D6538E" w:rsidRDefault="00D6538E" w:rsidP="00D6538E">
      <w:pPr>
        <w:spacing w:line="240" w:lineRule="auto"/>
        <w:rPr>
          <w:rFonts w:eastAsia="Aptos"/>
          <w:kern w:val="2"/>
          <w:sz w:val="24"/>
          <w:szCs w:val="24"/>
          <w:lang w:val="lv-LV"/>
          <w14:ligatures w14:val="standardContextual"/>
        </w:rPr>
      </w:pPr>
    </w:p>
    <w:p w14:paraId="26C542DF" w14:textId="77777777" w:rsidR="00D6538E" w:rsidRPr="00D6538E" w:rsidRDefault="00D6538E" w:rsidP="00D6538E">
      <w:pPr>
        <w:spacing w:line="240" w:lineRule="auto"/>
        <w:rPr>
          <w:rFonts w:eastAsia="Aptos"/>
          <w:kern w:val="2"/>
          <w:sz w:val="24"/>
          <w:szCs w:val="24"/>
          <w:lang w:val="lv-LV"/>
          <w14:ligatures w14:val="standardContextual"/>
        </w:rPr>
      </w:pPr>
    </w:p>
    <w:p w14:paraId="78A33555" w14:textId="77777777" w:rsidR="00D6538E" w:rsidRPr="00D6538E" w:rsidRDefault="00D6538E" w:rsidP="00D6538E">
      <w:pPr>
        <w:spacing w:line="240" w:lineRule="auto"/>
        <w:rPr>
          <w:rFonts w:eastAsia="Aptos"/>
          <w:kern w:val="2"/>
          <w:sz w:val="24"/>
          <w:szCs w:val="24"/>
          <w:lang w:val="lv-LV"/>
          <w14:ligatures w14:val="standardContextual"/>
        </w:rPr>
      </w:pPr>
    </w:p>
    <w:p w14:paraId="2841F34B" w14:textId="77777777" w:rsidR="00D6538E" w:rsidRPr="00D6538E" w:rsidRDefault="00D6538E" w:rsidP="00D6538E">
      <w:pPr>
        <w:spacing w:line="240" w:lineRule="auto"/>
        <w:rPr>
          <w:rFonts w:eastAsia="Aptos"/>
          <w:kern w:val="2"/>
          <w:sz w:val="24"/>
          <w:szCs w:val="24"/>
          <w:lang w:val="lv-LV"/>
          <w14:ligatures w14:val="standardContextual"/>
        </w:rPr>
      </w:pPr>
    </w:p>
    <w:p w14:paraId="051F5001" w14:textId="77777777" w:rsidR="00D6538E" w:rsidRPr="00D6538E" w:rsidRDefault="00D6538E" w:rsidP="00D6538E">
      <w:pPr>
        <w:spacing w:line="240" w:lineRule="auto"/>
        <w:rPr>
          <w:rFonts w:eastAsia="Aptos"/>
          <w:kern w:val="2"/>
          <w:sz w:val="24"/>
          <w:szCs w:val="24"/>
          <w:lang w:val="lv-LV"/>
          <w14:ligatures w14:val="standardContextual"/>
        </w:rPr>
      </w:pPr>
    </w:p>
    <w:p w14:paraId="1D4CDBFB" w14:textId="77777777" w:rsidR="00D6538E" w:rsidRPr="00D6538E" w:rsidRDefault="00D6538E" w:rsidP="00D6538E">
      <w:pPr>
        <w:spacing w:line="240" w:lineRule="auto"/>
        <w:rPr>
          <w:rFonts w:eastAsia="Aptos"/>
          <w:kern w:val="2"/>
          <w:sz w:val="24"/>
          <w:szCs w:val="24"/>
          <w:lang w:val="lv-LV"/>
          <w14:ligatures w14:val="standardContextual"/>
        </w:rPr>
      </w:pPr>
    </w:p>
    <w:p w14:paraId="289FE6B4" w14:textId="77777777" w:rsidR="00D6538E" w:rsidRPr="00D6538E" w:rsidRDefault="00D6538E" w:rsidP="00D6538E">
      <w:pPr>
        <w:spacing w:line="240" w:lineRule="auto"/>
        <w:rPr>
          <w:rFonts w:eastAsia="Aptos"/>
          <w:kern w:val="2"/>
          <w:sz w:val="24"/>
          <w:szCs w:val="24"/>
          <w:lang w:val="lv-LV"/>
          <w14:ligatures w14:val="standardContextual"/>
        </w:rPr>
      </w:pPr>
    </w:p>
    <w:p w14:paraId="19625BEA" w14:textId="77777777" w:rsidR="00D6538E" w:rsidRPr="00D6538E" w:rsidRDefault="00D6538E" w:rsidP="00D6538E">
      <w:pPr>
        <w:spacing w:line="240" w:lineRule="auto"/>
        <w:rPr>
          <w:rFonts w:eastAsia="Aptos"/>
          <w:kern w:val="2"/>
          <w:sz w:val="24"/>
          <w:szCs w:val="24"/>
          <w:lang w:val="lv-LV"/>
          <w14:ligatures w14:val="standardContextual"/>
        </w:rPr>
      </w:pPr>
    </w:p>
    <w:p w14:paraId="6D6CCF49" w14:textId="77777777" w:rsidR="00D6538E" w:rsidRPr="00D6538E" w:rsidRDefault="00D6538E" w:rsidP="00D6538E">
      <w:pPr>
        <w:spacing w:line="240" w:lineRule="auto"/>
        <w:rPr>
          <w:rFonts w:eastAsia="Aptos"/>
          <w:kern w:val="2"/>
          <w:sz w:val="24"/>
          <w:szCs w:val="24"/>
          <w:lang w:val="lv-LV"/>
          <w14:ligatures w14:val="standardContextual"/>
        </w:rPr>
      </w:pPr>
    </w:p>
    <w:tbl>
      <w:tblPr>
        <w:tblStyle w:val="TableGridLight1"/>
        <w:tblW w:w="0" w:type="auto"/>
        <w:tblLook w:val="04A0" w:firstRow="1" w:lastRow="0" w:firstColumn="1" w:lastColumn="0" w:noHBand="0" w:noVBand="1"/>
      </w:tblPr>
      <w:tblGrid>
        <w:gridCol w:w="1097"/>
        <w:gridCol w:w="684"/>
        <w:gridCol w:w="684"/>
        <w:gridCol w:w="454"/>
        <w:gridCol w:w="454"/>
        <w:gridCol w:w="454"/>
        <w:gridCol w:w="455"/>
        <w:gridCol w:w="455"/>
        <w:gridCol w:w="455"/>
        <w:gridCol w:w="455"/>
        <w:gridCol w:w="483"/>
        <w:gridCol w:w="473"/>
        <w:gridCol w:w="483"/>
        <w:gridCol w:w="473"/>
        <w:gridCol w:w="473"/>
        <w:gridCol w:w="473"/>
        <w:gridCol w:w="473"/>
      </w:tblGrid>
      <w:tr w:rsidR="00D6538E" w:rsidRPr="00D6538E" w14:paraId="4FE1698E" w14:textId="77777777" w:rsidTr="002D41D3">
        <w:trPr>
          <w:trHeight w:val="351"/>
        </w:trPr>
        <w:tc>
          <w:tcPr>
            <w:tcW w:w="1075" w:type="dxa"/>
          </w:tcPr>
          <w:p w14:paraId="025914F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Laiks</w:t>
            </w:r>
          </w:p>
        </w:tc>
        <w:tc>
          <w:tcPr>
            <w:tcW w:w="670" w:type="dxa"/>
            <w:tcBorders>
              <w:bottom w:val="nil"/>
            </w:tcBorders>
          </w:tcPr>
          <w:p w14:paraId="2E85FB8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6:00</w:t>
            </w:r>
          </w:p>
        </w:tc>
        <w:tc>
          <w:tcPr>
            <w:tcW w:w="670" w:type="dxa"/>
            <w:tcBorders>
              <w:bottom w:val="nil"/>
            </w:tcBorders>
          </w:tcPr>
          <w:p w14:paraId="650E716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7:00</w:t>
            </w:r>
          </w:p>
        </w:tc>
        <w:tc>
          <w:tcPr>
            <w:tcW w:w="454" w:type="dxa"/>
            <w:tcBorders>
              <w:bottom w:val="nil"/>
            </w:tcBorders>
          </w:tcPr>
          <w:p w14:paraId="7621A90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4" w:type="dxa"/>
            <w:tcBorders>
              <w:bottom w:val="nil"/>
            </w:tcBorders>
          </w:tcPr>
          <w:p w14:paraId="045F44B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4" w:type="dxa"/>
            <w:tcBorders>
              <w:bottom w:val="nil"/>
            </w:tcBorders>
          </w:tcPr>
          <w:p w14:paraId="55DD11F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1D068AD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1F08513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1D2063E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7EA656B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4E5A49C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78CC5AD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52C5A8E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03ED3B6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3F0D7D1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0384D9E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1AA8917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r>
      <w:tr w:rsidR="00D6538E" w:rsidRPr="00D6538E" w14:paraId="15894CBC" w14:textId="77777777" w:rsidTr="002D41D3">
        <w:trPr>
          <w:trHeight w:val="351"/>
        </w:trPr>
        <w:tc>
          <w:tcPr>
            <w:tcW w:w="1075" w:type="dxa"/>
            <w:tcBorders>
              <w:right w:val="nil"/>
            </w:tcBorders>
          </w:tcPr>
          <w:p w14:paraId="159B58E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Stundas</w:t>
            </w:r>
          </w:p>
        </w:tc>
        <w:tc>
          <w:tcPr>
            <w:tcW w:w="670" w:type="dxa"/>
            <w:tcBorders>
              <w:top w:val="nil"/>
              <w:left w:val="nil"/>
              <w:bottom w:val="nil"/>
              <w:right w:val="nil"/>
            </w:tcBorders>
          </w:tcPr>
          <w:p w14:paraId="03AF955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p w14:paraId="02007C7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1</w:t>
            </w:r>
          </w:p>
        </w:tc>
        <w:tc>
          <w:tcPr>
            <w:tcW w:w="670" w:type="dxa"/>
            <w:tcBorders>
              <w:top w:val="nil"/>
              <w:left w:val="nil"/>
              <w:bottom w:val="nil"/>
              <w:right w:val="nil"/>
            </w:tcBorders>
          </w:tcPr>
          <w:p w14:paraId="67B325C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p w14:paraId="5EBE74D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2</w:t>
            </w:r>
          </w:p>
        </w:tc>
        <w:tc>
          <w:tcPr>
            <w:tcW w:w="454" w:type="dxa"/>
            <w:tcBorders>
              <w:top w:val="nil"/>
              <w:left w:val="nil"/>
              <w:bottom w:val="nil"/>
              <w:right w:val="nil"/>
            </w:tcBorders>
          </w:tcPr>
          <w:p w14:paraId="4B94D8C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3 </w:t>
            </w:r>
          </w:p>
        </w:tc>
        <w:tc>
          <w:tcPr>
            <w:tcW w:w="454" w:type="dxa"/>
            <w:tcBorders>
              <w:top w:val="nil"/>
              <w:left w:val="nil"/>
              <w:bottom w:val="nil"/>
              <w:right w:val="nil"/>
            </w:tcBorders>
          </w:tcPr>
          <w:p w14:paraId="284E575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4</w:t>
            </w:r>
          </w:p>
        </w:tc>
        <w:tc>
          <w:tcPr>
            <w:tcW w:w="454" w:type="dxa"/>
            <w:tcBorders>
              <w:top w:val="nil"/>
              <w:left w:val="nil"/>
              <w:bottom w:val="nil"/>
              <w:right w:val="nil"/>
            </w:tcBorders>
          </w:tcPr>
          <w:p w14:paraId="60796BC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5</w:t>
            </w:r>
          </w:p>
        </w:tc>
        <w:tc>
          <w:tcPr>
            <w:tcW w:w="455" w:type="dxa"/>
            <w:tcBorders>
              <w:top w:val="nil"/>
              <w:left w:val="nil"/>
              <w:bottom w:val="nil"/>
              <w:right w:val="nil"/>
            </w:tcBorders>
          </w:tcPr>
          <w:p w14:paraId="2D28ED4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6</w:t>
            </w:r>
          </w:p>
        </w:tc>
        <w:tc>
          <w:tcPr>
            <w:tcW w:w="455" w:type="dxa"/>
            <w:tcBorders>
              <w:top w:val="nil"/>
              <w:left w:val="nil"/>
              <w:bottom w:val="nil"/>
              <w:right w:val="nil"/>
            </w:tcBorders>
          </w:tcPr>
          <w:p w14:paraId="1623FF9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7</w:t>
            </w:r>
          </w:p>
        </w:tc>
        <w:tc>
          <w:tcPr>
            <w:tcW w:w="455" w:type="dxa"/>
            <w:tcBorders>
              <w:top w:val="nil"/>
              <w:left w:val="nil"/>
              <w:bottom w:val="nil"/>
              <w:right w:val="nil"/>
            </w:tcBorders>
          </w:tcPr>
          <w:p w14:paraId="7E11C15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8</w:t>
            </w:r>
          </w:p>
        </w:tc>
        <w:tc>
          <w:tcPr>
            <w:tcW w:w="455" w:type="dxa"/>
            <w:tcBorders>
              <w:top w:val="nil"/>
              <w:left w:val="nil"/>
              <w:bottom w:val="nil"/>
              <w:right w:val="nil"/>
            </w:tcBorders>
          </w:tcPr>
          <w:p w14:paraId="0A32ECE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9</w:t>
            </w:r>
          </w:p>
        </w:tc>
        <w:tc>
          <w:tcPr>
            <w:tcW w:w="473" w:type="dxa"/>
            <w:tcBorders>
              <w:top w:val="nil"/>
              <w:left w:val="nil"/>
              <w:bottom w:val="nil"/>
              <w:right w:val="nil"/>
            </w:tcBorders>
          </w:tcPr>
          <w:p w14:paraId="5EB6A8F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10</w:t>
            </w:r>
          </w:p>
        </w:tc>
        <w:tc>
          <w:tcPr>
            <w:tcW w:w="473" w:type="dxa"/>
            <w:tcBorders>
              <w:top w:val="nil"/>
              <w:left w:val="nil"/>
              <w:bottom w:val="nil"/>
              <w:right w:val="nil"/>
            </w:tcBorders>
          </w:tcPr>
          <w:p w14:paraId="207DDAA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11</w:t>
            </w:r>
          </w:p>
        </w:tc>
        <w:tc>
          <w:tcPr>
            <w:tcW w:w="473" w:type="dxa"/>
            <w:tcBorders>
              <w:top w:val="nil"/>
              <w:left w:val="nil"/>
              <w:bottom w:val="nil"/>
              <w:right w:val="nil"/>
            </w:tcBorders>
          </w:tcPr>
          <w:p w14:paraId="173A5CB0"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12</w:t>
            </w:r>
          </w:p>
        </w:tc>
        <w:tc>
          <w:tcPr>
            <w:tcW w:w="473" w:type="dxa"/>
            <w:tcBorders>
              <w:top w:val="nil"/>
              <w:left w:val="nil"/>
              <w:bottom w:val="nil"/>
              <w:right w:val="nil"/>
            </w:tcBorders>
          </w:tcPr>
          <w:p w14:paraId="350296DE" w14:textId="77777777" w:rsidR="00D6538E" w:rsidRPr="00D6538E" w:rsidRDefault="00D6538E" w:rsidP="00D6538E">
            <w:pPr>
              <w:tabs>
                <w:tab w:val="left" w:pos="6282"/>
              </w:tabs>
              <w:rPr>
                <w:rFonts w:ascii="Arial" w:hAnsi="Arial" w:cs="Arial"/>
                <w:lang w:val="lv-LV"/>
              </w:rPr>
            </w:pPr>
          </w:p>
        </w:tc>
        <w:tc>
          <w:tcPr>
            <w:tcW w:w="473" w:type="dxa"/>
            <w:tcBorders>
              <w:top w:val="nil"/>
              <w:left w:val="nil"/>
              <w:bottom w:val="nil"/>
              <w:right w:val="nil"/>
            </w:tcBorders>
          </w:tcPr>
          <w:p w14:paraId="3F628EB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w:t>
            </w:r>
          </w:p>
        </w:tc>
        <w:tc>
          <w:tcPr>
            <w:tcW w:w="473" w:type="dxa"/>
            <w:tcBorders>
              <w:top w:val="nil"/>
              <w:left w:val="nil"/>
              <w:bottom w:val="nil"/>
              <w:right w:val="nil"/>
            </w:tcBorders>
          </w:tcPr>
          <w:p w14:paraId="430950E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2</w:t>
            </w:r>
          </w:p>
        </w:tc>
        <w:tc>
          <w:tcPr>
            <w:tcW w:w="473" w:type="dxa"/>
            <w:tcBorders>
              <w:top w:val="nil"/>
              <w:left w:val="nil"/>
              <w:bottom w:val="nil"/>
              <w:right w:val="nil"/>
            </w:tcBorders>
          </w:tcPr>
          <w:p w14:paraId="5770982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3</w:t>
            </w:r>
          </w:p>
        </w:tc>
      </w:tr>
    </w:tbl>
    <w:p w14:paraId="4F518FDA"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lastRenderedPageBreak/>
        <w:t xml:space="preserve">    </w:t>
      </w:r>
    </w:p>
    <w:p w14:paraId="070889F2"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noProof/>
          <w:kern w:val="2"/>
          <w:sz w:val="24"/>
          <w:szCs w:val="24"/>
          <w:lang w:val="lv-LV"/>
          <w14:ligatures w14:val="standardContextual"/>
        </w:rPr>
        <mc:AlternateContent>
          <mc:Choice Requires="wps">
            <w:drawing>
              <wp:anchor distT="0" distB="0" distL="114300" distR="114300" simplePos="0" relativeHeight="251679744" behindDoc="0" locked="0" layoutInCell="1" allowOverlap="1" wp14:anchorId="67E21C3A" wp14:editId="6861DD6C">
                <wp:simplePos x="0" y="0"/>
                <wp:positionH relativeFrom="column">
                  <wp:posOffset>5589431</wp:posOffset>
                </wp:positionH>
                <wp:positionV relativeFrom="paragraph">
                  <wp:posOffset>101242</wp:posOffset>
                </wp:positionV>
                <wp:extent cx="528034" cy="45719"/>
                <wp:effectExtent l="0" t="12700" r="31115" b="31115"/>
                <wp:wrapNone/>
                <wp:docPr id="1713652153" name="Right Arrow 5"/>
                <wp:cNvGraphicFramePr/>
                <a:graphic xmlns:a="http://schemas.openxmlformats.org/drawingml/2006/main">
                  <a:graphicData uri="http://schemas.microsoft.com/office/word/2010/wordprocessingShape">
                    <wps:wsp>
                      <wps:cNvSpPr/>
                      <wps:spPr>
                        <a:xfrm>
                          <a:off x="0" y="0"/>
                          <a:ext cx="528034" cy="45719"/>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FAB73" id="Right Arrow 5" o:spid="_x0000_s1026" type="#_x0000_t13" style="position:absolute;margin-left:440.1pt;margin-top:7.95pt;width:41.6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" adj="20665" fillcolor="#156082" strokecolor="#042433" strokeweight="1pt"/>
            </w:pict>
          </mc:Fallback>
        </mc:AlternateContent>
      </w:r>
      <w:r w:rsidRPr="00D6538E">
        <w:rPr>
          <w:rFonts w:eastAsia="Aptos"/>
          <w:noProof/>
          <w:kern w:val="2"/>
          <w:sz w:val="24"/>
          <w:szCs w:val="24"/>
          <w:lang w:val="lv-LV"/>
          <w14:ligatures w14:val="standardContextual"/>
        </w:rPr>
        <mc:AlternateContent>
          <mc:Choice Requires="wps">
            <w:drawing>
              <wp:anchor distT="0" distB="0" distL="114300" distR="114300" simplePos="0" relativeHeight="251678720" behindDoc="0" locked="0" layoutInCell="1" allowOverlap="1" wp14:anchorId="0D7857D9" wp14:editId="5CCECA9D">
                <wp:simplePos x="0" y="0"/>
                <wp:positionH relativeFrom="column">
                  <wp:posOffset>4211392</wp:posOffset>
                </wp:positionH>
                <wp:positionV relativeFrom="paragraph">
                  <wp:posOffset>107691</wp:posOffset>
                </wp:positionV>
                <wp:extent cx="476518" cy="45719"/>
                <wp:effectExtent l="12700" t="12700" r="19050" b="31115"/>
                <wp:wrapNone/>
                <wp:docPr id="491389388" name="Left Arrow 4"/>
                <wp:cNvGraphicFramePr/>
                <a:graphic xmlns:a="http://schemas.openxmlformats.org/drawingml/2006/main">
                  <a:graphicData uri="http://schemas.microsoft.com/office/word/2010/wordprocessingShape">
                    <wps:wsp>
                      <wps:cNvSpPr/>
                      <wps:spPr>
                        <a:xfrm>
                          <a:off x="0" y="0"/>
                          <a:ext cx="476518" cy="45719"/>
                        </a:xfrm>
                        <a:prstGeom prst="lef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D9308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31.6pt;margin-top:8.5pt;width:37.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" adj="1036" fillcolor="#156082" strokecolor="#042433" strokeweight="1pt"/>
            </w:pict>
          </mc:Fallback>
        </mc:AlternateContent>
      </w:r>
      <w:r w:rsidRPr="00D6538E">
        <w:rPr>
          <w:rFonts w:eastAsia="Aptos"/>
          <w:noProof/>
          <w:kern w:val="2"/>
          <w:sz w:val="24"/>
          <w:szCs w:val="24"/>
          <w:lang w:val="lv-LV"/>
          <w14:ligatures w14:val="standardContextual"/>
        </w:rPr>
        <mc:AlternateContent>
          <mc:Choice Requires="wps">
            <w:drawing>
              <wp:anchor distT="0" distB="0" distL="114300" distR="114300" simplePos="0" relativeHeight="251677696" behindDoc="0" locked="0" layoutInCell="1" allowOverlap="1" wp14:anchorId="043FDE60" wp14:editId="2142CD96">
                <wp:simplePos x="0" y="0"/>
                <wp:positionH relativeFrom="column">
                  <wp:posOffset>2279435</wp:posOffset>
                </wp:positionH>
                <wp:positionV relativeFrom="paragraph">
                  <wp:posOffset>58420</wp:posOffset>
                </wp:positionV>
                <wp:extent cx="618186" cy="45719"/>
                <wp:effectExtent l="0" t="12700" r="29845" b="31115"/>
                <wp:wrapNone/>
                <wp:docPr id="1304087424" name="Right Arrow 3"/>
                <wp:cNvGraphicFramePr/>
                <a:graphic xmlns:a="http://schemas.openxmlformats.org/drawingml/2006/main">
                  <a:graphicData uri="http://schemas.microsoft.com/office/word/2010/wordprocessingShape">
                    <wps:wsp>
                      <wps:cNvSpPr/>
                      <wps:spPr>
                        <a:xfrm>
                          <a:off x="0" y="0"/>
                          <a:ext cx="618186" cy="45719"/>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0E4E2" id="Right Arrow 3" o:spid="_x0000_s1026" type="#_x0000_t13" style="position:absolute;margin-left:179.5pt;margin-top:4.6pt;width:48.7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" adj="20801" fillcolor="#156082" strokecolor="#042433" strokeweight="1pt"/>
            </w:pict>
          </mc:Fallback>
        </mc:AlternateContent>
      </w:r>
      <w:r w:rsidRPr="00D6538E">
        <w:rPr>
          <w:rFonts w:eastAsia="Aptos"/>
          <w:noProof/>
          <w:kern w:val="2"/>
          <w:sz w:val="24"/>
          <w:szCs w:val="24"/>
          <w:lang w:val="lv-LV"/>
          <w14:ligatures w14:val="standardContextual"/>
        </w:rPr>
        <mc:AlternateContent>
          <mc:Choice Requires="wps">
            <w:drawing>
              <wp:anchor distT="0" distB="0" distL="114300" distR="114300" simplePos="0" relativeHeight="251676672" behindDoc="0" locked="0" layoutInCell="1" allowOverlap="1" wp14:anchorId="1AD5BCA0" wp14:editId="14B20465">
                <wp:simplePos x="0" y="0"/>
                <wp:positionH relativeFrom="column">
                  <wp:posOffset>824248</wp:posOffset>
                </wp:positionH>
                <wp:positionV relativeFrom="paragraph">
                  <wp:posOffset>65603</wp:posOffset>
                </wp:positionV>
                <wp:extent cx="502276" cy="45719"/>
                <wp:effectExtent l="12700" t="12700" r="19050" b="31115"/>
                <wp:wrapNone/>
                <wp:docPr id="1338602583" name="Left Arrow 2"/>
                <wp:cNvGraphicFramePr/>
                <a:graphic xmlns:a="http://schemas.openxmlformats.org/drawingml/2006/main">
                  <a:graphicData uri="http://schemas.microsoft.com/office/word/2010/wordprocessingShape">
                    <wps:wsp>
                      <wps:cNvSpPr/>
                      <wps:spPr>
                        <a:xfrm>
                          <a:off x="0" y="0"/>
                          <a:ext cx="502276" cy="45719"/>
                        </a:xfrm>
                        <a:prstGeom prst="lef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6A886" id="Left Arrow 2" o:spid="_x0000_s1026" type="#_x0000_t66" style="position:absolute;margin-left:64.9pt;margin-top:5.15pt;width:39.5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" adj="983" fillcolor="#156082" strokecolor="#042433" strokeweight="1pt"/>
            </w:pict>
          </mc:Fallback>
        </mc:AlternateContent>
      </w:r>
      <w:r w:rsidRPr="00D6538E">
        <w:rPr>
          <w:rFonts w:eastAsia="Aptos"/>
          <w:kern w:val="2"/>
          <w:sz w:val="24"/>
          <w:szCs w:val="24"/>
          <w:lang w:val="lv-LV"/>
          <w14:ligatures w14:val="standardContextual"/>
        </w:rPr>
        <w:t>Brīdinājums                   PIRMĀ FĀZE                                                                                   OTRĀ FĀZE</w:t>
      </w:r>
    </w:p>
    <w:p w14:paraId="6DA0C408"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tbl>
      <w:tblPr>
        <w:tblStyle w:val="TableGrid"/>
        <w:tblW w:w="9747" w:type="dxa"/>
        <w:tblLook w:val="04A0" w:firstRow="1" w:lastRow="0" w:firstColumn="1" w:lastColumn="0" w:noHBand="0" w:noVBand="1"/>
      </w:tblPr>
      <w:tblGrid>
        <w:gridCol w:w="1237"/>
        <w:gridCol w:w="1733"/>
        <w:gridCol w:w="517"/>
        <w:gridCol w:w="603"/>
        <w:gridCol w:w="515"/>
        <w:gridCol w:w="515"/>
        <w:gridCol w:w="514"/>
        <w:gridCol w:w="514"/>
        <w:gridCol w:w="514"/>
        <w:gridCol w:w="514"/>
        <w:gridCol w:w="514"/>
        <w:gridCol w:w="514"/>
        <w:gridCol w:w="514"/>
        <w:gridCol w:w="514"/>
        <w:gridCol w:w="515"/>
      </w:tblGrid>
      <w:tr w:rsidR="00D6538E" w:rsidRPr="00D6538E" w14:paraId="79FA1AFA" w14:textId="77777777" w:rsidTr="002D41D3">
        <w:trPr>
          <w:trHeight w:val="590"/>
        </w:trPr>
        <w:tc>
          <w:tcPr>
            <w:tcW w:w="1250" w:type="dxa"/>
            <w:vMerge w:val="restart"/>
            <w:textDirection w:val="btLr"/>
          </w:tcPr>
          <w:p w14:paraId="4B8D4CCF" w14:textId="77777777" w:rsidR="00D6538E" w:rsidRPr="00D6538E" w:rsidRDefault="00D6538E" w:rsidP="00D6538E">
            <w:pPr>
              <w:tabs>
                <w:tab w:val="left" w:pos="6282"/>
              </w:tabs>
              <w:ind w:left="113" w:right="113"/>
              <w:rPr>
                <w:rFonts w:ascii="Arial" w:hAnsi="Arial" w:cs="Arial"/>
                <w:lang w:val="lv-LV"/>
              </w:rPr>
            </w:pPr>
            <w:r w:rsidRPr="00D6538E">
              <w:rPr>
                <w:rFonts w:ascii="Arial" w:hAnsi="Arial" w:cs="Arial"/>
                <w:lang w:val="lv-LV"/>
              </w:rPr>
              <w:t>Atbalstoša aprūpe</w:t>
            </w:r>
          </w:p>
        </w:tc>
        <w:tc>
          <w:tcPr>
            <w:tcW w:w="1733" w:type="dxa"/>
          </w:tcPr>
          <w:p w14:paraId="06C87C3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Atbalsta persona</w:t>
            </w:r>
          </w:p>
        </w:tc>
        <w:tc>
          <w:tcPr>
            <w:tcW w:w="520" w:type="dxa"/>
          </w:tcPr>
          <w:p w14:paraId="5452FE3C" w14:textId="77777777" w:rsidR="00D6538E" w:rsidRPr="00D6538E" w:rsidRDefault="00D6538E" w:rsidP="00D6538E">
            <w:pPr>
              <w:tabs>
                <w:tab w:val="left" w:pos="6282"/>
              </w:tabs>
              <w:rPr>
                <w:rFonts w:ascii="Arial" w:hAnsi="Arial" w:cs="Arial"/>
                <w:highlight w:val="red"/>
                <w:lang w:val="lv-LV"/>
              </w:rPr>
            </w:pPr>
            <w:r w:rsidRPr="00D6538E">
              <w:rPr>
                <w:rFonts w:ascii="Arial" w:hAnsi="Arial" w:cs="Arial"/>
                <w:highlight w:val="red"/>
                <w:lang w:val="lv-LV"/>
              </w:rPr>
              <w:t>N</w:t>
            </w:r>
          </w:p>
        </w:tc>
        <w:tc>
          <w:tcPr>
            <w:tcW w:w="521" w:type="dxa"/>
          </w:tcPr>
          <w:p w14:paraId="0EF027F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521" w:type="dxa"/>
          </w:tcPr>
          <w:p w14:paraId="2E3A760B" w14:textId="77777777" w:rsidR="00D6538E" w:rsidRPr="00D6538E" w:rsidRDefault="00D6538E" w:rsidP="00D6538E">
            <w:pPr>
              <w:tabs>
                <w:tab w:val="left" w:pos="6282"/>
              </w:tabs>
              <w:rPr>
                <w:rFonts w:ascii="Arial" w:hAnsi="Arial" w:cs="Arial"/>
                <w:lang w:val="lv-LV"/>
              </w:rPr>
            </w:pPr>
          </w:p>
        </w:tc>
        <w:tc>
          <w:tcPr>
            <w:tcW w:w="521" w:type="dxa"/>
          </w:tcPr>
          <w:p w14:paraId="13CF3DC5" w14:textId="77777777" w:rsidR="00D6538E" w:rsidRPr="00D6538E" w:rsidRDefault="00D6538E" w:rsidP="00D6538E">
            <w:pPr>
              <w:tabs>
                <w:tab w:val="left" w:pos="6282"/>
              </w:tabs>
              <w:rPr>
                <w:rFonts w:ascii="Arial" w:hAnsi="Arial" w:cs="Arial"/>
                <w:lang w:val="lv-LV"/>
              </w:rPr>
            </w:pPr>
          </w:p>
        </w:tc>
        <w:tc>
          <w:tcPr>
            <w:tcW w:w="520" w:type="dxa"/>
          </w:tcPr>
          <w:p w14:paraId="108163C5" w14:textId="77777777" w:rsidR="00D6538E" w:rsidRPr="00D6538E" w:rsidRDefault="00D6538E" w:rsidP="00D6538E">
            <w:pPr>
              <w:tabs>
                <w:tab w:val="left" w:pos="6282"/>
              </w:tabs>
              <w:rPr>
                <w:rFonts w:ascii="Arial" w:hAnsi="Arial" w:cs="Arial"/>
                <w:lang w:val="lv-LV"/>
              </w:rPr>
            </w:pPr>
          </w:p>
        </w:tc>
        <w:tc>
          <w:tcPr>
            <w:tcW w:w="520" w:type="dxa"/>
          </w:tcPr>
          <w:p w14:paraId="4EDD2EB1" w14:textId="77777777" w:rsidR="00D6538E" w:rsidRPr="00D6538E" w:rsidRDefault="00D6538E" w:rsidP="00D6538E">
            <w:pPr>
              <w:tabs>
                <w:tab w:val="left" w:pos="6282"/>
              </w:tabs>
              <w:rPr>
                <w:rFonts w:ascii="Arial" w:hAnsi="Arial" w:cs="Arial"/>
                <w:lang w:val="lv-LV"/>
              </w:rPr>
            </w:pPr>
          </w:p>
        </w:tc>
        <w:tc>
          <w:tcPr>
            <w:tcW w:w="520" w:type="dxa"/>
          </w:tcPr>
          <w:p w14:paraId="16552A00" w14:textId="77777777" w:rsidR="00D6538E" w:rsidRPr="00D6538E" w:rsidRDefault="00D6538E" w:rsidP="00D6538E">
            <w:pPr>
              <w:tabs>
                <w:tab w:val="left" w:pos="6282"/>
              </w:tabs>
              <w:rPr>
                <w:rFonts w:ascii="Arial" w:hAnsi="Arial" w:cs="Arial"/>
                <w:lang w:val="lv-LV"/>
              </w:rPr>
            </w:pPr>
          </w:p>
        </w:tc>
        <w:tc>
          <w:tcPr>
            <w:tcW w:w="520" w:type="dxa"/>
          </w:tcPr>
          <w:p w14:paraId="5C38F27A" w14:textId="77777777" w:rsidR="00D6538E" w:rsidRPr="00D6538E" w:rsidRDefault="00D6538E" w:rsidP="00D6538E">
            <w:pPr>
              <w:tabs>
                <w:tab w:val="left" w:pos="6282"/>
              </w:tabs>
              <w:rPr>
                <w:rFonts w:ascii="Arial" w:hAnsi="Arial" w:cs="Arial"/>
                <w:lang w:val="lv-LV"/>
              </w:rPr>
            </w:pPr>
          </w:p>
        </w:tc>
        <w:tc>
          <w:tcPr>
            <w:tcW w:w="520" w:type="dxa"/>
          </w:tcPr>
          <w:p w14:paraId="0FBB202B" w14:textId="77777777" w:rsidR="00D6538E" w:rsidRPr="00D6538E" w:rsidRDefault="00D6538E" w:rsidP="00D6538E">
            <w:pPr>
              <w:tabs>
                <w:tab w:val="left" w:pos="6282"/>
              </w:tabs>
              <w:rPr>
                <w:rFonts w:ascii="Arial" w:hAnsi="Arial" w:cs="Arial"/>
                <w:lang w:val="lv-LV"/>
              </w:rPr>
            </w:pPr>
          </w:p>
        </w:tc>
        <w:tc>
          <w:tcPr>
            <w:tcW w:w="520" w:type="dxa"/>
          </w:tcPr>
          <w:p w14:paraId="18CDD00A" w14:textId="77777777" w:rsidR="00D6538E" w:rsidRPr="00D6538E" w:rsidRDefault="00D6538E" w:rsidP="00D6538E">
            <w:pPr>
              <w:tabs>
                <w:tab w:val="left" w:pos="6282"/>
              </w:tabs>
              <w:rPr>
                <w:rFonts w:ascii="Arial" w:hAnsi="Arial" w:cs="Arial"/>
                <w:lang w:val="lv-LV"/>
              </w:rPr>
            </w:pPr>
          </w:p>
        </w:tc>
        <w:tc>
          <w:tcPr>
            <w:tcW w:w="520" w:type="dxa"/>
          </w:tcPr>
          <w:p w14:paraId="2AB2CEE0" w14:textId="77777777" w:rsidR="00D6538E" w:rsidRPr="00D6538E" w:rsidRDefault="00D6538E" w:rsidP="00D6538E">
            <w:pPr>
              <w:tabs>
                <w:tab w:val="left" w:pos="6282"/>
              </w:tabs>
              <w:rPr>
                <w:rFonts w:ascii="Arial" w:hAnsi="Arial" w:cs="Arial"/>
                <w:lang w:val="lv-LV"/>
              </w:rPr>
            </w:pPr>
          </w:p>
        </w:tc>
        <w:tc>
          <w:tcPr>
            <w:tcW w:w="520" w:type="dxa"/>
          </w:tcPr>
          <w:p w14:paraId="28B7268B" w14:textId="77777777" w:rsidR="00D6538E" w:rsidRPr="00D6538E" w:rsidRDefault="00D6538E" w:rsidP="00D6538E">
            <w:pPr>
              <w:tabs>
                <w:tab w:val="left" w:pos="6282"/>
              </w:tabs>
              <w:rPr>
                <w:rFonts w:ascii="Arial" w:hAnsi="Arial" w:cs="Arial"/>
                <w:lang w:val="lv-LV"/>
              </w:rPr>
            </w:pPr>
          </w:p>
        </w:tc>
        <w:tc>
          <w:tcPr>
            <w:tcW w:w="521" w:type="dxa"/>
          </w:tcPr>
          <w:p w14:paraId="154E5AB2" w14:textId="77777777" w:rsidR="00D6538E" w:rsidRPr="00D6538E" w:rsidRDefault="00D6538E" w:rsidP="00D6538E">
            <w:pPr>
              <w:tabs>
                <w:tab w:val="left" w:pos="6282"/>
              </w:tabs>
              <w:rPr>
                <w:rFonts w:ascii="Arial" w:hAnsi="Arial" w:cs="Arial"/>
                <w:lang w:val="lv-LV"/>
              </w:rPr>
            </w:pPr>
          </w:p>
        </w:tc>
      </w:tr>
      <w:tr w:rsidR="00D6538E" w:rsidRPr="00D6538E" w14:paraId="4582989C" w14:textId="77777777" w:rsidTr="002D41D3">
        <w:trPr>
          <w:trHeight w:val="279"/>
        </w:trPr>
        <w:tc>
          <w:tcPr>
            <w:tcW w:w="1250" w:type="dxa"/>
            <w:vMerge/>
          </w:tcPr>
          <w:p w14:paraId="0AE9F17E" w14:textId="77777777" w:rsidR="00D6538E" w:rsidRPr="00D6538E" w:rsidRDefault="00D6538E" w:rsidP="00D6538E">
            <w:pPr>
              <w:tabs>
                <w:tab w:val="left" w:pos="6282"/>
              </w:tabs>
              <w:rPr>
                <w:rFonts w:ascii="Arial" w:hAnsi="Arial" w:cs="Arial"/>
                <w:lang w:val="lv-LV"/>
              </w:rPr>
            </w:pPr>
          </w:p>
        </w:tc>
        <w:tc>
          <w:tcPr>
            <w:tcW w:w="1733" w:type="dxa"/>
          </w:tcPr>
          <w:p w14:paraId="4BE22E3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Atsāpināšana</w:t>
            </w:r>
          </w:p>
        </w:tc>
        <w:tc>
          <w:tcPr>
            <w:tcW w:w="520" w:type="dxa"/>
          </w:tcPr>
          <w:p w14:paraId="3F14AE3B" w14:textId="77777777" w:rsidR="00D6538E" w:rsidRPr="00D6538E" w:rsidRDefault="00D6538E" w:rsidP="00D6538E">
            <w:pPr>
              <w:tabs>
                <w:tab w:val="left" w:pos="6282"/>
              </w:tabs>
              <w:rPr>
                <w:rFonts w:ascii="Arial" w:hAnsi="Arial" w:cs="Arial"/>
                <w:highlight w:val="red"/>
                <w:lang w:val="lv-LV"/>
              </w:rPr>
            </w:pPr>
            <w:r w:rsidRPr="00D6538E">
              <w:rPr>
                <w:rFonts w:ascii="Arial" w:hAnsi="Arial" w:cs="Arial"/>
                <w:highlight w:val="red"/>
                <w:lang w:val="lv-LV"/>
              </w:rPr>
              <w:t>N</w:t>
            </w:r>
          </w:p>
        </w:tc>
        <w:tc>
          <w:tcPr>
            <w:tcW w:w="521" w:type="dxa"/>
          </w:tcPr>
          <w:p w14:paraId="176CDFA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521" w:type="dxa"/>
          </w:tcPr>
          <w:p w14:paraId="46CC074B" w14:textId="77777777" w:rsidR="00D6538E" w:rsidRPr="00D6538E" w:rsidRDefault="00D6538E" w:rsidP="00D6538E">
            <w:pPr>
              <w:tabs>
                <w:tab w:val="left" w:pos="6282"/>
              </w:tabs>
              <w:rPr>
                <w:rFonts w:ascii="Arial" w:hAnsi="Arial" w:cs="Arial"/>
                <w:lang w:val="lv-LV"/>
              </w:rPr>
            </w:pPr>
          </w:p>
        </w:tc>
        <w:tc>
          <w:tcPr>
            <w:tcW w:w="521" w:type="dxa"/>
          </w:tcPr>
          <w:p w14:paraId="1C409FFD" w14:textId="77777777" w:rsidR="00D6538E" w:rsidRPr="00D6538E" w:rsidRDefault="00D6538E" w:rsidP="00D6538E">
            <w:pPr>
              <w:tabs>
                <w:tab w:val="left" w:pos="6282"/>
              </w:tabs>
              <w:rPr>
                <w:rFonts w:ascii="Arial" w:hAnsi="Arial" w:cs="Arial"/>
                <w:lang w:val="lv-LV"/>
              </w:rPr>
            </w:pPr>
          </w:p>
        </w:tc>
        <w:tc>
          <w:tcPr>
            <w:tcW w:w="520" w:type="dxa"/>
          </w:tcPr>
          <w:p w14:paraId="76467B48" w14:textId="77777777" w:rsidR="00D6538E" w:rsidRPr="00D6538E" w:rsidRDefault="00D6538E" w:rsidP="00D6538E">
            <w:pPr>
              <w:tabs>
                <w:tab w:val="left" w:pos="6282"/>
              </w:tabs>
              <w:rPr>
                <w:rFonts w:ascii="Arial" w:hAnsi="Arial" w:cs="Arial"/>
                <w:lang w:val="lv-LV"/>
              </w:rPr>
            </w:pPr>
          </w:p>
        </w:tc>
        <w:tc>
          <w:tcPr>
            <w:tcW w:w="520" w:type="dxa"/>
          </w:tcPr>
          <w:p w14:paraId="08F47936" w14:textId="77777777" w:rsidR="00D6538E" w:rsidRPr="00D6538E" w:rsidRDefault="00D6538E" w:rsidP="00D6538E">
            <w:pPr>
              <w:tabs>
                <w:tab w:val="left" w:pos="6282"/>
              </w:tabs>
              <w:rPr>
                <w:rFonts w:ascii="Arial" w:hAnsi="Arial" w:cs="Arial"/>
                <w:lang w:val="lv-LV"/>
              </w:rPr>
            </w:pPr>
          </w:p>
        </w:tc>
        <w:tc>
          <w:tcPr>
            <w:tcW w:w="520" w:type="dxa"/>
          </w:tcPr>
          <w:p w14:paraId="25DAD06E" w14:textId="77777777" w:rsidR="00D6538E" w:rsidRPr="00D6538E" w:rsidRDefault="00D6538E" w:rsidP="00D6538E">
            <w:pPr>
              <w:tabs>
                <w:tab w:val="left" w:pos="6282"/>
              </w:tabs>
              <w:rPr>
                <w:rFonts w:ascii="Arial" w:hAnsi="Arial" w:cs="Arial"/>
                <w:lang w:val="lv-LV"/>
              </w:rPr>
            </w:pPr>
          </w:p>
        </w:tc>
        <w:tc>
          <w:tcPr>
            <w:tcW w:w="520" w:type="dxa"/>
          </w:tcPr>
          <w:p w14:paraId="567ACE32" w14:textId="77777777" w:rsidR="00D6538E" w:rsidRPr="00D6538E" w:rsidRDefault="00D6538E" w:rsidP="00D6538E">
            <w:pPr>
              <w:tabs>
                <w:tab w:val="left" w:pos="6282"/>
              </w:tabs>
              <w:rPr>
                <w:rFonts w:ascii="Arial" w:hAnsi="Arial" w:cs="Arial"/>
                <w:lang w:val="lv-LV"/>
              </w:rPr>
            </w:pPr>
          </w:p>
        </w:tc>
        <w:tc>
          <w:tcPr>
            <w:tcW w:w="520" w:type="dxa"/>
          </w:tcPr>
          <w:p w14:paraId="404543E2" w14:textId="77777777" w:rsidR="00D6538E" w:rsidRPr="00D6538E" w:rsidRDefault="00D6538E" w:rsidP="00D6538E">
            <w:pPr>
              <w:tabs>
                <w:tab w:val="left" w:pos="6282"/>
              </w:tabs>
              <w:rPr>
                <w:rFonts w:ascii="Arial" w:hAnsi="Arial" w:cs="Arial"/>
                <w:lang w:val="lv-LV"/>
              </w:rPr>
            </w:pPr>
          </w:p>
        </w:tc>
        <w:tc>
          <w:tcPr>
            <w:tcW w:w="520" w:type="dxa"/>
          </w:tcPr>
          <w:p w14:paraId="3C4A0846" w14:textId="77777777" w:rsidR="00D6538E" w:rsidRPr="00D6538E" w:rsidRDefault="00D6538E" w:rsidP="00D6538E">
            <w:pPr>
              <w:tabs>
                <w:tab w:val="left" w:pos="6282"/>
              </w:tabs>
              <w:rPr>
                <w:rFonts w:ascii="Arial" w:hAnsi="Arial" w:cs="Arial"/>
                <w:lang w:val="lv-LV"/>
              </w:rPr>
            </w:pPr>
          </w:p>
        </w:tc>
        <w:tc>
          <w:tcPr>
            <w:tcW w:w="520" w:type="dxa"/>
          </w:tcPr>
          <w:p w14:paraId="7F2C30BB" w14:textId="77777777" w:rsidR="00D6538E" w:rsidRPr="00D6538E" w:rsidRDefault="00D6538E" w:rsidP="00D6538E">
            <w:pPr>
              <w:tabs>
                <w:tab w:val="left" w:pos="6282"/>
              </w:tabs>
              <w:rPr>
                <w:rFonts w:ascii="Arial" w:hAnsi="Arial" w:cs="Arial"/>
                <w:lang w:val="lv-LV"/>
              </w:rPr>
            </w:pPr>
          </w:p>
        </w:tc>
        <w:tc>
          <w:tcPr>
            <w:tcW w:w="520" w:type="dxa"/>
          </w:tcPr>
          <w:p w14:paraId="5D5664D3" w14:textId="77777777" w:rsidR="00D6538E" w:rsidRPr="00D6538E" w:rsidRDefault="00D6538E" w:rsidP="00D6538E">
            <w:pPr>
              <w:tabs>
                <w:tab w:val="left" w:pos="6282"/>
              </w:tabs>
              <w:rPr>
                <w:rFonts w:ascii="Arial" w:hAnsi="Arial" w:cs="Arial"/>
                <w:lang w:val="lv-LV"/>
              </w:rPr>
            </w:pPr>
          </w:p>
        </w:tc>
        <w:tc>
          <w:tcPr>
            <w:tcW w:w="521" w:type="dxa"/>
          </w:tcPr>
          <w:p w14:paraId="5666EC43" w14:textId="77777777" w:rsidR="00D6538E" w:rsidRPr="00D6538E" w:rsidRDefault="00D6538E" w:rsidP="00D6538E">
            <w:pPr>
              <w:tabs>
                <w:tab w:val="left" w:pos="6282"/>
              </w:tabs>
              <w:rPr>
                <w:rFonts w:ascii="Arial" w:hAnsi="Arial" w:cs="Arial"/>
                <w:lang w:val="lv-LV"/>
              </w:rPr>
            </w:pPr>
          </w:p>
        </w:tc>
      </w:tr>
      <w:tr w:rsidR="00D6538E" w:rsidRPr="00D6538E" w14:paraId="55DE5889" w14:textId="77777777" w:rsidTr="002D41D3">
        <w:trPr>
          <w:trHeight w:val="279"/>
        </w:trPr>
        <w:tc>
          <w:tcPr>
            <w:tcW w:w="1250" w:type="dxa"/>
            <w:vMerge/>
          </w:tcPr>
          <w:p w14:paraId="3E258372" w14:textId="77777777" w:rsidR="00D6538E" w:rsidRPr="00D6538E" w:rsidRDefault="00D6538E" w:rsidP="00D6538E">
            <w:pPr>
              <w:tabs>
                <w:tab w:val="left" w:pos="6282"/>
              </w:tabs>
              <w:rPr>
                <w:rFonts w:ascii="Arial" w:hAnsi="Arial" w:cs="Arial"/>
                <w:lang w:val="lv-LV"/>
              </w:rPr>
            </w:pPr>
          </w:p>
        </w:tc>
        <w:tc>
          <w:tcPr>
            <w:tcW w:w="1733" w:type="dxa"/>
          </w:tcPr>
          <w:p w14:paraId="4030800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Uzņemtais šķidrums</w:t>
            </w:r>
          </w:p>
        </w:tc>
        <w:tc>
          <w:tcPr>
            <w:tcW w:w="520" w:type="dxa"/>
          </w:tcPr>
          <w:p w14:paraId="1FACA80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521" w:type="dxa"/>
          </w:tcPr>
          <w:p w14:paraId="3DB69DF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521" w:type="dxa"/>
          </w:tcPr>
          <w:p w14:paraId="21D7A20B" w14:textId="77777777" w:rsidR="00D6538E" w:rsidRPr="00D6538E" w:rsidRDefault="00D6538E" w:rsidP="00D6538E">
            <w:pPr>
              <w:tabs>
                <w:tab w:val="left" w:pos="6282"/>
              </w:tabs>
              <w:rPr>
                <w:rFonts w:ascii="Arial" w:hAnsi="Arial" w:cs="Arial"/>
                <w:lang w:val="lv-LV"/>
              </w:rPr>
            </w:pPr>
          </w:p>
        </w:tc>
        <w:tc>
          <w:tcPr>
            <w:tcW w:w="521" w:type="dxa"/>
          </w:tcPr>
          <w:p w14:paraId="68703D23" w14:textId="77777777" w:rsidR="00D6538E" w:rsidRPr="00D6538E" w:rsidRDefault="00D6538E" w:rsidP="00D6538E">
            <w:pPr>
              <w:tabs>
                <w:tab w:val="left" w:pos="6282"/>
              </w:tabs>
              <w:rPr>
                <w:rFonts w:ascii="Arial" w:hAnsi="Arial" w:cs="Arial"/>
                <w:lang w:val="lv-LV"/>
              </w:rPr>
            </w:pPr>
          </w:p>
        </w:tc>
        <w:tc>
          <w:tcPr>
            <w:tcW w:w="520" w:type="dxa"/>
          </w:tcPr>
          <w:p w14:paraId="34E649F2" w14:textId="77777777" w:rsidR="00D6538E" w:rsidRPr="00D6538E" w:rsidRDefault="00D6538E" w:rsidP="00D6538E">
            <w:pPr>
              <w:tabs>
                <w:tab w:val="left" w:pos="6282"/>
              </w:tabs>
              <w:rPr>
                <w:rFonts w:ascii="Arial" w:hAnsi="Arial" w:cs="Arial"/>
                <w:lang w:val="lv-LV"/>
              </w:rPr>
            </w:pPr>
          </w:p>
        </w:tc>
        <w:tc>
          <w:tcPr>
            <w:tcW w:w="520" w:type="dxa"/>
          </w:tcPr>
          <w:p w14:paraId="01AFA7C7" w14:textId="77777777" w:rsidR="00D6538E" w:rsidRPr="00D6538E" w:rsidRDefault="00D6538E" w:rsidP="00D6538E">
            <w:pPr>
              <w:tabs>
                <w:tab w:val="left" w:pos="6282"/>
              </w:tabs>
              <w:rPr>
                <w:rFonts w:ascii="Arial" w:hAnsi="Arial" w:cs="Arial"/>
                <w:lang w:val="lv-LV"/>
              </w:rPr>
            </w:pPr>
          </w:p>
        </w:tc>
        <w:tc>
          <w:tcPr>
            <w:tcW w:w="520" w:type="dxa"/>
          </w:tcPr>
          <w:p w14:paraId="4AC42F1F" w14:textId="77777777" w:rsidR="00D6538E" w:rsidRPr="00D6538E" w:rsidRDefault="00D6538E" w:rsidP="00D6538E">
            <w:pPr>
              <w:tabs>
                <w:tab w:val="left" w:pos="6282"/>
              </w:tabs>
              <w:rPr>
                <w:rFonts w:ascii="Arial" w:hAnsi="Arial" w:cs="Arial"/>
                <w:lang w:val="lv-LV"/>
              </w:rPr>
            </w:pPr>
          </w:p>
        </w:tc>
        <w:tc>
          <w:tcPr>
            <w:tcW w:w="520" w:type="dxa"/>
          </w:tcPr>
          <w:p w14:paraId="63508A15" w14:textId="77777777" w:rsidR="00D6538E" w:rsidRPr="00D6538E" w:rsidRDefault="00D6538E" w:rsidP="00D6538E">
            <w:pPr>
              <w:tabs>
                <w:tab w:val="left" w:pos="6282"/>
              </w:tabs>
              <w:rPr>
                <w:rFonts w:ascii="Arial" w:hAnsi="Arial" w:cs="Arial"/>
                <w:lang w:val="lv-LV"/>
              </w:rPr>
            </w:pPr>
          </w:p>
        </w:tc>
        <w:tc>
          <w:tcPr>
            <w:tcW w:w="520" w:type="dxa"/>
          </w:tcPr>
          <w:p w14:paraId="23CE45F6" w14:textId="77777777" w:rsidR="00D6538E" w:rsidRPr="00D6538E" w:rsidRDefault="00D6538E" w:rsidP="00D6538E">
            <w:pPr>
              <w:tabs>
                <w:tab w:val="left" w:pos="6282"/>
              </w:tabs>
              <w:rPr>
                <w:rFonts w:ascii="Arial" w:hAnsi="Arial" w:cs="Arial"/>
                <w:lang w:val="lv-LV"/>
              </w:rPr>
            </w:pPr>
          </w:p>
        </w:tc>
        <w:tc>
          <w:tcPr>
            <w:tcW w:w="520" w:type="dxa"/>
          </w:tcPr>
          <w:p w14:paraId="3B5EAB49" w14:textId="77777777" w:rsidR="00D6538E" w:rsidRPr="00D6538E" w:rsidRDefault="00D6538E" w:rsidP="00D6538E">
            <w:pPr>
              <w:tabs>
                <w:tab w:val="left" w:pos="6282"/>
              </w:tabs>
              <w:rPr>
                <w:rFonts w:ascii="Arial" w:hAnsi="Arial" w:cs="Arial"/>
                <w:lang w:val="lv-LV"/>
              </w:rPr>
            </w:pPr>
          </w:p>
        </w:tc>
        <w:tc>
          <w:tcPr>
            <w:tcW w:w="520" w:type="dxa"/>
          </w:tcPr>
          <w:p w14:paraId="39DDDCD9" w14:textId="77777777" w:rsidR="00D6538E" w:rsidRPr="00D6538E" w:rsidRDefault="00D6538E" w:rsidP="00D6538E">
            <w:pPr>
              <w:tabs>
                <w:tab w:val="left" w:pos="6282"/>
              </w:tabs>
              <w:rPr>
                <w:rFonts w:ascii="Arial" w:hAnsi="Arial" w:cs="Arial"/>
                <w:lang w:val="lv-LV"/>
              </w:rPr>
            </w:pPr>
          </w:p>
        </w:tc>
        <w:tc>
          <w:tcPr>
            <w:tcW w:w="520" w:type="dxa"/>
          </w:tcPr>
          <w:p w14:paraId="0F6E35B2" w14:textId="77777777" w:rsidR="00D6538E" w:rsidRPr="00D6538E" w:rsidRDefault="00D6538E" w:rsidP="00D6538E">
            <w:pPr>
              <w:tabs>
                <w:tab w:val="left" w:pos="6282"/>
              </w:tabs>
              <w:rPr>
                <w:rFonts w:ascii="Arial" w:hAnsi="Arial" w:cs="Arial"/>
                <w:lang w:val="lv-LV"/>
              </w:rPr>
            </w:pPr>
          </w:p>
        </w:tc>
        <w:tc>
          <w:tcPr>
            <w:tcW w:w="521" w:type="dxa"/>
          </w:tcPr>
          <w:p w14:paraId="120E9E5F" w14:textId="77777777" w:rsidR="00D6538E" w:rsidRPr="00D6538E" w:rsidRDefault="00D6538E" w:rsidP="00D6538E">
            <w:pPr>
              <w:tabs>
                <w:tab w:val="left" w:pos="6282"/>
              </w:tabs>
              <w:rPr>
                <w:rFonts w:ascii="Arial" w:hAnsi="Arial" w:cs="Arial"/>
                <w:lang w:val="lv-LV"/>
              </w:rPr>
            </w:pPr>
          </w:p>
        </w:tc>
      </w:tr>
      <w:tr w:rsidR="00D6538E" w:rsidRPr="00D6538E" w14:paraId="1B0F4FAA" w14:textId="77777777" w:rsidTr="002D41D3">
        <w:trPr>
          <w:trHeight w:val="279"/>
        </w:trPr>
        <w:tc>
          <w:tcPr>
            <w:tcW w:w="1250" w:type="dxa"/>
            <w:vMerge/>
          </w:tcPr>
          <w:p w14:paraId="4DF7582F" w14:textId="77777777" w:rsidR="00D6538E" w:rsidRPr="00D6538E" w:rsidRDefault="00D6538E" w:rsidP="00D6538E">
            <w:pPr>
              <w:tabs>
                <w:tab w:val="left" w:pos="6282"/>
              </w:tabs>
              <w:rPr>
                <w:rFonts w:ascii="Arial" w:hAnsi="Arial" w:cs="Arial"/>
                <w:lang w:val="lv-LV"/>
              </w:rPr>
            </w:pPr>
          </w:p>
        </w:tc>
        <w:tc>
          <w:tcPr>
            <w:tcW w:w="1733" w:type="dxa"/>
          </w:tcPr>
          <w:p w14:paraId="24FEE9C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Poza</w:t>
            </w:r>
          </w:p>
        </w:tc>
        <w:tc>
          <w:tcPr>
            <w:tcW w:w="520" w:type="dxa"/>
          </w:tcPr>
          <w:p w14:paraId="625C386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K</w:t>
            </w:r>
          </w:p>
        </w:tc>
        <w:tc>
          <w:tcPr>
            <w:tcW w:w="521" w:type="dxa"/>
          </w:tcPr>
          <w:p w14:paraId="06EDE7CC" w14:textId="0CF5802F" w:rsidR="00D6538E" w:rsidRPr="00D6538E" w:rsidRDefault="00D6538E" w:rsidP="00D6538E">
            <w:pPr>
              <w:tabs>
                <w:tab w:val="left" w:pos="6282"/>
              </w:tabs>
              <w:rPr>
                <w:rFonts w:ascii="Arial" w:hAnsi="Arial" w:cs="Arial"/>
                <w:lang w:val="lv-LV"/>
              </w:rPr>
            </w:pPr>
            <w:r w:rsidRPr="00D6538E">
              <w:rPr>
                <w:rFonts w:ascii="Arial" w:hAnsi="Arial" w:cs="Arial"/>
                <w:highlight w:val="red"/>
                <w:lang w:val="lv-LV"/>
              </w:rPr>
              <w:t>M</w:t>
            </w:r>
            <w:r w:rsidR="00901C62" w:rsidRPr="006F4BBB">
              <w:rPr>
                <w:rFonts w:ascii="Arial" w:hAnsi="Arial" w:cs="Arial"/>
                <w:highlight w:val="red"/>
                <w:lang w:val="lv-LV"/>
              </w:rPr>
              <w:t>G</w:t>
            </w:r>
          </w:p>
        </w:tc>
        <w:tc>
          <w:tcPr>
            <w:tcW w:w="521" w:type="dxa"/>
          </w:tcPr>
          <w:p w14:paraId="6FE23F0B" w14:textId="77777777" w:rsidR="00D6538E" w:rsidRPr="00D6538E" w:rsidRDefault="00D6538E" w:rsidP="00D6538E">
            <w:pPr>
              <w:tabs>
                <w:tab w:val="left" w:pos="6282"/>
              </w:tabs>
              <w:rPr>
                <w:rFonts w:ascii="Arial" w:hAnsi="Arial" w:cs="Arial"/>
                <w:lang w:val="lv-LV"/>
              </w:rPr>
            </w:pPr>
          </w:p>
        </w:tc>
        <w:tc>
          <w:tcPr>
            <w:tcW w:w="521" w:type="dxa"/>
          </w:tcPr>
          <w:p w14:paraId="55998334" w14:textId="77777777" w:rsidR="00D6538E" w:rsidRPr="00D6538E" w:rsidRDefault="00D6538E" w:rsidP="00D6538E">
            <w:pPr>
              <w:tabs>
                <w:tab w:val="left" w:pos="6282"/>
              </w:tabs>
              <w:rPr>
                <w:rFonts w:ascii="Arial" w:hAnsi="Arial" w:cs="Arial"/>
                <w:lang w:val="lv-LV"/>
              </w:rPr>
            </w:pPr>
          </w:p>
        </w:tc>
        <w:tc>
          <w:tcPr>
            <w:tcW w:w="520" w:type="dxa"/>
          </w:tcPr>
          <w:p w14:paraId="7D4B459E" w14:textId="77777777" w:rsidR="00D6538E" w:rsidRPr="00D6538E" w:rsidRDefault="00D6538E" w:rsidP="00D6538E">
            <w:pPr>
              <w:tabs>
                <w:tab w:val="left" w:pos="6282"/>
              </w:tabs>
              <w:rPr>
                <w:rFonts w:ascii="Arial" w:hAnsi="Arial" w:cs="Arial"/>
                <w:lang w:val="lv-LV"/>
              </w:rPr>
            </w:pPr>
          </w:p>
        </w:tc>
        <w:tc>
          <w:tcPr>
            <w:tcW w:w="520" w:type="dxa"/>
          </w:tcPr>
          <w:p w14:paraId="4BBAB589" w14:textId="77777777" w:rsidR="00D6538E" w:rsidRPr="00D6538E" w:rsidRDefault="00D6538E" w:rsidP="00D6538E">
            <w:pPr>
              <w:tabs>
                <w:tab w:val="left" w:pos="6282"/>
              </w:tabs>
              <w:rPr>
                <w:rFonts w:ascii="Arial" w:hAnsi="Arial" w:cs="Arial"/>
                <w:lang w:val="lv-LV"/>
              </w:rPr>
            </w:pPr>
          </w:p>
        </w:tc>
        <w:tc>
          <w:tcPr>
            <w:tcW w:w="520" w:type="dxa"/>
          </w:tcPr>
          <w:p w14:paraId="54D31B6A" w14:textId="77777777" w:rsidR="00D6538E" w:rsidRPr="00D6538E" w:rsidRDefault="00D6538E" w:rsidP="00D6538E">
            <w:pPr>
              <w:tabs>
                <w:tab w:val="left" w:pos="6282"/>
              </w:tabs>
              <w:rPr>
                <w:rFonts w:ascii="Arial" w:hAnsi="Arial" w:cs="Arial"/>
                <w:lang w:val="lv-LV"/>
              </w:rPr>
            </w:pPr>
          </w:p>
        </w:tc>
        <w:tc>
          <w:tcPr>
            <w:tcW w:w="520" w:type="dxa"/>
          </w:tcPr>
          <w:p w14:paraId="41CF98C2" w14:textId="77777777" w:rsidR="00D6538E" w:rsidRPr="00D6538E" w:rsidRDefault="00D6538E" w:rsidP="00D6538E">
            <w:pPr>
              <w:tabs>
                <w:tab w:val="left" w:pos="6282"/>
              </w:tabs>
              <w:rPr>
                <w:rFonts w:ascii="Arial" w:hAnsi="Arial" w:cs="Arial"/>
                <w:lang w:val="lv-LV"/>
              </w:rPr>
            </w:pPr>
          </w:p>
        </w:tc>
        <w:tc>
          <w:tcPr>
            <w:tcW w:w="520" w:type="dxa"/>
          </w:tcPr>
          <w:p w14:paraId="54242FDB" w14:textId="77777777" w:rsidR="00D6538E" w:rsidRPr="00D6538E" w:rsidRDefault="00D6538E" w:rsidP="00D6538E">
            <w:pPr>
              <w:tabs>
                <w:tab w:val="left" w:pos="6282"/>
              </w:tabs>
              <w:rPr>
                <w:rFonts w:ascii="Arial" w:hAnsi="Arial" w:cs="Arial"/>
                <w:lang w:val="lv-LV"/>
              </w:rPr>
            </w:pPr>
          </w:p>
        </w:tc>
        <w:tc>
          <w:tcPr>
            <w:tcW w:w="520" w:type="dxa"/>
          </w:tcPr>
          <w:p w14:paraId="0B4CB52F" w14:textId="77777777" w:rsidR="00D6538E" w:rsidRPr="00D6538E" w:rsidRDefault="00D6538E" w:rsidP="00D6538E">
            <w:pPr>
              <w:tabs>
                <w:tab w:val="left" w:pos="6282"/>
              </w:tabs>
              <w:rPr>
                <w:rFonts w:ascii="Arial" w:hAnsi="Arial" w:cs="Arial"/>
                <w:lang w:val="lv-LV"/>
              </w:rPr>
            </w:pPr>
          </w:p>
        </w:tc>
        <w:tc>
          <w:tcPr>
            <w:tcW w:w="520" w:type="dxa"/>
          </w:tcPr>
          <w:p w14:paraId="18CF90A3" w14:textId="77777777" w:rsidR="00D6538E" w:rsidRPr="00D6538E" w:rsidRDefault="00D6538E" w:rsidP="00D6538E">
            <w:pPr>
              <w:tabs>
                <w:tab w:val="left" w:pos="6282"/>
              </w:tabs>
              <w:rPr>
                <w:rFonts w:ascii="Arial" w:hAnsi="Arial" w:cs="Arial"/>
                <w:lang w:val="lv-LV"/>
              </w:rPr>
            </w:pPr>
          </w:p>
        </w:tc>
        <w:tc>
          <w:tcPr>
            <w:tcW w:w="520" w:type="dxa"/>
          </w:tcPr>
          <w:p w14:paraId="6DEC7868" w14:textId="77777777" w:rsidR="00D6538E" w:rsidRPr="00D6538E" w:rsidRDefault="00D6538E" w:rsidP="00D6538E">
            <w:pPr>
              <w:tabs>
                <w:tab w:val="left" w:pos="6282"/>
              </w:tabs>
              <w:rPr>
                <w:rFonts w:ascii="Arial" w:hAnsi="Arial" w:cs="Arial"/>
                <w:lang w:val="lv-LV"/>
              </w:rPr>
            </w:pPr>
          </w:p>
        </w:tc>
        <w:tc>
          <w:tcPr>
            <w:tcW w:w="521" w:type="dxa"/>
          </w:tcPr>
          <w:p w14:paraId="23D41AA7" w14:textId="77777777" w:rsidR="00D6538E" w:rsidRPr="00D6538E" w:rsidRDefault="00D6538E" w:rsidP="00D6538E">
            <w:pPr>
              <w:tabs>
                <w:tab w:val="left" w:pos="6282"/>
              </w:tabs>
              <w:rPr>
                <w:rFonts w:ascii="Arial" w:hAnsi="Arial" w:cs="Arial"/>
                <w:lang w:val="lv-LV"/>
              </w:rPr>
            </w:pPr>
          </w:p>
        </w:tc>
      </w:tr>
    </w:tbl>
    <w:p w14:paraId="356FDBD0"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w:t>
      </w:r>
    </w:p>
    <w:p w14:paraId="1F50971A" w14:textId="77777777" w:rsidR="00D6538E" w:rsidRPr="00D6538E" w:rsidRDefault="00D6538E" w:rsidP="00D6538E">
      <w:pPr>
        <w:tabs>
          <w:tab w:val="left" w:pos="6282"/>
        </w:tabs>
        <w:spacing w:line="240" w:lineRule="auto"/>
        <w:rPr>
          <w:rFonts w:eastAsia="Aptos"/>
          <w:b/>
          <w:bCs/>
          <w:color w:val="0B769F"/>
          <w:kern w:val="2"/>
          <w:sz w:val="24"/>
          <w:szCs w:val="24"/>
          <w:lang w:val="lv-LV"/>
          <w14:ligatures w14:val="standardContextual"/>
        </w:rPr>
      </w:pPr>
      <w:r w:rsidRPr="00D6538E">
        <w:rPr>
          <w:rFonts w:eastAsia="Aptos"/>
          <w:b/>
          <w:bCs/>
          <w:color w:val="0B769F"/>
          <w:kern w:val="2"/>
          <w:sz w:val="24"/>
          <w:szCs w:val="24"/>
          <w:lang w:val="lv-LV"/>
          <w14:ligatures w14:val="standardContextual"/>
        </w:rPr>
        <w:t>Kā aizpildīt 3. Sadaļu: Rūpes par augli</w:t>
      </w:r>
    </w:p>
    <w:p w14:paraId="71C1806E"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76900D0" w14:textId="1E499A1C"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Šī sadaļa paredzēta lēmumu pieņemšanas atvieglošanai, vienlaikus uzraugot </w:t>
      </w:r>
      <w:r w:rsidR="00F36FE8" w:rsidRPr="006F4BBB">
        <w:rPr>
          <w:rFonts w:eastAsia="Aptos"/>
          <w:kern w:val="2"/>
          <w:sz w:val="24"/>
          <w:szCs w:val="24"/>
          <w:lang w:val="lv-LV"/>
          <w14:ligatures w14:val="standardContextual"/>
        </w:rPr>
        <w:t>augļa</w:t>
      </w:r>
      <w:r w:rsidRPr="00D6538E">
        <w:rPr>
          <w:rFonts w:eastAsia="Aptos"/>
          <w:kern w:val="2"/>
          <w:sz w:val="24"/>
          <w:szCs w:val="24"/>
          <w:lang w:val="lv-LV"/>
          <w14:ligatures w14:val="standardContextual"/>
        </w:rPr>
        <w:t xml:space="preserve"> labsajūtu.</w:t>
      </w:r>
    </w:p>
    <w:p w14:paraId="0250E0FE" w14:textId="6438714B" w:rsidR="00D6538E" w:rsidRPr="00D6538E" w:rsidRDefault="00F36FE8" w:rsidP="00D6538E">
      <w:pPr>
        <w:tabs>
          <w:tab w:val="left" w:pos="6282"/>
        </w:tabs>
        <w:spacing w:line="240" w:lineRule="auto"/>
        <w:rPr>
          <w:rFonts w:eastAsia="Aptos"/>
          <w:kern w:val="2"/>
          <w:sz w:val="24"/>
          <w:szCs w:val="24"/>
          <w:lang w:val="lv-LV"/>
          <w14:ligatures w14:val="standardContextual"/>
        </w:rPr>
      </w:pPr>
      <w:r w:rsidRPr="006F4BBB">
        <w:rPr>
          <w:rFonts w:eastAsia="Aptos"/>
          <w:kern w:val="2"/>
          <w:sz w:val="24"/>
          <w:szCs w:val="24"/>
          <w:lang w:val="lv-LV"/>
          <w14:ligatures w14:val="standardContextual"/>
        </w:rPr>
        <w:t>Augļa</w:t>
      </w:r>
      <w:r w:rsidR="00D6538E" w:rsidRPr="00D6538E">
        <w:rPr>
          <w:rFonts w:eastAsia="Aptos"/>
          <w:kern w:val="2"/>
          <w:sz w:val="24"/>
          <w:szCs w:val="24"/>
          <w:lang w:val="lv-LV"/>
          <w14:ligatures w14:val="standardContextual"/>
        </w:rPr>
        <w:t xml:space="preserve"> labsajūta tiek uzraudzīta, regulāri novērojot augļa bāzes sirdsdarbības frekvenci (FHR) un </w:t>
      </w:r>
      <w:proofErr w:type="spellStart"/>
      <w:r w:rsidR="00D6538E" w:rsidRPr="00D6538E">
        <w:rPr>
          <w:rFonts w:eastAsia="Aptos"/>
          <w:kern w:val="2"/>
          <w:sz w:val="24"/>
          <w:szCs w:val="24"/>
          <w:lang w:val="lv-LV"/>
          <w14:ligatures w14:val="standardContextual"/>
        </w:rPr>
        <w:t>decelerācijas</w:t>
      </w:r>
      <w:proofErr w:type="spellEnd"/>
      <w:r w:rsidR="00D6538E" w:rsidRPr="00D6538E">
        <w:rPr>
          <w:rFonts w:eastAsia="Aptos"/>
          <w:kern w:val="2"/>
          <w:sz w:val="24"/>
          <w:szCs w:val="24"/>
          <w:lang w:val="lv-LV"/>
          <w14:ligatures w14:val="standardContextual"/>
        </w:rPr>
        <w:t xml:space="preserve">, kā arī </w:t>
      </w:r>
      <w:r w:rsidRPr="006F4BBB">
        <w:rPr>
          <w:rFonts w:eastAsia="Aptos"/>
          <w:kern w:val="2"/>
          <w:sz w:val="24"/>
          <w:szCs w:val="24"/>
          <w:lang w:val="lv-LV"/>
          <w14:ligatures w14:val="standardContextual"/>
        </w:rPr>
        <w:t>augļūdeņus</w:t>
      </w:r>
      <w:r w:rsidR="00D6538E" w:rsidRPr="00D6538E">
        <w:rPr>
          <w:rFonts w:eastAsia="Aptos"/>
          <w:kern w:val="2"/>
          <w:sz w:val="24"/>
          <w:szCs w:val="24"/>
          <w:lang w:val="lv-LV"/>
          <w14:ligatures w14:val="standardContextual"/>
        </w:rPr>
        <w:t xml:space="preserve">, augļa </w:t>
      </w:r>
      <w:r w:rsidRPr="006F4BBB">
        <w:rPr>
          <w:rFonts w:eastAsia="Aptos"/>
          <w:kern w:val="2"/>
          <w:sz w:val="24"/>
          <w:szCs w:val="24"/>
          <w:lang w:val="lv-LV"/>
          <w14:ligatures w14:val="standardContextual"/>
        </w:rPr>
        <w:t>pozīciju</w:t>
      </w:r>
      <w:r w:rsidR="00D6538E" w:rsidRPr="00D6538E">
        <w:rPr>
          <w:rFonts w:eastAsia="Aptos"/>
          <w:kern w:val="2"/>
          <w:sz w:val="24"/>
          <w:szCs w:val="24"/>
          <w:lang w:val="lv-LV"/>
          <w14:ligatures w14:val="standardContextual"/>
        </w:rPr>
        <w:t xml:space="preserve">, galvas </w:t>
      </w:r>
      <w:r w:rsidRPr="006F4BBB">
        <w:rPr>
          <w:rFonts w:eastAsia="Aptos"/>
          <w:kern w:val="2"/>
          <w:sz w:val="24"/>
          <w:szCs w:val="24"/>
          <w:lang w:val="lv-LV"/>
          <w14:ligatures w14:val="standardContextual"/>
        </w:rPr>
        <w:t>virzību</w:t>
      </w:r>
      <w:r w:rsidR="00D6538E" w:rsidRPr="00D6538E">
        <w:rPr>
          <w:rFonts w:eastAsia="Aptos"/>
          <w:kern w:val="2"/>
          <w:sz w:val="24"/>
          <w:szCs w:val="24"/>
          <w:lang w:val="lv-LV"/>
          <w14:ligatures w14:val="standardContextual"/>
        </w:rPr>
        <w:t xml:space="preserve"> dzemdību ceļos </w:t>
      </w:r>
      <w:r w:rsidRPr="006F4BBB">
        <w:rPr>
          <w:rFonts w:eastAsia="Aptos"/>
          <w:kern w:val="2"/>
          <w:sz w:val="24"/>
          <w:szCs w:val="24"/>
          <w:lang w:val="lv-LV"/>
          <w14:ligatures w14:val="standardContextual"/>
        </w:rPr>
        <w:t>un tūskas iespējamo esamību</w:t>
      </w:r>
      <w:r w:rsidR="00D6538E" w:rsidRPr="00D6538E">
        <w:rPr>
          <w:rFonts w:eastAsia="Aptos"/>
          <w:kern w:val="2"/>
          <w:sz w:val="24"/>
          <w:szCs w:val="24"/>
          <w:lang w:val="lv-LV"/>
          <w14:ligatures w14:val="standardContextual"/>
        </w:rPr>
        <w:t>(skatīt 4. tabulu)</w:t>
      </w:r>
    </w:p>
    <w:p w14:paraId="73D410F0"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99ACEE3"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32FFA312"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41FC3C1"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1A59144"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67C2A27C"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30E06582"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BA30CBC"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92C6057"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678AD7E"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EA483FA"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0867F96C"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7D8516B"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60B83DA7"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72209F6"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0FE4D120"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5837794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6334DC5B"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DF66C0B"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19BCBCB"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00E616DF"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60820B0"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50DAB1D7"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0E56965"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C093995"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8F2E690"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9840F90" w14:textId="77777777" w:rsidR="00D6538E" w:rsidRPr="00D6538E" w:rsidRDefault="00D6538E" w:rsidP="00D6538E">
      <w:pPr>
        <w:tabs>
          <w:tab w:val="left" w:pos="6282"/>
        </w:tabs>
        <w:spacing w:line="240" w:lineRule="auto"/>
        <w:rPr>
          <w:rFonts w:eastAsia="Aptos"/>
          <w:b/>
          <w:bCs/>
          <w:kern w:val="2"/>
          <w:sz w:val="24"/>
          <w:szCs w:val="24"/>
          <w:lang w:val="lv-LV"/>
          <w14:ligatures w14:val="standardContextual"/>
        </w:rPr>
      </w:pPr>
      <w:r w:rsidRPr="00D6538E">
        <w:rPr>
          <w:rFonts w:eastAsia="Aptos"/>
          <w:b/>
          <w:bCs/>
          <w:kern w:val="2"/>
          <w:sz w:val="24"/>
          <w:szCs w:val="24"/>
          <w:lang w:val="lv-LV"/>
          <w14:ligatures w14:val="standardContextual"/>
        </w:rPr>
        <w:t>4. Tabula Kā aizpildīt 3. Sadaļu dzemdību ceļvedim</w:t>
      </w:r>
    </w:p>
    <w:tbl>
      <w:tblPr>
        <w:tblStyle w:val="TableGrid"/>
        <w:tblW w:w="10341" w:type="dxa"/>
        <w:tblLayout w:type="fixed"/>
        <w:tblLook w:val="04A0" w:firstRow="1" w:lastRow="0" w:firstColumn="1" w:lastColumn="0" w:noHBand="0" w:noVBand="1"/>
      </w:tblPr>
      <w:tblGrid>
        <w:gridCol w:w="846"/>
        <w:gridCol w:w="2171"/>
        <w:gridCol w:w="1704"/>
        <w:gridCol w:w="3074"/>
        <w:gridCol w:w="2546"/>
      </w:tblGrid>
      <w:tr w:rsidR="00D6538E" w:rsidRPr="006F4BBB" w14:paraId="183CE648" w14:textId="77777777" w:rsidTr="00D6538E">
        <w:trPr>
          <w:trHeight w:val="910"/>
        </w:trPr>
        <w:tc>
          <w:tcPr>
            <w:tcW w:w="846" w:type="dxa"/>
            <w:shd w:val="clear" w:color="auto" w:fill="C1E4F5"/>
          </w:tcPr>
          <w:p w14:paraId="7A55B47E" w14:textId="77777777" w:rsidR="00D6538E" w:rsidRPr="00D6538E" w:rsidRDefault="00D6538E" w:rsidP="00D6538E">
            <w:pPr>
              <w:tabs>
                <w:tab w:val="left" w:pos="6282"/>
              </w:tabs>
              <w:rPr>
                <w:rFonts w:ascii="Arial" w:hAnsi="Arial" w:cs="Arial"/>
                <w:lang w:val="lv-LV"/>
              </w:rPr>
            </w:pPr>
          </w:p>
        </w:tc>
        <w:tc>
          <w:tcPr>
            <w:tcW w:w="2171" w:type="dxa"/>
            <w:shd w:val="clear" w:color="auto" w:fill="C1E4F5"/>
          </w:tcPr>
          <w:p w14:paraId="44FA33E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1.Solis: Novērtēt</w:t>
            </w:r>
          </w:p>
        </w:tc>
        <w:tc>
          <w:tcPr>
            <w:tcW w:w="1704" w:type="dxa"/>
            <w:shd w:val="clear" w:color="auto" w:fill="C1E4F5"/>
          </w:tcPr>
          <w:p w14:paraId="4DA698C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2.Solis: Dokumentēt</w:t>
            </w:r>
          </w:p>
        </w:tc>
        <w:tc>
          <w:tcPr>
            <w:tcW w:w="3074" w:type="dxa"/>
            <w:shd w:val="clear" w:color="auto" w:fill="C1E4F5"/>
          </w:tcPr>
          <w:p w14:paraId="0B41204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3. Solis Pārbaudīt normas</w:t>
            </w:r>
          </w:p>
        </w:tc>
        <w:tc>
          <w:tcPr>
            <w:tcW w:w="2546" w:type="dxa"/>
            <w:shd w:val="clear" w:color="auto" w:fill="C1E4F5"/>
          </w:tcPr>
          <w:p w14:paraId="5C7F3C6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4. Solis: Plānot</w:t>
            </w:r>
          </w:p>
        </w:tc>
      </w:tr>
      <w:tr w:rsidR="00D6538E" w:rsidRPr="00D6538E" w14:paraId="09846D82" w14:textId="77777777" w:rsidTr="002D41D3">
        <w:trPr>
          <w:cantSplit/>
          <w:trHeight w:val="1561"/>
        </w:trPr>
        <w:tc>
          <w:tcPr>
            <w:tcW w:w="846" w:type="dxa"/>
            <w:textDirection w:val="btLr"/>
          </w:tcPr>
          <w:p w14:paraId="735B07BC" w14:textId="77777777" w:rsidR="00D6538E" w:rsidRPr="00D6538E" w:rsidRDefault="00D6538E" w:rsidP="00D6538E">
            <w:pPr>
              <w:tabs>
                <w:tab w:val="left" w:pos="6282"/>
              </w:tabs>
              <w:ind w:left="113" w:right="113"/>
              <w:jc w:val="center"/>
              <w:rPr>
                <w:rFonts w:ascii="Arial" w:hAnsi="Arial" w:cs="Arial"/>
                <w:lang w:val="lv-LV"/>
              </w:rPr>
            </w:pPr>
            <w:proofErr w:type="spellStart"/>
            <w:r w:rsidRPr="00D6538E">
              <w:rPr>
                <w:rFonts w:ascii="Arial" w:hAnsi="Arial" w:cs="Arial"/>
                <w:lang w:val="lv-LV"/>
              </w:rPr>
              <w:lastRenderedPageBreak/>
              <w:t>Pamatritms</w:t>
            </w:r>
            <w:proofErr w:type="spellEnd"/>
          </w:p>
        </w:tc>
        <w:tc>
          <w:tcPr>
            <w:tcW w:w="2171" w:type="dxa"/>
          </w:tcPr>
          <w:p w14:paraId="06449E4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Veic maigu </w:t>
            </w:r>
            <w:proofErr w:type="spellStart"/>
            <w:r w:rsidRPr="00D6538E">
              <w:rPr>
                <w:rFonts w:ascii="Arial" w:hAnsi="Arial" w:cs="Arial"/>
                <w:lang w:val="lv-LV"/>
              </w:rPr>
              <w:t>vaginālu</w:t>
            </w:r>
            <w:proofErr w:type="spellEnd"/>
            <w:r w:rsidRPr="00D6538E">
              <w:rPr>
                <w:rFonts w:ascii="Arial" w:hAnsi="Arial" w:cs="Arial"/>
                <w:lang w:val="lv-LV"/>
              </w:rPr>
              <w:t xml:space="preserve"> apskati, ievērojot aseptikas metodes, lai novērtētu augļa pozīciju, pēc sievietes atļaujas iegūšanas un privātuma nodrošināšanas. Nesākt izmeklēšanu kontrakcijas laikā. Izvērtēt visus parametrus, kas nepieciešami </w:t>
            </w:r>
            <w:proofErr w:type="spellStart"/>
            <w:r w:rsidRPr="00D6538E">
              <w:rPr>
                <w:rFonts w:ascii="Arial" w:hAnsi="Arial" w:cs="Arial"/>
                <w:lang w:val="lv-LV"/>
              </w:rPr>
              <w:t>vaginālai</w:t>
            </w:r>
            <w:proofErr w:type="spellEnd"/>
            <w:r w:rsidRPr="00D6538E">
              <w:rPr>
                <w:rFonts w:ascii="Arial" w:hAnsi="Arial" w:cs="Arial"/>
                <w:lang w:val="lv-LV"/>
              </w:rPr>
              <w:t xml:space="preserve"> apskatei vienlaicīgi.</w:t>
            </w:r>
          </w:p>
        </w:tc>
        <w:tc>
          <w:tcPr>
            <w:tcW w:w="1704" w:type="dxa"/>
          </w:tcPr>
          <w:p w14:paraId="1177C6E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Dokumentējat augļa sirdsdarbības frekvenci ( skaitīt kā sitienu skaitu 1 minūtē ) </w:t>
            </w:r>
          </w:p>
          <w:p w14:paraId="3B167AF6" w14:textId="5EE8CD7F"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Otrajā </w:t>
            </w:r>
            <w:r w:rsidR="00F36FE8" w:rsidRPr="006F4BBB">
              <w:rPr>
                <w:rFonts w:ascii="Arial" w:hAnsi="Arial" w:cs="Arial"/>
                <w:lang w:val="lv-LV"/>
              </w:rPr>
              <w:t>periodā reģistrēt</w:t>
            </w:r>
            <w:r w:rsidRPr="00D6538E">
              <w:rPr>
                <w:rFonts w:ascii="Arial" w:hAnsi="Arial" w:cs="Arial"/>
                <w:lang w:val="lv-LV"/>
              </w:rPr>
              <w:t xml:space="preserve"> </w:t>
            </w:r>
            <w:proofErr w:type="spellStart"/>
            <w:r w:rsidRPr="00D6538E">
              <w:rPr>
                <w:rFonts w:ascii="Arial" w:hAnsi="Arial" w:cs="Arial"/>
                <w:lang w:val="lv-LV"/>
              </w:rPr>
              <w:t>kliniski</w:t>
            </w:r>
            <w:proofErr w:type="spellEnd"/>
            <w:r w:rsidRPr="00D6538E">
              <w:rPr>
                <w:rFonts w:ascii="Arial" w:hAnsi="Arial" w:cs="Arial"/>
                <w:lang w:val="lv-LV"/>
              </w:rPr>
              <w:t xml:space="preserve"> nozīmīgāko vērtību 15 min laika posmā. </w:t>
            </w:r>
          </w:p>
        </w:tc>
        <w:tc>
          <w:tcPr>
            <w:tcW w:w="3074" w:type="dxa"/>
          </w:tcPr>
          <w:p w14:paraId="6878108C" w14:textId="0274CF3B"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Brīdinājums </w:t>
            </w:r>
            <w:r w:rsidR="00F36FE8" w:rsidRPr="006F4BBB">
              <w:rPr>
                <w:rFonts w:ascii="Arial" w:hAnsi="Arial" w:cs="Arial"/>
                <w:lang w:val="lv-LV"/>
              </w:rPr>
              <w:t>ASD</w:t>
            </w:r>
            <w:r w:rsidRPr="00D6538E">
              <w:rPr>
                <w:rFonts w:ascii="Arial" w:hAnsi="Arial" w:cs="Arial"/>
                <w:lang w:val="lv-LV"/>
              </w:rPr>
              <w:t xml:space="preserve"> &lt;110 vai &gt;=160</w:t>
            </w:r>
          </w:p>
          <w:p w14:paraId="611FBB40" w14:textId="4F886F7B"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Periodiska </w:t>
            </w:r>
            <w:r w:rsidR="00F36FE8" w:rsidRPr="006F4BBB">
              <w:rPr>
                <w:rFonts w:ascii="Arial" w:hAnsi="Arial" w:cs="Arial"/>
                <w:lang w:val="lv-LV"/>
              </w:rPr>
              <w:t>ASD</w:t>
            </w:r>
            <w:r w:rsidRPr="00D6538E">
              <w:rPr>
                <w:rFonts w:ascii="Arial" w:hAnsi="Arial" w:cs="Arial"/>
                <w:lang w:val="lv-LV"/>
              </w:rPr>
              <w:t xml:space="preserve"> klausīšanās, izmantojot </w:t>
            </w:r>
            <w:proofErr w:type="spellStart"/>
            <w:r w:rsidRPr="00D6538E">
              <w:rPr>
                <w:rFonts w:ascii="Arial" w:hAnsi="Arial" w:cs="Arial"/>
                <w:i/>
                <w:iCs/>
                <w:lang w:val="lv-LV"/>
              </w:rPr>
              <w:t>Doplera</w:t>
            </w:r>
            <w:proofErr w:type="spellEnd"/>
            <w:r w:rsidRPr="00D6538E">
              <w:rPr>
                <w:rFonts w:ascii="Arial" w:hAnsi="Arial" w:cs="Arial"/>
                <w:lang w:val="lv-LV"/>
              </w:rPr>
              <w:t xml:space="preserve"> ultraskaņas ierīci vai </w:t>
            </w:r>
            <w:proofErr w:type="spellStart"/>
            <w:r w:rsidRPr="00D6538E">
              <w:rPr>
                <w:rFonts w:ascii="Arial" w:hAnsi="Arial" w:cs="Arial"/>
                <w:i/>
                <w:iCs/>
                <w:lang w:val="lv-LV"/>
              </w:rPr>
              <w:t>Pinard</w:t>
            </w:r>
            <w:proofErr w:type="spellEnd"/>
            <w:r w:rsidRPr="00D6538E">
              <w:rPr>
                <w:rFonts w:ascii="Arial" w:hAnsi="Arial" w:cs="Arial"/>
                <w:lang w:val="lv-LV"/>
              </w:rPr>
              <w:t xml:space="preserve"> augļa stetoskopu, tiek ieteikta veselām grūtniecēm dzemdību laikā (5).</w:t>
            </w:r>
          </w:p>
          <w:p w14:paraId="195F71C6" w14:textId="481F2BDD"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Ļoti lēna </w:t>
            </w:r>
            <w:r w:rsidR="00F36FE8" w:rsidRPr="006F4BBB">
              <w:rPr>
                <w:rFonts w:ascii="Arial" w:hAnsi="Arial" w:cs="Arial"/>
                <w:lang w:val="lv-LV"/>
              </w:rPr>
              <w:t>ASD</w:t>
            </w:r>
            <w:r w:rsidRPr="00D6538E">
              <w:rPr>
                <w:rFonts w:ascii="Arial" w:hAnsi="Arial" w:cs="Arial"/>
                <w:lang w:val="lv-LV"/>
              </w:rPr>
              <w:t xml:space="preserve">, kas novērojama bez kontrakcijām vai saglabājas pēc kontrakcijām, var liecināt par augļa </w:t>
            </w:r>
            <w:proofErr w:type="spellStart"/>
            <w:r w:rsidRPr="00D6538E">
              <w:rPr>
                <w:rFonts w:ascii="Arial" w:hAnsi="Arial" w:cs="Arial"/>
                <w:lang w:val="lv-LV"/>
              </w:rPr>
              <w:t>distresu</w:t>
            </w:r>
            <w:proofErr w:type="spellEnd"/>
            <w:r w:rsidRPr="00D6538E">
              <w:rPr>
                <w:rFonts w:ascii="Arial" w:hAnsi="Arial" w:cs="Arial"/>
                <w:lang w:val="lv-LV"/>
              </w:rPr>
              <w:t xml:space="preserve">. Ja mātes sirdsdarbība nav strauji paātrināta, strauja </w:t>
            </w:r>
            <w:r w:rsidR="00F36FE8" w:rsidRPr="006F4BBB">
              <w:rPr>
                <w:rFonts w:ascii="Arial" w:hAnsi="Arial" w:cs="Arial"/>
                <w:lang w:val="lv-LV"/>
              </w:rPr>
              <w:t>ASD</w:t>
            </w:r>
            <w:r w:rsidRPr="00D6538E">
              <w:rPr>
                <w:rFonts w:ascii="Arial" w:hAnsi="Arial" w:cs="Arial"/>
                <w:lang w:val="lv-LV"/>
              </w:rPr>
              <w:t xml:space="preserve"> arī jāuzskata par augļa </w:t>
            </w:r>
            <w:proofErr w:type="spellStart"/>
            <w:r w:rsidRPr="00D6538E">
              <w:rPr>
                <w:rFonts w:ascii="Arial" w:hAnsi="Arial" w:cs="Arial"/>
                <w:lang w:val="lv-LV"/>
              </w:rPr>
              <w:t>distresa</w:t>
            </w:r>
            <w:proofErr w:type="spellEnd"/>
            <w:r w:rsidRPr="00D6538E">
              <w:rPr>
                <w:rFonts w:ascii="Arial" w:hAnsi="Arial" w:cs="Arial"/>
                <w:lang w:val="lv-LV"/>
              </w:rPr>
              <w:t xml:space="preserve"> pazīmi (9).</w:t>
            </w:r>
          </w:p>
          <w:p w14:paraId="7D9C8581" w14:textId="77777777" w:rsidR="00D6538E" w:rsidRPr="00D6538E" w:rsidRDefault="00D6538E" w:rsidP="00D6538E">
            <w:pPr>
              <w:tabs>
                <w:tab w:val="left" w:pos="6282"/>
              </w:tabs>
              <w:rPr>
                <w:rFonts w:ascii="Arial" w:hAnsi="Arial" w:cs="Arial"/>
                <w:lang w:val="lv-LV"/>
              </w:rPr>
            </w:pPr>
          </w:p>
        </w:tc>
        <w:tc>
          <w:tcPr>
            <w:tcW w:w="2546" w:type="dxa"/>
          </w:tcPr>
          <w:p w14:paraId="78BA9820" w14:textId="0D99D089"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r w:rsidR="00F36FE8" w:rsidRPr="006F4BBB">
              <w:rPr>
                <w:rFonts w:ascii="Arial" w:hAnsi="Arial" w:cs="Arial"/>
                <w:lang w:val="lv-LV"/>
              </w:rPr>
              <w:t>ASD</w:t>
            </w:r>
            <w:r w:rsidRPr="00D6538E">
              <w:rPr>
                <w:rFonts w:ascii="Arial" w:hAnsi="Arial" w:cs="Arial"/>
                <w:lang w:val="lv-LV"/>
              </w:rPr>
              <w:t xml:space="preserve"> &lt;110 vai &gt;+160 lūdzat </w:t>
            </w:r>
            <w:r w:rsidR="00F36FE8" w:rsidRPr="006F4BBB">
              <w:rPr>
                <w:rFonts w:ascii="Arial" w:hAnsi="Arial" w:cs="Arial"/>
                <w:lang w:val="lv-LV"/>
              </w:rPr>
              <w:t>sievietei</w:t>
            </w:r>
            <w:r w:rsidRPr="00D6538E">
              <w:rPr>
                <w:rFonts w:ascii="Arial" w:hAnsi="Arial" w:cs="Arial"/>
                <w:lang w:val="lv-LV"/>
              </w:rPr>
              <w:t xml:space="preserve"> apgulties uz kreisajiem sāniem, brīdiniet </w:t>
            </w:r>
            <w:r w:rsidR="00F36FE8" w:rsidRPr="006F4BBB">
              <w:rPr>
                <w:rFonts w:ascii="Arial" w:hAnsi="Arial" w:cs="Arial"/>
                <w:lang w:val="lv-LV"/>
              </w:rPr>
              <w:t>atbildīgo veselības</w:t>
            </w:r>
            <w:r w:rsidRPr="00D6538E">
              <w:rPr>
                <w:rFonts w:ascii="Arial" w:hAnsi="Arial" w:cs="Arial"/>
                <w:lang w:val="lv-LV"/>
              </w:rPr>
              <w:t xml:space="preserve"> aprūpes speciālistu, rīkojieties saskaņā ar klīniskajām vadlīnijām. </w:t>
            </w:r>
          </w:p>
          <w:p w14:paraId="296B03FB" w14:textId="0224810A"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r w:rsidR="00F36FE8" w:rsidRPr="006F4BBB">
              <w:rPr>
                <w:rFonts w:ascii="Arial" w:hAnsi="Arial" w:cs="Arial"/>
                <w:lang w:val="lv-LV"/>
              </w:rPr>
              <w:t>ASD</w:t>
            </w:r>
            <w:r w:rsidRPr="00D6538E">
              <w:rPr>
                <w:rFonts w:ascii="Arial" w:hAnsi="Arial" w:cs="Arial"/>
                <w:lang w:val="lv-LV"/>
              </w:rPr>
              <w:t xml:space="preserve"> ir robežās no 110 līdz 159 turpiniet novērtēt </w:t>
            </w:r>
            <w:r w:rsidR="00F36FE8" w:rsidRPr="006F4BBB">
              <w:rPr>
                <w:rFonts w:ascii="Arial" w:hAnsi="Arial" w:cs="Arial"/>
                <w:lang w:val="lv-LV"/>
              </w:rPr>
              <w:t>ASD</w:t>
            </w:r>
            <w:r w:rsidRPr="00D6538E">
              <w:rPr>
                <w:rFonts w:ascii="Arial" w:hAnsi="Arial" w:cs="Arial"/>
                <w:lang w:val="lv-LV"/>
              </w:rPr>
              <w:t xml:space="preserve"> ik pēc 30 minūtēm pirmajā dzemdību posmā. Novērtējiet </w:t>
            </w:r>
            <w:proofErr w:type="spellStart"/>
            <w:r w:rsidR="00F36FE8" w:rsidRPr="006F4BBB">
              <w:rPr>
                <w:rFonts w:ascii="Arial" w:hAnsi="Arial" w:cs="Arial"/>
                <w:lang w:val="lv-LV"/>
              </w:rPr>
              <w:t>ASD</w:t>
            </w:r>
            <w:r w:rsidRPr="00D6538E">
              <w:rPr>
                <w:rFonts w:ascii="Arial" w:hAnsi="Arial" w:cs="Arial"/>
                <w:lang w:val="lv-LV"/>
              </w:rPr>
              <w:t>ik</w:t>
            </w:r>
            <w:proofErr w:type="spellEnd"/>
            <w:r w:rsidRPr="00D6538E">
              <w:rPr>
                <w:rFonts w:ascii="Arial" w:hAnsi="Arial" w:cs="Arial"/>
                <w:lang w:val="lv-LV"/>
              </w:rPr>
              <w:t xml:space="preserve"> pēc 5 min otrajā dzemdību stadijā (10). </w:t>
            </w:r>
          </w:p>
        </w:tc>
      </w:tr>
      <w:tr w:rsidR="00D6538E" w:rsidRPr="00D6538E" w14:paraId="5919D8F4" w14:textId="77777777" w:rsidTr="002D41D3">
        <w:trPr>
          <w:cantSplit/>
          <w:trHeight w:val="1824"/>
        </w:trPr>
        <w:tc>
          <w:tcPr>
            <w:tcW w:w="846" w:type="dxa"/>
            <w:textDirection w:val="btLr"/>
          </w:tcPr>
          <w:p w14:paraId="3869C5FB" w14:textId="77777777" w:rsidR="00D6538E" w:rsidRPr="00D6538E" w:rsidRDefault="00D6538E" w:rsidP="00D6538E">
            <w:pPr>
              <w:tabs>
                <w:tab w:val="left" w:pos="6282"/>
              </w:tabs>
              <w:ind w:left="113" w:right="113"/>
              <w:jc w:val="center"/>
              <w:rPr>
                <w:rFonts w:ascii="Arial" w:hAnsi="Arial" w:cs="Arial"/>
                <w:lang w:val="lv-LV"/>
              </w:rPr>
            </w:pPr>
            <w:proofErr w:type="spellStart"/>
            <w:r w:rsidRPr="00D6538E">
              <w:rPr>
                <w:rFonts w:ascii="Arial" w:hAnsi="Arial" w:cs="Arial"/>
                <w:lang w:val="lv-LV"/>
              </w:rPr>
              <w:t>Decelerācijas</w:t>
            </w:r>
            <w:proofErr w:type="spellEnd"/>
          </w:p>
        </w:tc>
        <w:tc>
          <w:tcPr>
            <w:tcW w:w="2171" w:type="dxa"/>
          </w:tcPr>
          <w:p w14:paraId="4CDCF909" w14:textId="56615299"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Novērojat augļa sirdsdarbības frekvenci ( </w:t>
            </w:r>
            <w:r w:rsidR="00F36FE8" w:rsidRPr="006F4BBB">
              <w:rPr>
                <w:rFonts w:ascii="Arial" w:hAnsi="Arial" w:cs="Arial"/>
                <w:lang w:val="lv-LV"/>
              </w:rPr>
              <w:t>ASD</w:t>
            </w:r>
            <w:r w:rsidRPr="00D6538E">
              <w:rPr>
                <w:rFonts w:ascii="Arial" w:hAnsi="Arial" w:cs="Arial"/>
                <w:lang w:val="lv-LV"/>
              </w:rPr>
              <w:t xml:space="preserve">) vismaz 1 minūti. Klausieties kontrakcijas laikā un turpiniet vismaz 30 sekundes pēc kontrakcijas. </w:t>
            </w:r>
          </w:p>
        </w:tc>
        <w:tc>
          <w:tcPr>
            <w:tcW w:w="1704" w:type="dxa"/>
          </w:tcPr>
          <w:p w14:paraId="544AB9B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Dokumentējat </w:t>
            </w:r>
            <w:proofErr w:type="spellStart"/>
            <w:r w:rsidRPr="00D6538E">
              <w:rPr>
                <w:rFonts w:ascii="Arial" w:hAnsi="Arial" w:cs="Arial"/>
                <w:lang w:val="lv-LV"/>
              </w:rPr>
              <w:t>decelerāciju</w:t>
            </w:r>
            <w:proofErr w:type="spellEnd"/>
            <w:r w:rsidRPr="00D6538E">
              <w:rPr>
                <w:rFonts w:ascii="Arial" w:hAnsi="Arial" w:cs="Arial"/>
                <w:lang w:val="lv-LV"/>
              </w:rPr>
              <w:t xml:space="preserve"> esamību, izmantojot šādu atzīmēšanu:</w:t>
            </w:r>
          </w:p>
          <w:p w14:paraId="51C38D7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 nav</w:t>
            </w:r>
          </w:p>
          <w:p w14:paraId="56166B2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 agrīnas</w:t>
            </w:r>
          </w:p>
          <w:p w14:paraId="351A03C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V= vēlīnas</w:t>
            </w:r>
          </w:p>
          <w:p w14:paraId="4210854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M= mainīgas</w:t>
            </w:r>
          </w:p>
        </w:tc>
        <w:tc>
          <w:tcPr>
            <w:tcW w:w="3074" w:type="dxa"/>
          </w:tcPr>
          <w:p w14:paraId="0ED591F2" w14:textId="01EECE9F"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Brīdinājums ir V=vēlīnas </w:t>
            </w:r>
            <w:proofErr w:type="spellStart"/>
            <w:r w:rsidRPr="00D6538E">
              <w:rPr>
                <w:rFonts w:ascii="Arial" w:hAnsi="Arial" w:cs="Arial"/>
                <w:lang w:val="lv-LV"/>
              </w:rPr>
              <w:t>decelerācijas</w:t>
            </w:r>
            <w:proofErr w:type="spellEnd"/>
            <w:r w:rsidRPr="00D6538E">
              <w:rPr>
                <w:rFonts w:ascii="Arial" w:hAnsi="Arial" w:cs="Arial"/>
                <w:lang w:val="lv-LV"/>
              </w:rPr>
              <w:t>.</w:t>
            </w:r>
            <w:r w:rsidRPr="00D6538E">
              <w:rPr>
                <w:rFonts w:ascii="Arial" w:hAnsi="Arial" w:cs="Arial"/>
                <w:color w:val="000000"/>
                <w:lang w:val="lv-LV"/>
              </w:rPr>
              <w:t xml:space="preserve"> </w:t>
            </w:r>
            <w:r w:rsidRPr="00D6538E">
              <w:rPr>
                <w:rFonts w:ascii="Arial" w:hAnsi="Arial" w:cs="Arial"/>
                <w:lang w:val="lv-LV"/>
              </w:rPr>
              <w:t xml:space="preserve">Reģistrējiet </w:t>
            </w:r>
            <w:proofErr w:type="spellStart"/>
            <w:r w:rsidRPr="00D6538E">
              <w:rPr>
                <w:rFonts w:ascii="Arial" w:hAnsi="Arial" w:cs="Arial"/>
                <w:lang w:val="lv-LV"/>
              </w:rPr>
              <w:t>decelerāciju</w:t>
            </w:r>
            <w:proofErr w:type="spellEnd"/>
            <w:r w:rsidRPr="00D6538E">
              <w:rPr>
                <w:rFonts w:ascii="Arial" w:hAnsi="Arial" w:cs="Arial"/>
                <w:lang w:val="lv-LV"/>
              </w:rPr>
              <w:t xml:space="preserve"> klātbūtni (5).</w:t>
            </w:r>
            <w:r w:rsidRPr="00D6538E">
              <w:rPr>
                <w:rFonts w:ascii="Arial" w:hAnsi="Arial" w:cs="Arial"/>
                <w:lang w:val="lv-LV"/>
              </w:rPr>
              <w:br/>
              <w:t xml:space="preserve">Ļoti lēna </w:t>
            </w:r>
            <w:r w:rsidR="00F36FE8" w:rsidRPr="006F4BBB">
              <w:rPr>
                <w:rFonts w:ascii="Arial" w:hAnsi="Arial" w:cs="Arial"/>
                <w:lang w:val="lv-LV"/>
              </w:rPr>
              <w:t>ASD</w:t>
            </w:r>
            <w:r w:rsidRPr="00D6538E">
              <w:rPr>
                <w:rFonts w:ascii="Arial" w:hAnsi="Arial" w:cs="Arial"/>
                <w:lang w:val="lv-LV"/>
              </w:rPr>
              <w:t xml:space="preserve"> bez kontrakcijām vai saglabāšanās pēc kontrakcijām var liecināt par augļa </w:t>
            </w:r>
            <w:proofErr w:type="spellStart"/>
            <w:r w:rsidRPr="00D6538E">
              <w:rPr>
                <w:rFonts w:ascii="Arial" w:hAnsi="Arial" w:cs="Arial"/>
                <w:lang w:val="lv-LV"/>
              </w:rPr>
              <w:t>distresu</w:t>
            </w:r>
            <w:proofErr w:type="spellEnd"/>
            <w:r w:rsidRPr="00D6538E">
              <w:rPr>
                <w:rFonts w:ascii="Arial" w:hAnsi="Arial" w:cs="Arial"/>
                <w:lang w:val="lv-LV"/>
              </w:rPr>
              <w:t xml:space="preserve"> (9).</w:t>
            </w:r>
          </w:p>
        </w:tc>
        <w:tc>
          <w:tcPr>
            <w:tcW w:w="2546" w:type="dxa"/>
          </w:tcPr>
          <w:p w14:paraId="324C9747" w14:textId="6890381B"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ir vēlīnās </w:t>
            </w:r>
            <w:proofErr w:type="spellStart"/>
            <w:r w:rsidRPr="00D6538E">
              <w:rPr>
                <w:rFonts w:ascii="Arial" w:hAnsi="Arial" w:cs="Arial"/>
                <w:lang w:val="lv-LV"/>
              </w:rPr>
              <w:t>decelerācijas</w:t>
            </w:r>
            <w:proofErr w:type="spellEnd"/>
            <w:r w:rsidRPr="00D6538E">
              <w:rPr>
                <w:rFonts w:ascii="Arial" w:hAnsi="Arial" w:cs="Arial"/>
                <w:lang w:val="lv-LV"/>
              </w:rPr>
              <w:t> vai vie</w:t>
            </w:r>
            <w:r w:rsidR="00F36FE8" w:rsidRPr="006F4BBB">
              <w:rPr>
                <w:rFonts w:ascii="Arial" w:hAnsi="Arial" w:cs="Arial"/>
                <w:lang w:val="lv-LV"/>
              </w:rPr>
              <w:t>n</w:t>
            </w:r>
            <w:r w:rsidRPr="00D6538E">
              <w:rPr>
                <w:rFonts w:ascii="Arial" w:hAnsi="Arial" w:cs="Arial"/>
                <w:lang w:val="lv-LV"/>
              </w:rPr>
              <w:t xml:space="preserve">a ilgstoša </w:t>
            </w:r>
            <w:proofErr w:type="spellStart"/>
            <w:r w:rsidRPr="00D6538E">
              <w:rPr>
                <w:rFonts w:ascii="Arial" w:hAnsi="Arial" w:cs="Arial"/>
                <w:lang w:val="lv-LV"/>
              </w:rPr>
              <w:t>decelerācija</w:t>
            </w:r>
            <w:proofErr w:type="spellEnd"/>
            <w:r w:rsidRPr="00D6538E">
              <w:rPr>
                <w:rFonts w:ascii="Arial" w:hAnsi="Arial" w:cs="Arial"/>
                <w:lang w:val="lv-LV"/>
              </w:rPr>
              <w:t>:</w:t>
            </w:r>
          </w:p>
          <w:p w14:paraId="3F5458A2" w14:textId="12EA4C0D"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Palūdziet sievietei apgulties uz kreisajiem sāniem. Veiciet ilgstošu klausīšanos. Brīdiniet </w:t>
            </w:r>
            <w:r w:rsidR="00F36FE8" w:rsidRPr="006F4BBB">
              <w:rPr>
                <w:rFonts w:ascii="Arial" w:hAnsi="Arial" w:cs="Arial"/>
                <w:lang w:val="lv-LV"/>
              </w:rPr>
              <w:t>atbildīgo</w:t>
            </w:r>
            <w:r w:rsidRPr="00D6538E">
              <w:rPr>
                <w:rFonts w:ascii="Arial" w:hAnsi="Arial" w:cs="Arial"/>
                <w:lang w:val="lv-LV"/>
              </w:rPr>
              <w:t xml:space="preserve"> </w:t>
            </w:r>
            <w:r w:rsidR="00F36FE8" w:rsidRPr="006F4BBB">
              <w:rPr>
                <w:rFonts w:ascii="Arial" w:hAnsi="Arial" w:cs="Arial"/>
                <w:lang w:val="lv-LV"/>
              </w:rPr>
              <w:t xml:space="preserve">veselības </w:t>
            </w:r>
            <w:r w:rsidRPr="00D6538E">
              <w:rPr>
                <w:rFonts w:ascii="Arial" w:hAnsi="Arial" w:cs="Arial"/>
                <w:lang w:val="lv-LV"/>
              </w:rPr>
              <w:t>aprūpes speciālistu. Rīkojieties saskaņā ar klīniskajām vadlīnijām</w:t>
            </w:r>
          </w:p>
          <w:p w14:paraId="21D91087" w14:textId="0A46416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proofErr w:type="spellStart"/>
            <w:r w:rsidRPr="00D6538E">
              <w:rPr>
                <w:rFonts w:ascii="Arial" w:hAnsi="Arial" w:cs="Arial"/>
                <w:lang w:val="lv-LV"/>
              </w:rPr>
              <w:t>decelerācijas</w:t>
            </w:r>
            <w:proofErr w:type="spellEnd"/>
            <w:r w:rsidRPr="00D6538E">
              <w:rPr>
                <w:rFonts w:ascii="Arial" w:hAnsi="Arial" w:cs="Arial"/>
                <w:lang w:val="lv-LV"/>
              </w:rPr>
              <w:t xml:space="preserve"> nav turpiniet </w:t>
            </w:r>
            <w:r w:rsidR="00F36FE8" w:rsidRPr="006F4BBB">
              <w:rPr>
                <w:rFonts w:ascii="Arial" w:hAnsi="Arial" w:cs="Arial"/>
                <w:lang w:val="lv-LV"/>
              </w:rPr>
              <w:t>ASD</w:t>
            </w:r>
            <w:r w:rsidRPr="00D6538E">
              <w:rPr>
                <w:rFonts w:ascii="Arial" w:hAnsi="Arial" w:cs="Arial"/>
                <w:lang w:val="lv-LV"/>
              </w:rPr>
              <w:t xml:space="preserve"> </w:t>
            </w:r>
            <w:proofErr w:type="spellStart"/>
            <w:r w:rsidRPr="00D6538E">
              <w:rPr>
                <w:rFonts w:ascii="Arial" w:hAnsi="Arial" w:cs="Arial"/>
                <w:lang w:val="lv-LV"/>
              </w:rPr>
              <w:t>monitorēšanu</w:t>
            </w:r>
            <w:proofErr w:type="spellEnd"/>
            <w:r w:rsidRPr="00D6538E">
              <w:rPr>
                <w:rFonts w:ascii="Arial" w:hAnsi="Arial" w:cs="Arial"/>
                <w:lang w:val="lv-LV"/>
              </w:rPr>
              <w:t>:</w:t>
            </w:r>
          </w:p>
          <w:p w14:paraId="1F5BBE12" w14:textId="04358B10"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Ik pēc 30 minūtēm pirmajā dzemdību </w:t>
            </w:r>
            <w:r w:rsidR="00F36FE8" w:rsidRPr="006F4BBB">
              <w:rPr>
                <w:rFonts w:ascii="Arial" w:hAnsi="Arial" w:cs="Arial"/>
                <w:lang w:val="lv-LV"/>
              </w:rPr>
              <w:t>periodā</w:t>
            </w:r>
            <w:r w:rsidRPr="00D6538E">
              <w:rPr>
                <w:rFonts w:ascii="Arial" w:hAnsi="Arial" w:cs="Arial"/>
                <w:lang w:val="lv-LV"/>
              </w:rPr>
              <w:t xml:space="preserve"> un </w:t>
            </w:r>
            <w:r w:rsidR="00F36FE8" w:rsidRPr="006F4BBB">
              <w:rPr>
                <w:rFonts w:ascii="Arial" w:hAnsi="Arial" w:cs="Arial"/>
                <w:lang w:val="lv-LV"/>
              </w:rPr>
              <w:t>ik</w:t>
            </w:r>
            <w:r w:rsidRPr="00D6538E">
              <w:rPr>
                <w:rFonts w:ascii="Arial" w:hAnsi="Arial" w:cs="Arial"/>
                <w:lang w:val="lv-LV"/>
              </w:rPr>
              <w:t xml:space="preserve"> pēc 5 minūtēm otrajā dzemdību </w:t>
            </w:r>
            <w:r w:rsidR="00F36FE8" w:rsidRPr="006F4BBB">
              <w:rPr>
                <w:rFonts w:ascii="Arial" w:hAnsi="Arial" w:cs="Arial"/>
                <w:lang w:val="lv-LV"/>
              </w:rPr>
              <w:t>periodā</w:t>
            </w:r>
            <w:r w:rsidRPr="00D6538E">
              <w:rPr>
                <w:rFonts w:ascii="Arial" w:hAnsi="Arial" w:cs="Arial"/>
                <w:lang w:val="lv-LV"/>
              </w:rPr>
              <w:t>(10).</w:t>
            </w:r>
          </w:p>
          <w:p w14:paraId="1D9786C4" w14:textId="77777777" w:rsidR="00D6538E" w:rsidRPr="00D6538E" w:rsidRDefault="00D6538E" w:rsidP="00D6538E">
            <w:pPr>
              <w:tabs>
                <w:tab w:val="left" w:pos="6282"/>
              </w:tabs>
              <w:rPr>
                <w:rFonts w:ascii="Arial" w:hAnsi="Arial" w:cs="Arial"/>
                <w:lang w:val="lv-LV"/>
              </w:rPr>
            </w:pPr>
          </w:p>
        </w:tc>
      </w:tr>
      <w:tr w:rsidR="00D6538E" w:rsidRPr="00D6538E" w14:paraId="0C146015" w14:textId="77777777" w:rsidTr="002D41D3">
        <w:trPr>
          <w:cantSplit/>
          <w:trHeight w:val="2072"/>
        </w:trPr>
        <w:tc>
          <w:tcPr>
            <w:tcW w:w="846" w:type="dxa"/>
            <w:textDirection w:val="btLr"/>
          </w:tcPr>
          <w:p w14:paraId="4FA4FAFB"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lastRenderedPageBreak/>
              <w:t>Amnija apvalki</w:t>
            </w:r>
          </w:p>
        </w:tc>
        <w:tc>
          <w:tcPr>
            <w:tcW w:w="2171" w:type="dxa"/>
          </w:tcPr>
          <w:p w14:paraId="073D5012" w14:textId="6FA203FD"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Kāds ir </w:t>
            </w:r>
            <w:proofErr w:type="spellStart"/>
            <w:r w:rsidRPr="00D6538E">
              <w:rPr>
                <w:rFonts w:ascii="Arial" w:hAnsi="Arial" w:cs="Arial"/>
                <w:lang w:val="lv-LV"/>
              </w:rPr>
              <w:t>augļaapvalku</w:t>
            </w:r>
            <w:proofErr w:type="spellEnd"/>
            <w:r w:rsidRPr="00D6538E">
              <w:rPr>
                <w:rFonts w:ascii="Arial" w:hAnsi="Arial" w:cs="Arial"/>
                <w:lang w:val="lv-LV"/>
              </w:rPr>
              <w:t xml:space="preserve"> stāvoklis ? Vai noti</w:t>
            </w:r>
            <w:r w:rsidR="00F36FE8" w:rsidRPr="006F4BBB">
              <w:rPr>
                <w:rFonts w:ascii="Arial" w:hAnsi="Arial" w:cs="Arial"/>
                <w:lang w:val="lv-LV"/>
              </w:rPr>
              <w:t>kusi</w:t>
            </w:r>
            <w:r w:rsidRPr="00D6538E">
              <w:rPr>
                <w:rFonts w:ascii="Arial" w:hAnsi="Arial" w:cs="Arial"/>
                <w:lang w:val="lv-LV"/>
              </w:rPr>
              <w:t xml:space="preserve"> augļūdeņu noplūde ?</w:t>
            </w:r>
          </w:p>
          <w:p w14:paraId="563570B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Ja “Jā”, kāda ir augļūdeņu krāsa ?</w:t>
            </w:r>
          </w:p>
        </w:tc>
        <w:tc>
          <w:tcPr>
            <w:tcW w:w="1704" w:type="dxa"/>
          </w:tcPr>
          <w:p w14:paraId="5B31324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Izmantojamie </w:t>
            </w:r>
            <w:proofErr w:type="spellStart"/>
            <w:r w:rsidRPr="00D6538E">
              <w:rPr>
                <w:rFonts w:ascii="Arial" w:hAnsi="Arial" w:cs="Arial"/>
                <w:lang w:val="lv-LV"/>
              </w:rPr>
              <w:t>azīmējumi</w:t>
            </w:r>
            <w:proofErr w:type="spellEnd"/>
            <w:r w:rsidRPr="00D6538E">
              <w:rPr>
                <w:rFonts w:ascii="Arial" w:hAnsi="Arial" w:cs="Arial"/>
                <w:lang w:val="lv-LV"/>
              </w:rPr>
              <w:t>:</w:t>
            </w:r>
          </w:p>
          <w:p w14:paraId="0963CBC8" w14:textId="10D16C71" w:rsidR="00D6538E" w:rsidRPr="00D6538E" w:rsidRDefault="00F36FE8" w:rsidP="00D6538E">
            <w:pPr>
              <w:tabs>
                <w:tab w:val="left" w:pos="6282"/>
              </w:tabs>
              <w:rPr>
                <w:rFonts w:ascii="Arial" w:hAnsi="Arial" w:cs="Arial"/>
                <w:lang w:val="lv-LV"/>
              </w:rPr>
            </w:pPr>
            <w:r w:rsidRPr="006F4BBB">
              <w:rPr>
                <w:rFonts w:ascii="Arial" w:hAnsi="Arial" w:cs="Arial"/>
                <w:lang w:val="lv-LV"/>
              </w:rPr>
              <w:t>V</w:t>
            </w:r>
            <w:r w:rsidR="00D6538E" w:rsidRPr="00D6538E">
              <w:rPr>
                <w:rFonts w:ascii="Arial" w:hAnsi="Arial" w:cs="Arial"/>
                <w:lang w:val="lv-LV"/>
              </w:rPr>
              <w:t xml:space="preserve">= apvalki </w:t>
            </w:r>
            <w:r w:rsidRPr="006F4BBB">
              <w:rPr>
                <w:rFonts w:ascii="Arial" w:hAnsi="Arial" w:cs="Arial"/>
                <w:lang w:val="lv-LV"/>
              </w:rPr>
              <w:t>veseli</w:t>
            </w:r>
          </w:p>
          <w:p w14:paraId="548D6B48" w14:textId="36339574" w:rsidR="00D6538E" w:rsidRPr="00D6538E" w:rsidRDefault="00F36FE8" w:rsidP="00D6538E">
            <w:pPr>
              <w:tabs>
                <w:tab w:val="left" w:pos="6282"/>
              </w:tabs>
              <w:rPr>
                <w:rFonts w:ascii="Arial" w:hAnsi="Arial" w:cs="Arial"/>
                <w:lang w:val="lv-LV"/>
              </w:rPr>
            </w:pPr>
            <w:r w:rsidRPr="006F4BBB">
              <w:rPr>
                <w:rFonts w:ascii="Arial" w:hAnsi="Arial" w:cs="Arial"/>
                <w:lang w:val="lv-LV"/>
              </w:rPr>
              <w:t>P</w:t>
            </w:r>
            <w:r w:rsidR="00D6538E" w:rsidRPr="00D6538E">
              <w:rPr>
                <w:rFonts w:ascii="Arial" w:hAnsi="Arial" w:cs="Arial"/>
                <w:lang w:val="lv-LV"/>
              </w:rPr>
              <w:t>= apvalki plīsuši, šķidrums dzidrs</w:t>
            </w:r>
          </w:p>
          <w:p w14:paraId="505988C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M= apvalki plīsuši, šķidrums ar </w:t>
            </w:r>
            <w:proofErr w:type="spellStart"/>
            <w:r w:rsidRPr="00D6538E">
              <w:rPr>
                <w:rFonts w:ascii="Arial" w:hAnsi="Arial" w:cs="Arial"/>
                <w:lang w:val="lv-LV"/>
              </w:rPr>
              <w:t>mekonija</w:t>
            </w:r>
            <w:proofErr w:type="spellEnd"/>
            <w:r w:rsidRPr="00D6538E">
              <w:rPr>
                <w:rFonts w:ascii="Arial" w:hAnsi="Arial" w:cs="Arial"/>
                <w:lang w:val="lv-LV"/>
              </w:rPr>
              <w:t xml:space="preserve"> piejaukumu: izmantojiet +, ++, +++, lai </w:t>
            </w:r>
            <w:proofErr w:type="spellStart"/>
            <w:r w:rsidRPr="00D6538E">
              <w:rPr>
                <w:rFonts w:ascii="Arial" w:hAnsi="Arial" w:cs="Arial"/>
                <w:lang w:val="lv-LV"/>
              </w:rPr>
              <w:t>apzīmetu</w:t>
            </w:r>
            <w:proofErr w:type="spellEnd"/>
            <w:r w:rsidRPr="00D6538E">
              <w:rPr>
                <w:rFonts w:ascii="Arial" w:hAnsi="Arial" w:cs="Arial"/>
                <w:lang w:val="lv-LV"/>
              </w:rPr>
              <w:t xml:space="preserve"> nenozīmīgu, vidēju un lielu </w:t>
            </w:r>
            <w:proofErr w:type="spellStart"/>
            <w:r w:rsidRPr="00D6538E">
              <w:rPr>
                <w:rFonts w:ascii="Arial" w:hAnsi="Arial" w:cs="Arial"/>
                <w:lang w:val="lv-LV"/>
              </w:rPr>
              <w:t>mekonija</w:t>
            </w:r>
            <w:proofErr w:type="spellEnd"/>
            <w:r w:rsidRPr="00D6538E">
              <w:rPr>
                <w:rFonts w:ascii="Arial" w:hAnsi="Arial" w:cs="Arial"/>
                <w:lang w:val="lv-LV"/>
              </w:rPr>
              <w:t xml:space="preserve"> klātbūtni.</w:t>
            </w:r>
          </w:p>
          <w:p w14:paraId="15E0985A" w14:textId="7C7E6324" w:rsidR="00D6538E" w:rsidRPr="00D6538E" w:rsidRDefault="0039485B" w:rsidP="00D6538E">
            <w:pPr>
              <w:tabs>
                <w:tab w:val="left" w:pos="6282"/>
              </w:tabs>
              <w:rPr>
                <w:rFonts w:ascii="Arial" w:hAnsi="Arial" w:cs="Arial"/>
                <w:lang w:val="lv-LV"/>
              </w:rPr>
            </w:pPr>
            <w:proofErr w:type="spellStart"/>
            <w:r w:rsidRPr="006F4BBB">
              <w:rPr>
                <w:rFonts w:ascii="Arial" w:hAnsi="Arial" w:cs="Arial"/>
                <w:lang w:val="lv-LV"/>
              </w:rPr>
              <w:t>As</w:t>
            </w:r>
            <w:proofErr w:type="spellEnd"/>
            <w:r w:rsidR="00D6538E" w:rsidRPr="00D6538E">
              <w:rPr>
                <w:rFonts w:ascii="Arial" w:hAnsi="Arial" w:cs="Arial"/>
                <w:lang w:val="lv-LV"/>
              </w:rPr>
              <w:t>= membrānas plīsušas, šķidrums ar asins piejaukumu</w:t>
            </w:r>
          </w:p>
        </w:tc>
        <w:tc>
          <w:tcPr>
            <w:tcW w:w="3074" w:type="dxa"/>
          </w:tcPr>
          <w:p w14:paraId="644183A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Brīdinājums: M+++ = Biezi </w:t>
            </w:r>
            <w:proofErr w:type="spellStart"/>
            <w:r w:rsidRPr="00D6538E">
              <w:rPr>
                <w:rFonts w:ascii="Arial" w:hAnsi="Arial" w:cs="Arial"/>
                <w:lang w:val="lv-LV"/>
              </w:rPr>
              <w:t>mekonija</w:t>
            </w:r>
            <w:proofErr w:type="spellEnd"/>
            <w:r w:rsidRPr="00D6538E">
              <w:rPr>
                <w:rFonts w:ascii="Arial" w:hAnsi="Arial" w:cs="Arial"/>
                <w:lang w:val="lv-LV"/>
              </w:rPr>
              <w:t xml:space="preserve"> piejaukumi</w:t>
            </w:r>
          </w:p>
          <w:p w14:paraId="40652232" w14:textId="57DA934B" w:rsidR="00D6538E" w:rsidRPr="00D6538E" w:rsidRDefault="0039485B" w:rsidP="00D6538E">
            <w:pPr>
              <w:tabs>
                <w:tab w:val="left" w:pos="6282"/>
              </w:tabs>
              <w:rPr>
                <w:rFonts w:ascii="Arial" w:hAnsi="Arial" w:cs="Arial"/>
                <w:lang w:val="lv-LV"/>
              </w:rPr>
            </w:pPr>
            <w:proofErr w:type="spellStart"/>
            <w:r w:rsidRPr="006F4BBB">
              <w:rPr>
                <w:rFonts w:ascii="Arial" w:hAnsi="Arial" w:cs="Arial"/>
                <w:lang w:val="lv-LV"/>
              </w:rPr>
              <w:t>As</w:t>
            </w:r>
            <w:proofErr w:type="spellEnd"/>
            <w:r w:rsidR="00D6538E" w:rsidRPr="00D6538E">
              <w:rPr>
                <w:rFonts w:ascii="Arial" w:hAnsi="Arial" w:cs="Arial"/>
                <w:lang w:val="lv-LV"/>
              </w:rPr>
              <w:t> = Asiņains šķidrums</w:t>
            </w:r>
          </w:p>
          <w:p w14:paraId="02DDA14C" w14:textId="77777777" w:rsidR="00D6538E" w:rsidRPr="00D6538E" w:rsidRDefault="00D6538E" w:rsidP="00D6538E">
            <w:pPr>
              <w:tabs>
                <w:tab w:val="left" w:pos="6282"/>
              </w:tabs>
              <w:rPr>
                <w:rFonts w:ascii="Arial" w:hAnsi="Arial" w:cs="Arial"/>
                <w:lang w:val="lv-LV"/>
              </w:rPr>
            </w:pPr>
            <w:proofErr w:type="spellStart"/>
            <w:r w:rsidRPr="00D6538E">
              <w:rPr>
                <w:rFonts w:ascii="Arial" w:hAnsi="Arial" w:cs="Arial"/>
                <w:lang w:val="lv-LV"/>
              </w:rPr>
              <w:t>Piezīmes:Pierakstiet</w:t>
            </w:r>
            <w:proofErr w:type="spellEnd"/>
            <w:r w:rsidRPr="00D6538E">
              <w:rPr>
                <w:rFonts w:ascii="Arial" w:hAnsi="Arial" w:cs="Arial"/>
                <w:lang w:val="lv-LV"/>
              </w:rPr>
              <w:t xml:space="preserve"> membrānu stāvokli.</w:t>
            </w:r>
          </w:p>
          <w:p w14:paraId="0B819EE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membrānas ir plīsušas, pierakstiet, kāda krāsa ir izplūstošajiem </w:t>
            </w:r>
            <w:proofErr w:type="spellStart"/>
            <w:r w:rsidRPr="00D6538E">
              <w:rPr>
                <w:rFonts w:ascii="Arial" w:hAnsi="Arial" w:cs="Arial"/>
                <w:lang w:val="lv-LV"/>
              </w:rPr>
              <w:t>augļūdeņiem.Bieza</w:t>
            </w:r>
            <w:proofErr w:type="spellEnd"/>
            <w:r w:rsidRPr="00D6538E">
              <w:rPr>
                <w:rFonts w:ascii="Arial" w:hAnsi="Arial" w:cs="Arial"/>
                <w:lang w:val="lv-LV"/>
              </w:rPr>
              <w:t xml:space="preserve"> </w:t>
            </w:r>
            <w:proofErr w:type="spellStart"/>
            <w:r w:rsidRPr="00D6538E">
              <w:rPr>
                <w:rFonts w:ascii="Arial" w:hAnsi="Arial" w:cs="Arial"/>
                <w:lang w:val="lv-LV"/>
              </w:rPr>
              <w:t>mekonija</w:t>
            </w:r>
            <w:proofErr w:type="spellEnd"/>
            <w:r w:rsidRPr="00D6538E">
              <w:rPr>
                <w:rFonts w:ascii="Arial" w:hAnsi="Arial" w:cs="Arial"/>
                <w:lang w:val="lv-LV"/>
              </w:rPr>
              <w:t xml:space="preserve"> klātbūtne norāda uz nepieciešamību pēc ciešas novērošanas un iespējamas iejaukšanās augļa </w:t>
            </w:r>
            <w:proofErr w:type="spellStart"/>
            <w:r w:rsidRPr="00D6538E">
              <w:rPr>
                <w:rFonts w:ascii="Arial" w:hAnsi="Arial" w:cs="Arial"/>
                <w:lang w:val="lv-LV"/>
              </w:rPr>
              <w:t>distresa</w:t>
            </w:r>
            <w:proofErr w:type="spellEnd"/>
            <w:r w:rsidRPr="00D6538E">
              <w:rPr>
                <w:rFonts w:ascii="Arial" w:hAnsi="Arial" w:cs="Arial"/>
                <w:lang w:val="lv-LV"/>
              </w:rPr>
              <w:t xml:space="preserve"> vadīšanai (9).</w:t>
            </w:r>
          </w:p>
          <w:p w14:paraId="06B8CF0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Asiņaini augļūdeņi bieži sastopami, ja ir placentas atslāņošanās, </w:t>
            </w:r>
            <w:r w:rsidRPr="00D6538E">
              <w:rPr>
                <w:rFonts w:ascii="Arial" w:hAnsi="Arial" w:cs="Arial"/>
                <w:i/>
                <w:iCs/>
                <w:lang w:val="lv-LV"/>
              </w:rPr>
              <w:t xml:space="preserve">placenta </w:t>
            </w:r>
            <w:proofErr w:type="spellStart"/>
            <w:r w:rsidRPr="00D6538E">
              <w:rPr>
                <w:rFonts w:ascii="Arial" w:hAnsi="Arial" w:cs="Arial"/>
                <w:i/>
                <w:iCs/>
                <w:lang w:val="lv-LV"/>
              </w:rPr>
              <w:t>praevia</w:t>
            </w:r>
            <w:proofErr w:type="spellEnd"/>
            <w:r w:rsidRPr="00D6538E">
              <w:rPr>
                <w:rFonts w:ascii="Arial" w:hAnsi="Arial" w:cs="Arial"/>
                <w:i/>
                <w:iCs/>
                <w:lang w:val="lv-LV"/>
              </w:rPr>
              <w:t xml:space="preserve">, vasa </w:t>
            </w:r>
            <w:proofErr w:type="spellStart"/>
            <w:r w:rsidRPr="00D6538E">
              <w:rPr>
                <w:rFonts w:ascii="Arial" w:hAnsi="Arial" w:cs="Arial"/>
                <w:i/>
                <w:iCs/>
                <w:lang w:val="lv-LV"/>
              </w:rPr>
              <w:t>praevia</w:t>
            </w:r>
            <w:proofErr w:type="spellEnd"/>
            <w:r w:rsidRPr="00D6538E">
              <w:rPr>
                <w:rFonts w:ascii="Arial" w:hAnsi="Arial" w:cs="Arial"/>
                <w:lang w:val="lv-LV"/>
              </w:rPr>
              <w:t xml:space="preserve"> vai dzemdes plīsums (11).</w:t>
            </w:r>
          </w:p>
          <w:p w14:paraId="7AEBB765" w14:textId="77777777" w:rsidR="00D6538E" w:rsidRPr="00D6538E" w:rsidRDefault="00D6538E" w:rsidP="00D6538E">
            <w:pPr>
              <w:tabs>
                <w:tab w:val="left" w:pos="6282"/>
              </w:tabs>
              <w:rPr>
                <w:rFonts w:ascii="Arial" w:hAnsi="Arial" w:cs="Arial"/>
                <w:lang w:val="lv-LV"/>
              </w:rPr>
            </w:pPr>
          </w:p>
        </w:tc>
        <w:tc>
          <w:tcPr>
            <w:tcW w:w="2546" w:type="dxa"/>
          </w:tcPr>
          <w:p w14:paraId="3FE7898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ir asiņains šķidrums vai biezs </w:t>
            </w:r>
            <w:proofErr w:type="spellStart"/>
            <w:r w:rsidRPr="00D6538E">
              <w:rPr>
                <w:rFonts w:ascii="Arial" w:hAnsi="Arial" w:cs="Arial"/>
                <w:lang w:val="lv-LV"/>
              </w:rPr>
              <w:t>mekonijs</w:t>
            </w:r>
            <w:proofErr w:type="spellEnd"/>
            <w:r w:rsidRPr="00D6538E">
              <w:rPr>
                <w:rFonts w:ascii="Arial" w:hAnsi="Arial" w:cs="Arial"/>
                <w:lang w:val="lv-LV"/>
              </w:rPr>
              <w:t>:</w:t>
            </w:r>
          </w:p>
          <w:p w14:paraId="30946301" w14:textId="2F152F82"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Brīdiniet </w:t>
            </w:r>
            <w:r w:rsidR="0039485B" w:rsidRPr="006F4BBB">
              <w:rPr>
                <w:rFonts w:ascii="Arial" w:hAnsi="Arial" w:cs="Arial"/>
                <w:lang w:val="lv-LV"/>
              </w:rPr>
              <w:t>atbildīgo veselības</w:t>
            </w:r>
            <w:r w:rsidRPr="00D6538E">
              <w:rPr>
                <w:rFonts w:ascii="Arial" w:hAnsi="Arial" w:cs="Arial"/>
                <w:lang w:val="lv-LV"/>
              </w:rPr>
              <w:t xml:space="preserve"> aprūpes speciālistu. Rīkojieties atbilstoši klīniskajām vadlīnijām</w:t>
            </w:r>
          </w:p>
          <w:p w14:paraId="47A6D81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membrānas ir neskartas vai plīsušas, un augļūdeņi ir </w:t>
            </w:r>
            <w:proofErr w:type="spellStart"/>
            <w:r w:rsidRPr="00D6538E">
              <w:rPr>
                <w:rFonts w:ascii="Arial" w:hAnsi="Arial" w:cs="Arial"/>
                <w:lang w:val="lv-LV"/>
              </w:rPr>
              <w:t>dzidri:Novērtējiet</w:t>
            </w:r>
            <w:proofErr w:type="spellEnd"/>
            <w:r w:rsidRPr="00D6538E">
              <w:rPr>
                <w:rFonts w:ascii="Arial" w:hAnsi="Arial" w:cs="Arial"/>
                <w:lang w:val="lv-LV"/>
              </w:rPr>
              <w:t xml:space="preserve"> augļūdeņus nākamajā </w:t>
            </w:r>
            <w:proofErr w:type="spellStart"/>
            <w:r w:rsidRPr="00D6538E">
              <w:rPr>
                <w:rFonts w:ascii="Arial" w:hAnsi="Arial" w:cs="Arial"/>
                <w:lang w:val="lv-LV"/>
              </w:rPr>
              <w:t>vaginālajā</w:t>
            </w:r>
            <w:proofErr w:type="spellEnd"/>
            <w:r w:rsidRPr="00D6538E">
              <w:rPr>
                <w:rFonts w:ascii="Arial" w:hAnsi="Arial" w:cs="Arial"/>
                <w:lang w:val="lv-LV"/>
              </w:rPr>
              <w:t xml:space="preserve"> izmeklēšanā pēc 4 stundām, ja vien nav citu norāžu.</w:t>
            </w:r>
          </w:p>
          <w:p w14:paraId="66BD6D3B" w14:textId="77777777" w:rsidR="00D6538E" w:rsidRPr="00D6538E" w:rsidRDefault="00D6538E" w:rsidP="00D6538E">
            <w:pPr>
              <w:tabs>
                <w:tab w:val="left" w:pos="6282"/>
              </w:tabs>
              <w:rPr>
                <w:rFonts w:ascii="Arial" w:hAnsi="Arial" w:cs="Arial"/>
                <w:lang w:val="lv-LV"/>
              </w:rPr>
            </w:pPr>
          </w:p>
        </w:tc>
      </w:tr>
      <w:tr w:rsidR="00D6538E" w:rsidRPr="00D6538E" w14:paraId="0D17FFB6" w14:textId="77777777" w:rsidTr="002D41D3">
        <w:trPr>
          <w:cantSplit/>
          <w:trHeight w:val="1134"/>
        </w:trPr>
        <w:tc>
          <w:tcPr>
            <w:tcW w:w="846" w:type="dxa"/>
            <w:textDirection w:val="btLr"/>
          </w:tcPr>
          <w:p w14:paraId="04B6AB79"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Augļa pozīcija</w:t>
            </w:r>
          </w:p>
        </w:tc>
        <w:tc>
          <w:tcPr>
            <w:tcW w:w="2171" w:type="dxa"/>
          </w:tcPr>
          <w:p w14:paraId="6EDCEA04" w14:textId="5ACC5449"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Veiciet saudzīgu </w:t>
            </w:r>
            <w:proofErr w:type="spellStart"/>
            <w:r w:rsidRPr="00D6538E">
              <w:rPr>
                <w:rFonts w:ascii="Arial" w:hAnsi="Arial" w:cs="Arial"/>
                <w:lang w:val="lv-LV"/>
              </w:rPr>
              <w:t>vaginālo</w:t>
            </w:r>
            <w:proofErr w:type="spellEnd"/>
            <w:r w:rsidRPr="00D6538E">
              <w:rPr>
                <w:rFonts w:ascii="Arial" w:hAnsi="Arial" w:cs="Arial"/>
                <w:lang w:val="lv-LV"/>
              </w:rPr>
              <w:t xml:space="preserve"> izmeklēšanu, izmantojot aseptisku tehniku, lai novērtētu augļa stāvokli. Pirms izmeklēšanas saņemiet sievietes piekrišanu un nodrošiniet privātumu.</w:t>
            </w:r>
            <w:r w:rsidR="0039485B" w:rsidRPr="006F4BBB">
              <w:rPr>
                <w:rFonts w:ascii="Arial" w:hAnsi="Arial" w:cs="Arial"/>
                <w:lang w:val="lv-LV"/>
              </w:rPr>
              <w:t xml:space="preserve"> </w:t>
            </w:r>
            <w:r w:rsidRPr="00D6538E">
              <w:rPr>
                <w:rFonts w:ascii="Arial" w:hAnsi="Arial" w:cs="Arial"/>
                <w:lang w:val="lv-LV"/>
              </w:rPr>
              <w:t xml:space="preserve">Neuzsāciet izmeklēšanu kontrakcijas laikā. Novērtējiet visus parametrus, kas prasa </w:t>
            </w:r>
            <w:proofErr w:type="spellStart"/>
            <w:r w:rsidRPr="00D6538E">
              <w:rPr>
                <w:rFonts w:ascii="Arial" w:hAnsi="Arial" w:cs="Arial"/>
                <w:lang w:val="lv-LV"/>
              </w:rPr>
              <w:t>vaginālu</w:t>
            </w:r>
            <w:proofErr w:type="spellEnd"/>
            <w:r w:rsidRPr="00D6538E">
              <w:rPr>
                <w:rFonts w:ascii="Arial" w:hAnsi="Arial" w:cs="Arial"/>
                <w:lang w:val="lv-LV"/>
              </w:rPr>
              <w:t xml:space="preserve"> izmeklēšanu, vienlaikus.</w:t>
            </w:r>
          </w:p>
          <w:p w14:paraId="2C0A89F9" w14:textId="77777777" w:rsidR="00D6538E" w:rsidRPr="00D6538E" w:rsidRDefault="00D6538E" w:rsidP="00D6538E">
            <w:pPr>
              <w:tabs>
                <w:tab w:val="left" w:pos="6282"/>
              </w:tabs>
              <w:rPr>
                <w:rFonts w:ascii="Arial" w:hAnsi="Arial" w:cs="Arial"/>
                <w:lang w:val="lv-LV"/>
              </w:rPr>
            </w:pPr>
          </w:p>
        </w:tc>
        <w:tc>
          <w:tcPr>
            <w:tcW w:w="1704" w:type="dxa"/>
          </w:tcPr>
          <w:p w14:paraId="2B5BEC4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Apzīmējumi:</w:t>
            </w:r>
          </w:p>
          <w:p w14:paraId="00850D75" w14:textId="7F032190" w:rsidR="00D6538E" w:rsidRPr="00D6538E" w:rsidRDefault="0039485B" w:rsidP="00D6538E">
            <w:pPr>
              <w:tabs>
                <w:tab w:val="left" w:pos="6282"/>
              </w:tabs>
              <w:rPr>
                <w:rFonts w:ascii="Arial" w:hAnsi="Arial" w:cs="Arial"/>
                <w:lang w:val="lv-LV"/>
              </w:rPr>
            </w:pPr>
            <w:r w:rsidRPr="006F4BBB">
              <w:rPr>
                <w:rFonts w:ascii="Arial" w:hAnsi="Arial" w:cs="Arial"/>
                <w:lang w:val="lv-LV"/>
              </w:rPr>
              <w:t>Pr</w:t>
            </w:r>
            <w:r w:rsidR="00D6538E" w:rsidRPr="00D6538E">
              <w:rPr>
                <w:rFonts w:ascii="Arial" w:hAnsi="Arial" w:cs="Arial"/>
                <w:lang w:val="lv-LV"/>
              </w:rPr>
              <w:t> = Pakauša priekšējais stāvoklis</w:t>
            </w:r>
          </w:p>
          <w:p w14:paraId="0B61FFEC" w14:textId="5BA24260" w:rsidR="00D6538E" w:rsidRPr="00D6538E" w:rsidRDefault="0039485B" w:rsidP="00D6538E">
            <w:pPr>
              <w:tabs>
                <w:tab w:val="left" w:pos="6282"/>
              </w:tabs>
              <w:rPr>
                <w:rFonts w:ascii="Arial" w:hAnsi="Arial" w:cs="Arial"/>
                <w:lang w:val="lv-LV"/>
              </w:rPr>
            </w:pPr>
            <w:proofErr w:type="spellStart"/>
            <w:r w:rsidRPr="006F4BBB">
              <w:rPr>
                <w:rFonts w:ascii="Arial" w:hAnsi="Arial" w:cs="Arial"/>
                <w:lang w:val="lv-LV"/>
              </w:rPr>
              <w:t>Mug</w:t>
            </w:r>
            <w:proofErr w:type="spellEnd"/>
            <w:r w:rsidR="00D6538E" w:rsidRPr="00D6538E">
              <w:rPr>
                <w:rFonts w:ascii="Arial" w:hAnsi="Arial" w:cs="Arial"/>
                <w:lang w:val="lv-LV"/>
              </w:rPr>
              <w:t> = Pakauša aizmugurējais stāvoklis</w:t>
            </w:r>
          </w:p>
          <w:p w14:paraId="49A3BFF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T = Pakauša </w:t>
            </w:r>
            <w:proofErr w:type="spellStart"/>
            <w:r w:rsidRPr="00D6538E">
              <w:rPr>
                <w:rFonts w:ascii="Arial" w:hAnsi="Arial" w:cs="Arial"/>
                <w:lang w:val="lv-LV"/>
              </w:rPr>
              <w:t>šķērsstāvoklis</w:t>
            </w:r>
            <w:proofErr w:type="spellEnd"/>
          </w:p>
          <w:p w14:paraId="2A08A47D" w14:textId="77777777" w:rsidR="00D6538E" w:rsidRPr="00D6538E" w:rsidRDefault="00D6538E" w:rsidP="00D6538E">
            <w:pPr>
              <w:tabs>
                <w:tab w:val="left" w:pos="6282"/>
              </w:tabs>
              <w:rPr>
                <w:rFonts w:ascii="Arial" w:hAnsi="Arial" w:cs="Arial"/>
                <w:lang w:val="lv-LV"/>
              </w:rPr>
            </w:pPr>
          </w:p>
        </w:tc>
        <w:tc>
          <w:tcPr>
            <w:tcW w:w="3074" w:type="dxa"/>
          </w:tcPr>
          <w:p w14:paraId="289B164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Brīdinājums:</w:t>
            </w:r>
          </w:p>
          <w:p w14:paraId="60B30EA4" w14:textId="537A475A" w:rsidR="00D6538E" w:rsidRPr="00D6538E" w:rsidRDefault="0039485B" w:rsidP="00D6538E">
            <w:pPr>
              <w:tabs>
                <w:tab w:val="left" w:pos="6282"/>
              </w:tabs>
              <w:rPr>
                <w:rFonts w:ascii="Arial" w:hAnsi="Arial" w:cs="Arial"/>
                <w:lang w:val="lv-LV"/>
              </w:rPr>
            </w:pPr>
            <w:proofErr w:type="spellStart"/>
            <w:r w:rsidRPr="006F4BBB">
              <w:rPr>
                <w:rFonts w:ascii="Arial" w:hAnsi="Arial" w:cs="Arial"/>
                <w:lang w:val="lv-LV"/>
              </w:rPr>
              <w:t>Mug</w:t>
            </w:r>
            <w:proofErr w:type="spellEnd"/>
            <w:r w:rsidR="00D6538E" w:rsidRPr="00D6538E">
              <w:rPr>
                <w:rFonts w:ascii="Arial" w:hAnsi="Arial" w:cs="Arial"/>
                <w:lang w:val="lv-LV"/>
              </w:rPr>
              <w:t> = Pakauša aizmugurējais stāvoklis</w:t>
            </w:r>
          </w:p>
          <w:p w14:paraId="504589C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T = </w:t>
            </w:r>
            <w:proofErr w:type="spellStart"/>
            <w:r w:rsidRPr="00D6538E">
              <w:rPr>
                <w:rFonts w:ascii="Arial" w:hAnsi="Arial" w:cs="Arial"/>
                <w:lang w:val="lv-LV"/>
              </w:rPr>
              <w:t>šķērsguļa</w:t>
            </w:r>
            <w:proofErr w:type="spellEnd"/>
          </w:p>
          <w:p w14:paraId="16C3C68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Piezīmes:</w:t>
            </w:r>
          </w:p>
          <w:p w14:paraId="6FA4E397" w14:textId="136F2A51"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Dzemdību laikā </w:t>
            </w:r>
            <w:r w:rsidR="0039485B" w:rsidRPr="006F4BBB">
              <w:rPr>
                <w:rFonts w:ascii="Arial" w:hAnsi="Arial" w:cs="Arial"/>
                <w:lang w:val="lv-LV"/>
              </w:rPr>
              <w:t xml:space="preserve">vienlaicīgi </w:t>
            </w:r>
            <w:r w:rsidRPr="00D6538E">
              <w:rPr>
                <w:rFonts w:ascii="Arial" w:hAnsi="Arial" w:cs="Arial"/>
                <w:lang w:val="lv-LV"/>
              </w:rPr>
              <w:t xml:space="preserve">ar augļa </w:t>
            </w:r>
            <w:r w:rsidR="0039485B" w:rsidRPr="006F4BBB">
              <w:rPr>
                <w:rFonts w:ascii="Arial" w:hAnsi="Arial" w:cs="Arial"/>
                <w:lang w:val="lv-LV"/>
              </w:rPr>
              <w:t>noslīdēšanu</w:t>
            </w:r>
            <w:r w:rsidRPr="00D6538E">
              <w:rPr>
                <w:rFonts w:ascii="Arial" w:hAnsi="Arial" w:cs="Arial"/>
                <w:lang w:val="lv-LV"/>
              </w:rPr>
              <w:t xml:space="preserve"> augļa galva rotē tā, lai pakauša daļa </w:t>
            </w:r>
            <w:r w:rsidR="0039485B" w:rsidRPr="006F4BBB">
              <w:rPr>
                <w:rFonts w:ascii="Arial" w:hAnsi="Arial" w:cs="Arial"/>
                <w:lang w:val="lv-LV"/>
              </w:rPr>
              <w:t>no</w:t>
            </w:r>
            <w:r w:rsidRPr="00D6538E">
              <w:rPr>
                <w:rFonts w:ascii="Arial" w:hAnsi="Arial" w:cs="Arial"/>
                <w:lang w:val="lv-LV"/>
              </w:rPr>
              <w:t>kļūtu mātes iegurnī.</w:t>
            </w:r>
          </w:p>
          <w:p w14:paraId="23BC05ED" w14:textId="3F9FC96A"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r w:rsidR="0039485B" w:rsidRPr="006F4BBB">
              <w:rPr>
                <w:rFonts w:ascii="Arial" w:hAnsi="Arial" w:cs="Arial"/>
                <w:lang w:val="lv-LV"/>
              </w:rPr>
              <w:t xml:space="preserve">dzemdību ceļos </w:t>
            </w:r>
            <w:proofErr w:type="spellStart"/>
            <w:r w:rsidRPr="00D6538E">
              <w:rPr>
                <w:rFonts w:ascii="Arial" w:hAnsi="Arial" w:cs="Arial"/>
                <w:lang w:val="lv-LV"/>
              </w:rPr>
              <w:t>au</w:t>
            </w:r>
            <w:r w:rsidR="0039485B" w:rsidRPr="006F4BBB">
              <w:rPr>
                <w:rFonts w:ascii="Arial" w:hAnsi="Arial" w:cs="Arial"/>
                <w:lang w:val="lv-LV"/>
              </w:rPr>
              <w:t>lis</w:t>
            </w:r>
            <w:proofErr w:type="spellEnd"/>
            <w:r w:rsidR="0039485B" w:rsidRPr="006F4BBB">
              <w:rPr>
                <w:rFonts w:ascii="Arial" w:hAnsi="Arial" w:cs="Arial"/>
                <w:lang w:val="lv-LV"/>
              </w:rPr>
              <w:t xml:space="preserve"> iestājies</w:t>
            </w:r>
            <w:r w:rsidRPr="00D6538E">
              <w:rPr>
                <w:rFonts w:ascii="Arial" w:hAnsi="Arial" w:cs="Arial"/>
                <w:lang w:val="lv-LV"/>
              </w:rPr>
              <w:t xml:space="preserve"> pakauša </w:t>
            </w:r>
            <w:proofErr w:type="spellStart"/>
            <w:r w:rsidRPr="00D6538E">
              <w:rPr>
                <w:rFonts w:ascii="Arial" w:hAnsi="Arial" w:cs="Arial"/>
                <w:lang w:val="lv-LV"/>
              </w:rPr>
              <w:t>šķērsstāvokl</w:t>
            </w:r>
            <w:r w:rsidR="0039485B" w:rsidRPr="006F4BBB">
              <w:rPr>
                <w:rFonts w:ascii="Arial" w:hAnsi="Arial" w:cs="Arial"/>
                <w:lang w:val="lv-LV"/>
              </w:rPr>
              <w:t>ī</w:t>
            </w:r>
            <w:proofErr w:type="spellEnd"/>
            <w:r w:rsidRPr="00D6538E">
              <w:rPr>
                <w:rFonts w:ascii="Arial" w:hAnsi="Arial" w:cs="Arial"/>
                <w:lang w:val="lv-LV"/>
              </w:rPr>
              <w:t xml:space="preserve"> vai mugurēj</w:t>
            </w:r>
            <w:r w:rsidR="0039485B" w:rsidRPr="006F4BBB">
              <w:rPr>
                <w:rFonts w:ascii="Arial" w:hAnsi="Arial" w:cs="Arial"/>
                <w:lang w:val="lv-LV"/>
              </w:rPr>
              <w:t>ā veidā,</w:t>
            </w:r>
            <w:r w:rsidRPr="00D6538E">
              <w:rPr>
                <w:rFonts w:ascii="Arial" w:hAnsi="Arial" w:cs="Arial"/>
                <w:lang w:val="lv-LV"/>
              </w:rPr>
              <w:t xml:space="preserve"> nerotē uz pakauša priekšējo stāvokli, tas jāuzskata par patoloģisku augļa stāvokli (9).</w:t>
            </w:r>
          </w:p>
          <w:p w14:paraId="7F3C287D" w14:textId="77777777" w:rsidR="00D6538E" w:rsidRPr="00D6538E" w:rsidRDefault="00D6538E" w:rsidP="00D6538E">
            <w:pPr>
              <w:tabs>
                <w:tab w:val="left" w:pos="6282"/>
              </w:tabs>
              <w:rPr>
                <w:rFonts w:ascii="Arial" w:hAnsi="Arial" w:cs="Arial"/>
                <w:lang w:val="lv-LV"/>
              </w:rPr>
            </w:pPr>
          </w:p>
        </w:tc>
        <w:tc>
          <w:tcPr>
            <w:tcW w:w="2546" w:type="dxa"/>
          </w:tcPr>
          <w:p w14:paraId="41EA49FB" w14:textId="0F710E78"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tiek konstatēts pakauša mugurējais vai </w:t>
            </w:r>
            <w:proofErr w:type="spellStart"/>
            <w:r w:rsidRPr="00D6538E">
              <w:rPr>
                <w:rFonts w:ascii="Arial" w:hAnsi="Arial" w:cs="Arial"/>
                <w:lang w:val="lv-LV"/>
              </w:rPr>
              <w:t>šķērsstāvoklis</w:t>
            </w:r>
            <w:proofErr w:type="spellEnd"/>
            <w:r w:rsidRPr="00D6538E">
              <w:rPr>
                <w:rFonts w:ascii="Arial" w:hAnsi="Arial" w:cs="Arial"/>
                <w:lang w:val="lv-LV"/>
              </w:rPr>
              <w:t>:</w:t>
            </w:r>
          </w:p>
          <w:p w14:paraId="542504B7" w14:textId="3960428B"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Brīdiniet </w:t>
            </w:r>
            <w:r w:rsidR="0039485B" w:rsidRPr="006F4BBB">
              <w:rPr>
                <w:rFonts w:ascii="Arial" w:hAnsi="Arial" w:cs="Arial"/>
                <w:lang w:val="lv-LV"/>
              </w:rPr>
              <w:t xml:space="preserve">atbildīgo veselības </w:t>
            </w:r>
            <w:r w:rsidRPr="00D6538E">
              <w:rPr>
                <w:rFonts w:ascii="Arial" w:hAnsi="Arial" w:cs="Arial"/>
                <w:lang w:val="lv-LV"/>
              </w:rPr>
              <w:t>aprūpes speciālistu</w:t>
            </w:r>
            <w:r w:rsidR="0039485B" w:rsidRPr="006F4BBB">
              <w:rPr>
                <w:rFonts w:ascii="Arial" w:hAnsi="Arial" w:cs="Arial"/>
                <w:lang w:val="lv-LV"/>
              </w:rPr>
              <w:t>.</w:t>
            </w:r>
          </w:p>
          <w:p w14:paraId="2B32B4DA" w14:textId="3CE5AB42" w:rsidR="00D6538E" w:rsidRPr="00D6538E" w:rsidRDefault="00D6538E" w:rsidP="00D6538E">
            <w:pPr>
              <w:tabs>
                <w:tab w:val="left" w:pos="6282"/>
              </w:tabs>
              <w:rPr>
                <w:rFonts w:ascii="Arial" w:hAnsi="Arial" w:cs="Arial"/>
                <w:lang w:val="lv-LV"/>
              </w:rPr>
            </w:pPr>
            <w:r w:rsidRPr="00D6538E">
              <w:rPr>
                <w:rFonts w:ascii="Arial" w:hAnsi="Arial" w:cs="Arial"/>
                <w:lang w:val="lv-LV"/>
              </w:rPr>
              <w:t>Rīkojieties atbilstoši klīniskajām vadlīnijām</w:t>
            </w:r>
            <w:r w:rsidR="0039485B" w:rsidRPr="006F4BBB">
              <w:rPr>
                <w:rFonts w:ascii="Arial" w:hAnsi="Arial" w:cs="Arial"/>
                <w:lang w:val="lv-LV"/>
              </w:rPr>
              <w:t>.</w:t>
            </w:r>
          </w:p>
          <w:p w14:paraId="5350D6E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Ja tiek diagnosticēts pakauša priekšējais stāvoklis:</w:t>
            </w:r>
          </w:p>
          <w:p w14:paraId="5F512F3D" w14:textId="6DC830DC" w:rsidR="00D6538E" w:rsidRPr="00D6538E" w:rsidRDefault="0039485B" w:rsidP="00D6538E">
            <w:pPr>
              <w:tabs>
                <w:tab w:val="left" w:pos="6282"/>
              </w:tabs>
              <w:rPr>
                <w:rFonts w:ascii="Arial" w:hAnsi="Arial" w:cs="Arial"/>
                <w:lang w:val="lv-LV"/>
              </w:rPr>
            </w:pPr>
            <w:r w:rsidRPr="006F4BBB">
              <w:rPr>
                <w:rFonts w:ascii="Arial" w:hAnsi="Arial" w:cs="Arial"/>
                <w:lang w:val="lv-LV"/>
              </w:rPr>
              <w:t>p</w:t>
            </w:r>
            <w:r w:rsidR="00D6538E" w:rsidRPr="00D6538E">
              <w:rPr>
                <w:rFonts w:ascii="Arial" w:hAnsi="Arial" w:cs="Arial"/>
                <w:lang w:val="lv-LV"/>
              </w:rPr>
              <w:t xml:space="preserve">ārvērtējiet stāvokli nākamajā </w:t>
            </w:r>
            <w:proofErr w:type="spellStart"/>
            <w:r w:rsidR="00D6538E" w:rsidRPr="00D6538E">
              <w:rPr>
                <w:rFonts w:ascii="Arial" w:hAnsi="Arial" w:cs="Arial"/>
                <w:lang w:val="lv-LV"/>
              </w:rPr>
              <w:t>vaginālajā</w:t>
            </w:r>
            <w:proofErr w:type="spellEnd"/>
            <w:r w:rsidR="00D6538E" w:rsidRPr="00D6538E">
              <w:rPr>
                <w:rFonts w:ascii="Arial" w:hAnsi="Arial" w:cs="Arial"/>
                <w:lang w:val="lv-LV"/>
              </w:rPr>
              <w:t xml:space="preserve"> izmeklēšanā pēc 4 stundām, ja vien nav citu </w:t>
            </w:r>
            <w:r w:rsidRPr="006F4BBB">
              <w:rPr>
                <w:rFonts w:ascii="Arial" w:hAnsi="Arial" w:cs="Arial"/>
                <w:lang w:val="lv-LV"/>
              </w:rPr>
              <w:t>indikāciju</w:t>
            </w:r>
            <w:r w:rsidR="00D6538E" w:rsidRPr="00D6538E">
              <w:rPr>
                <w:rFonts w:ascii="Arial" w:hAnsi="Arial" w:cs="Arial"/>
                <w:lang w:val="lv-LV"/>
              </w:rPr>
              <w:t>.</w:t>
            </w:r>
          </w:p>
          <w:p w14:paraId="488E1066" w14:textId="77777777" w:rsidR="00D6538E" w:rsidRPr="00D6538E" w:rsidRDefault="00D6538E" w:rsidP="00D6538E">
            <w:pPr>
              <w:tabs>
                <w:tab w:val="left" w:pos="6282"/>
              </w:tabs>
              <w:rPr>
                <w:rFonts w:ascii="Arial" w:hAnsi="Arial" w:cs="Arial"/>
                <w:lang w:val="lv-LV"/>
              </w:rPr>
            </w:pPr>
          </w:p>
        </w:tc>
      </w:tr>
      <w:tr w:rsidR="00D6538E" w:rsidRPr="00D6538E" w14:paraId="55E918F4" w14:textId="77777777" w:rsidTr="002D41D3">
        <w:trPr>
          <w:cantSplit/>
          <w:trHeight w:val="1134"/>
        </w:trPr>
        <w:tc>
          <w:tcPr>
            <w:tcW w:w="846" w:type="dxa"/>
            <w:textDirection w:val="btLr"/>
          </w:tcPr>
          <w:p w14:paraId="6CB996BF" w14:textId="77777777" w:rsidR="00D6538E" w:rsidRPr="00D6538E" w:rsidRDefault="00D6538E" w:rsidP="00D6538E">
            <w:pPr>
              <w:tabs>
                <w:tab w:val="left" w:pos="6282"/>
              </w:tabs>
              <w:ind w:left="113" w:right="113"/>
              <w:jc w:val="center"/>
              <w:rPr>
                <w:rFonts w:ascii="Arial" w:hAnsi="Arial" w:cs="Arial"/>
                <w:lang w:val="lv-LV"/>
              </w:rPr>
            </w:pPr>
            <w:proofErr w:type="spellStart"/>
            <w:r w:rsidRPr="00D6538E">
              <w:rPr>
                <w:rFonts w:ascii="Arial" w:hAnsi="Arial" w:cs="Arial"/>
                <w:lang w:val="lv-LV"/>
              </w:rPr>
              <w:lastRenderedPageBreak/>
              <w:t>Caput</w:t>
            </w:r>
            <w:proofErr w:type="spellEnd"/>
          </w:p>
        </w:tc>
        <w:tc>
          <w:tcPr>
            <w:tcW w:w="2171" w:type="dxa"/>
          </w:tcPr>
          <w:p w14:paraId="26D90EFB" w14:textId="4DC7DC3A"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Veicot </w:t>
            </w:r>
            <w:proofErr w:type="spellStart"/>
            <w:r w:rsidRPr="00D6538E">
              <w:rPr>
                <w:rFonts w:ascii="Arial" w:hAnsi="Arial" w:cs="Arial"/>
                <w:lang w:val="lv-LV"/>
              </w:rPr>
              <w:t>vaginālo</w:t>
            </w:r>
            <w:proofErr w:type="spellEnd"/>
            <w:r w:rsidRPr="00D6538E">
              <w:rPr>
                <w:rFonts w:ascii="Arial" w:hAnsi="Arial" w:cs="Arial"/>
                <w:lang w:val="lv-LV"/>
              </w:rPr>
              <w:t xml:space="preserve"> izmeklēšanu, lai novērtētu citus klīniskos parametrus, novērtējiet </w:t>
            </w:r>
            <w:proofErr w:type="spellStart"/>
            <w:r w:rsidRPr="00D6538E">
              <w:rPr>
                <w:rFonts w:ascii="Arial" w:hAnsi="Arial" w:cs="Arial"/>
                <w:i/>
                <w:iCs/>
                <w:lang w:val="lv-LV"/>
              </w:rPr>
              <w:t>caput</w:t>
            </w:r>
            <w:proofErr w:type="spellEnd"/>
            <w:r w:rsidRPr="00D6538E">
              <w:rPr>
                <w:rFonts w:ascii="Arial" w:hAnsi="Arial" w:cs="Arial"/>
                <w:i/>
                <w:iCs/>
                <w:lang w:val="lv-LV"/>
              </w:rPr>
              <w:t xml:space="preserve"> </w:t>
            </w:r>
            <w:proofErr w:type="spellStart"/>
            <w:r w:rsidRPr="00D6538E">
              <w:rPr>
                <w:rFonts w:ascii="Arial" w:hAnsi="Arial" w:cs="Arial"/>
                <w:i/>
                <w:iCs/>
                <w:lang w:val="lv-LV"/>
              </w:rPr>
              <w:t>succedaneum</w:t>
            </w:r>
            <w:proofErr w:type="spellEnd"/>
            <w:r w:rsidRPr="00D6538E">
              <w:rPr>
                <w:rFonts w:ascii="Arial" w:hAnsi="Arial" w:cs="Arial"/>
                <w:lang w:val="lv-LV"/>
              </w:rPr>
              <w:t xml:space="preserve"> </w:t>
            </w:r>
            <w:r w:rsidR="0039485B" w:rsidRPr="006F4BBB">
              <w:rPr>
                <w:rFonts w:ascii="Arial" w:hAnsi="Arial" w:cs="Arial"/>
                <w:lang w:val="lv-LV"/>
              </w:rPr>
              <w:t xml:space="preserve"> - tūskas </w:t>
            </w:r>
            <w:r w:rsidRPr="00D6538E">
              <w:rPr>
                <w:rFonts w:ascii="Arial" w:hAnsi="Arial" w:cs="Arial"/>
                <w:lang w:val="lv-LV"/>
              </w:rPr>
              <w:t>klātbūtni.</w:t>
            </w:r>
          </w:p>
        </w:tc>
        <w:tc>
          <w:tcPr>
            <w:tcW w:w="1704" w:type="dxa"/>
          </w:tcPr>
          <w:p w14:paraId="702074BE" w14:textId="48EAF114" w:rsidR="00D6538E" w:rsidRPr="00D6538E" w:rsidRDefault="00D6538E" w:rsidP="00D6538E">
            <w:pPr>
              <w:tabs>
                <w:tab w:val="left" w:pos="6282"/>
              </w:tabs>
              <w:rPr>
                <w:rFonts w:ascii="Arial" w:hAnsi="Arial" w:cs="Arial"/>
                <w:lang w:val="lv-LV"/>
              </w:rPr>
            </w:pPr>
            <w:proofErr w:type="spellStart"/>
            <w:r w:rsidRPr="00D6538E">
              <w:rPr>
                <w:rFonts w:ascii="Arial" w:hAnsi="Arial" w:cs="Arial"/>
                <w:i/>
                <w:iCs/>
                <w:lang w:val="lv-LV"/>
              </w:rPr>
              <w:t>Caput</w:t>
            </w:r>
            <w:proofErr w:type="spellEnd"/>
            <w:r w:rsidRPr="00D6538E">
              <w:rPr>
                <w:rFonts w:ascii="Arial" w:hAnsi="Arial" w:cs="Arial"/>
                <w:i/>
                <w:iCs/>
                <w:lang w:val="lv-LV"/>
              </w:rPr>
              <w:t xml:space="preserve"> </w:t>
            </w:r>
            <w:proofErr w:type="spellStart"/>
            <w:r w:rsidRPr="00D6538E">
              <w:rPr>
                <w:rFonts w:ascii="Arial" w:hAnsi="Arial" w:cs="Arial"/>
                <w:i/>
                <w:iCs/>
                <w:lang w:val="lv-LV"/>
              </w:rPr>
              <w:t>succedaneum</w:t>
            </w:r>
            <w:proofErr w:type="spellEnd"/>
            <w:r w:rsidRPr="00D6538E">
              <w:rPr>
                <w:rFonts w:ascii="Arial" w:hAnsi="Arial" w:cs="Arial"/>
                <w:lang w:val="lv-LV"/>
              </w:rPr>
              <w:t xml:space="preserve"> </w:t>
            </w:r>
            <w:r w:rsidR="0039485B" w:rsidRPr="006F4BBB">
              <w:rPr>
                <w:rFonts w:ascii="Arial" w:hAnsi="Arial" w:cs="Arial"/>
                <w:lang w:val="lv-LV"/>
              </w:rPr>
              <w:t xml:space="preserve">– tūskas </w:t>
            </w:r>
            <w:r w:rsidRPr="00D6538E">
              <w:rPr>
                <w:rFonts w:ascii="Arial" w:hAnsi="Arial" w:cs="Arial"/>
                <w:lang w:val="lv-LV"/>
              </w:rPr>
              <w:t>novērtējums:</w:t>
            </w:r>
          </w:p>
          <w:p w14:paraId="282B9AC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0 = Nav pietūkuma</w:t>
            </w:r>
          </w:p>
          <w:p w14:paraId="2BDCB02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 Viegls pietūkums</w:t>
            </w:r>
          </w:p>
          <w:p w14:paraId="4C5EEAC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 Mērens pietūkums</w:t>
            </w:r>
          </w:p>
          <w:p w14:paraId="70611AD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 Izteikts pietūkums</w:t>
            </w:r>
          </w:p>
          <w:p w14:paraId="584EDE47" w14:textId="77777777" w:rsidR="00D6538E" w:rsidRPr="00D6538E" w:rsidRDefault="00D6538E" w:rsidP="00D6538E">
            <w:pPr>
              <w:tabs>
                <w:tab w:val="left" w:pos="6282"/>
              </w:tabs>
              <w:rPr>
                <w:rFonts w:ascii="Arial" w:hAnsi="Arial" w:cs="Arial"/>
                <w:lang w:val="lv-LV"/>
              </w:rPr>
            </w:pPr>
          </w:p>
        </w:tc>
        <w:tc>
          <w:tcPr>
            <w:tcW w:w="3074" w:type="dxa"/>
          </w:tcPr>
          <w:p w14:paraId="64B22A8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Brīdinājums: +++</w:t>
            </w:r>
          </w:p>
          <w:p w14:paraId="221643A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Piezīmes:</w:t>
            </w:r>
          </w:p>
          <w:p w14:paraId="4B2D2F0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Novērtējiet </w:t>
            </w:r>
            <w:proofErr w:type="spellStart"/>
            <w:r w:rsidRPr="00D6538E">
              <w:rPr>
                <w:rFonts w:ascii="Arial" w:hAnsi="Arial" w:cs="Arial"/>
                <w:i/>
                <w:iCs/>
                <w:lang w:val="lv-LV"/>
              </w:rPr>
              <w:t>caput</w:t>
            </w:r>
            <w:proofErr w:type="spellEnd"/>
            <w:r w:rsidRPr="00D6538E">
              <w:rPr>
                <w:rFonts w:ascii="Arial" w:hAnsi="Arial" w:cs="Arial"/>
                <w:i/>
                <w:iCs/>
                <w:lang w:val="lv-LV"/>
              </w:rPr>
              <w:t xml:space="preserve"> </w:t>
            </w:r>
            <w:proofErr w:type="spellStart"/>
            <w:r w:rsidRPr="00D6538E">
              <w:rPr>
                <w:rFonts w:ascii="Arial" w:hAnsi="Arial" w:cs="Arial"/>
                <w:i/>
                <w:iCs/>
                <w:lang w:val="lv-LV"/>
              </w:rPr>
              <w:t>succedaneum</w:t>
            </w:r>
            <w:proofErr w:type="spellEnd"/>
            <w:r w:rsidRPr="00D6538E">
              <w:rPr>
                <w:rFonts w:ascii="Arial" w:hAnsi="Arial" w:cs="Arial"/>
                <w:lang w:val="lv-LV"/>
              </w:rPr>
              <w:t xml:space="preserve"> kopā ar citiem mātes un augļa novērojumiem, lai uzraudzītu sievietes un viņas bērna stāvokli un identificētu riskus nelabvēlīgam dzemdību iznākumam (5).</w:t>
            </w:r>
          </w:p>
          <w:p w14:paraId="1F71506C" w14:textId="72A01D9A"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redzamā augļa daļa ir ar izteiktu </w:t>
            </w:r>
            <w:proofErr w:type="spellStart"/>
            <w:r w:rsidRPr="00D6538E">
              <w:rPr>
                <w:rFonts w:ascii="Arial" w:hAnsi="Arial" w:cs="Arial"/>
                <w:i/>
                <w:iCs/>
                <w:lang w:val="lv-LV"/>
              </w:rPr>
              <w:t>caput</w:t>
            </w:r>
            <w:proofErr w:type="spellEnd"/>
            <w:r w:rsidRPr="00D6538E">
              <w:rPr>
                <w:rFonts w:ascii="Arial" w:hAnsi="Arial" w:cs="Arial"/>
                <w:i/>
                <w:iCs/>
                <w:lang w:val="lv-LV"/>
              </w:rPr>
              <w:t xml:space="preserve"> </w:t>
            </w:r>
            <w:proofErr w:type="spellStart"/>
            <w:r w:rsidRPr="00D6538E">
              <w:rPr>
                <w:rFonts w:ascii="Arial" w:hAnsi="Arial" w:cs="Arial"/>
                <w:i/>
                <w:iCs/>
                <w:lang w:val="lv-LV"/>
              </w:rPr>
              <w:t>succedaneum</w:t>
            </w:r>
            <w:proofErr w:type="spellEnd"/>
            <w:r w:rsidRPr="00D6538E">
              <w:rPr>
                <w:rFonts w:ascii="Arial" w:hAnsi="Arial" w:cs="Arial"/>
                <w:lang w:val="lv-LV"/>
              </w:rPr>
              <w:t xml:space="preserve"> (+++), tas (kopā ar citiem patoloģiskiem novērojumiem) var liecināt par dzemdību </w:t>
            </w:r>
            <w:proofErr w:type="spellStart"/>
            <w:r w:rsidR="0039485B" w:rsidRPr="006F4BBB">
              <w:rPr>
                <w:rFonts w:ascii="Arial" w:hAnsi="Arial" w:cs="Arial"/>
                <w:lang w:val="lv-LV"/>
              </w:rPr>
              <w:t>distociju</w:t>
            </w:r>
            <w:proofErr w:type="spellEnd"/>
            <w:r w:rsidRPr="00D6538E">
              <w:rPr>
                <w:rFonts w:ascii="Arial" w:hAnsi="Arial" w:cs="Arial"/>
                <w:lang w:val="lv-LV"/>
              </w:rPr>
              <w:t xml:space="preserve"> (9).</w:t>
            </w:r>
          </w:p>
          <w:p w14:paraId="5926F9E7" w14:textId="77777777" w:rsidR="00D6538E" w:rsidRPr="00D6538E" w:rsidRDefault="00D6538E" w:rsidP="00D6538E">
            <w:pPr>
              <w:tabs>
                <w:tab w:val="left" w:pos="6282"/>
              </w:tabs>
              <w:rPr>
                <w:rFonts w:ascii="Arial" w:hAnsi="Arial" w:cs="Arial"/>
                <w:lang w:val="lv-LV"/>
              </w:rPr>
            </w:pPr>
          </w:p>
        </w:tc>
        <w:tc>
          <w:tcPr>
            <w:tcW w:w="2546" w:type="dxa"/>
          </w:tcPr>
          <w:p w14:paraId="474DF560" w14:textId="287C08A9"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proofErr w:type="spellStart"/>
            <w:r w:rsidRPr="00D6538E">
              <w:rPr>
                <w:rFonts w:ascii="Arial" w:hAnsi="Arial" w:cs="Arial"/>
                <w:lang w:val="lv-LV"/>
              </w:rPr>
              <w:t>caput</w:t>
            </w:r>
            <w:proofErr w:type="spellEnd"/>
            <w:r w:rsidRPr="00D6538E">
              <w:rPr>
                <w:rFonts w:ascii="Arial" w:hAnsi="Arial" w:cs="Arial"/>
                <w:lang w:val="lv-LV"/>
              </w:rPr>
              <w:t xml:space="preserve"> </w:t>
            </w:r>
            <w:proofErr w:type="spellStart"/>
            <w:r w:rsidR="0039485B" w:rsidRPr="00D6538E">
              <w:rPr>
                <w:rFonts w:ascii="Arial" w:hAnsi="Arial" w:cs="Arial"/>
                <w:i/>
                <w:iCs/>
                <w:lang w:val="lv-LV"/>
              </w:rPr>
              <w:t>succedaneum</w:t>
            </w:r>
            <w:proofErr w:type="spellEnd"/>
            <w:r w:rsidR="0039485B" w:rsidRPr="006F4BBB">
              <w:rPr>
                <w:rFonts w:ascii="Arial" w:hAnsi="Arial" w:cs="Arial"/>
                <w:lang w:val="lv-LV"/>
              </w:rPr>
              <w:t xml:space="preserve"> </w:t>
            </w:r>
            <w:r w:rsidRPr="00D6538E">
              <w:rPr>
                <w:rFonts w:ascii="Arial" w:hAnsi="Arial" w:cs="Arial"/>
                <w:lang w:val="lv-LV"/>
              </w:rPr>
              <w:t>= +++:</w:t>
            </w:r>
          </w:p>
          <w:p w14:paraId="14CB3147" w14:textId="01960920"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Brīdiniet </w:t>
            </w:r>
            <w:r w:rsidR="0039485B" w:rsidRPr="006F4BBB">
              <w:rPr>
                <w:rFonts w:ascii="Arial" w:hAnsi="Arial" w:cs="Arial"/>
                <w:lang w:val="lv-LV"/>
              </w:rPr>
              <w:t xml:space="preserve">atbildīgo veselības </w:t>
            </w:r>
            <w:r w:rsidRPr="00D6538E">
              <w:rPr>
                <w:rFonts w:ascii="Arial" w:hAnsi="Arial" w:cs="Arial"/>
                <w:lang w:val="lv-LV"/>
              </w:rPr>
              <w:t>aprūpes speciālistu</w:t>
            </w:r>
          </w:p>
          <w:p w14:paraId="522E3C9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Rīkojieties saskaņā ar vietējām vadlīnijām</w:t>
            </w:r>
          </w:p>
          <w:p w14:paraId="52D872B5" w14:textId="43283196"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Ja </w:t>
            </w:r>
            <w:proofErr w:type="spellStart"/>
            <w:r w:rsidRPr="00D6538E">
              <w:rPr>
                <w:rFonts w:ascii="Arial" w:hAnsi="Arial" w:cs="Arial"/>
                <w:lang w:val="lv-LV"/>
              </w:rPr>
              <w:t>caput</w:t>
            </w:r>
            <w:proofErr w:type="spellEnd"/>
            <w:r w:rsidRPr="00D6538E">
              <w:rPr>
                <w:rFonts w:ascii="Arial" w:hAnsi="Arial" w:cs="Arial"/>
                <w:lang w:val="lv-LV"/>
              </w:rPr>
              <w:t xml:space="preserve"> </w:t>
            </w:r>
            <w:proofErr w:type="spellStart"/>
            <w:r w:rsidR="0039485B" w:rsidRPr="00D6538E">
              <w:rPr>
                <w:rFonts w:ascii="Arial" w:hAnsi="Arial" w:cs="Arial"/>
                <w:i/>
                <w:iCs/>
                <w:lang w:val="lv-LV"/>
              </w:rPr>
              <w:t>succedaneum</w:t>
            </w:r>
            <w:proofErr w:type="spellEnd"/>
            <w:r w:rsidR="0039485B" w:rsidRPr="006F4BBB">
              <w:rPr>
                <w:rFonts w:ascii="Arial" w:hAnsi="Arial" w:cs="Arial"/>
                <w:lang w:val="lv-LV"/>
              </w:rPr>
              <w:t xml:space="preserve"> </w:t>
            </w:r>
            <w:r w:rsidRPr="00D6538E">
              <w:rPr>
                <w:rFonts w:ascii="Arial" w:hAnsi="Arial" w:cs="Arial"/>
                <w:lang w:val="lv-LV"/>
              </w:rPr>
              <w:t>= 0 līdz ++:</w:t>
            </w:r>
          </w:p>
          <w:p w14:paraId="54B56684" w14:textId="523C820A"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Atkārtojiet novērtējumu nākamajā </w:t>
            </w:r>
            <w:proofErr w:type="spellStart"/>
            <w:r w:rsidRPr="00D6538E">
              <w:rPr>
                <w:rFonts w:ascii="Arial" w:hAnsi="Arial" w:cs="Arial"/>
                <w:lang w:val="lv-LV"/>
              </w:rPr>
              <w:t>vaginālajā</w:t>
            </w:r>
            <w:proofErr w:type="spellEnd"/>
            <w:r w:rsidRPr="00D6538E">
              <w:rPr>
                <w:rFonts w:ascii="Arial" w:hAnsi="Arial" w:cs="Arial"/>
                <w:lang w:val="lv-LV"/>
              </w:rPr>
              <w:t xml:space="preserve"> izmeklēšanā pēc 4 stundām, ja vien nav citu </w:t>
            </w:r>
            <w:r w:rsidR="0039485B" w:rsidRPr="006F4BBB">
              <w:rPr>
                <w:rFonts w:ascii="Arial" w:hAnsi="Arial" w:cs="Arial"/>
                <w:lang w:val="lv-LV"/>
              </w:rPr>
              <w:t>indikāciju</w:t>
            </w:r>
            <w:r w:rsidRPr="00D6538E">
              <w:rPr>
                <w:rFonts w:ascii="Arial" w:hAnsi="Arial" w:cs="Arial"/>
                <w:lang w:val="lv-LV"/>
              </w:rPr>
              <w:t>.</w:t>
            </w:r>
          </w:p>
          <w:p w14:paraId="4E2AAAD9" w14:textId="77777777" w:rsidR="00D6538E" w:rsidRPr="00D6538E" w:rsidRDefault="00D6538E" w:rsidP="00D6538E">
            <w:pPr>
              <w:tabs>
                <w:tab w:val="left" w:pos="6282"/>
              </w:tabs>
              <w:rPr>
                <w:rFonts w:ascii="Arial" w:hAnsi="Arial" w:cs="Arial"/>
                <w:lang w:val="lv-LV"/>
              </w:rPr>
            </w:pPr>
          </w:p>
        </w:tc>
      </w:tr>
      <w:tr w:rsidR="00D6538E" w:rsidRPr="00D6538E" w14:paraId="0F78E0B3" w14:textId="77777777" w:rsidTr="002D41D3">
        <w:trPr>
          <w:cantSplit/>
          <w:trHeight w:val="1134"/>
        </w:trPr>
        <w:tc>
          <w:tcPr>
            <w:tcW w:w="846" w:type="dxa"/>
            <w:textDirection w:val="btLr"/>
          </w:tcPr>
          <w:p w14:paraId="6A6F2579"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Galvas forma</w:t>
            </w:r>
          </w:p>
        </w:tc>
        <w:tc>
          <w:tcPr>
            <w:tcW w:w="2171" w:type="dxa"/>
          </w:tcPr>
          <w:p w14:paraId="44FD952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Veicot </w:t>
            </w:r>
            <w:proofErr w:type="spellStart"/>
            <w:r w:rsidRPr="00D6538E">
              <w:rPr>
                <w:rFonts w:ascii="Arial" w:hAnsi="Arial" w:cs="Arial"/>
                <w:lang w:val="lv-LV"/>
              </w:rPr>
              <w:t>vaginālo</w:t>
            </w:r>
            <w:proofErr w:type="spellEnd"/>
            <w:r w:rsidRPr="00D6538E">
              <w:rPr>
                <w:rFonts w:ascii="Arial" w:hAnsi="Arial" w:cs="Arial"/>
                <w:lang w:val="lv-LV"/>
              </w:rPr>
              <w:t xml:space="preserve"> izmeklēšanu, lai novērtētu citus klīniskos parametrus, izvērtējiet augļa galvaskausa formu un galvas kaulu pārklāšanās pakāpi dzemdību laikā.</w:t>
            </w:r>
          </w:p>
        </w:tc>
        <w:tc>
          <w:tcPr>
            <w:tcW w:w="1704" w:type="dxa"/>
          </w:tcPr>
          <w:p w14:paraId="4F50FA1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Pārklāšanās novērtējums:</w:t>
            </w:r>
          </w:p>
          <w:p w14:paraId="7096881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0 = Nav pārklāšanās</w:t>
            </w:r>
          </w:p>
          <w:p w14:paraId="59F098E0"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 Šuves saskaras</w:t>
            </w:r>
          </w:p>
          <w:p w14:paraId="7E25A934" w14:textId="6B4A37F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 Šuves pārklājas, bet ir </w:t>
            </w:r>
            <w:r w:rsidR="0039485B" w:rsidRPr="006F4BBB">
              <w:rPr>
                <w:rFonts w:ascii="Arial" w:hAnsi="Arial" w:cs="Arial"/>
                <w:lang w:val="lv-LV"/>
              </w:rPr>
              <w:t>mobilas</w:t>
            </w:r>
          </w:p>
          <w:p w14:paraId="05D93C4F" w14:textId="1B0C080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 Šuves pārklājas un nav </w:t>
            </w:r>
            <w:r w:rsidR="0039485B" w:rsidRPr="006F4BBB">
              <w:rPr>
                <w:rFonts w:ascii="Arial" w:hAnsi="Arial" w:cs="Arial"/>
                <w:lang w:val="lv-LV"/>
              </w:rPr>
              <w:t>mobilas</w:t>
            </w:r>
          </w:p>
          <w:p w14:paraId="79EB6575" w14:textId="77777777" w:rsidR="00D6538E" w:rsidRPr="00D6538E" w:rsidRDefault="00D6538E" w:rsidP="00D6538E">
            <w:pPr>
              <w:tabs>
                <w:tab w:val="left" w:pos="6282"/>
              </w:tabs>
              <w:rPr>
                <w:rFonts w:ascii="Arial" w:hAnsi="Arial" w:cs="Arial"/>
                <w:lang w:val="lv-LV"/>
              </w:rPr>
            </w:pPr>
          </w:p>
        </w:tc>
        <w:tc>
          <w:tcPr>
            <w:tcW w:w="3074" w:type="dxa"/>
          </w:tcPr>
          <w:p w14:paraId="56A033A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Brīdinājums: +++</w:t>
            </w:r>
          </w:p>
          <w:p w14:paraId="5AE9D10D" w14:textId="379CC265" w:rsidR="00D6538E" w:rsidRPr="00D6538E" w:rsidRDefault="00D6538E" w:rsidP="00D6538E">
            <w:pPr>
              <w:tabs>
                <w:tab w:val="left" w:pos="6282"/>
              </w:tabs>
              <w:rPr>
                <w:rFonts w:ascii="Arial" w:hAnsi="Arial" w:cs="Arial"/>
                <w:lang w:val="lv-LV"/>
              </w:rPr>
            </w:pPr>
            <w:r w:rsidRPr="00D6538E">
              <w:rPr>
                <w:rFonts w:ascii="Arial" w:hAnsi="Arial" w:cs="Arial"/>
                <w:lang w:val="lv-LV"/>
              </w:rPr>
              <w:t>Piezīmes:</w:t>
            </w:r>
            <w:r w:rsidR="0039485B" w:rsidRPr="006F4BBB">
              <w:rPr>
                <w:rFonts w:ascii="Arial" w:hAnsi="Arial" w:cs="Arial"/>
                <w:lang w:val="lv-LV"/>
              </w:rPr>
              <w:t xml:space="preserve"> </w:t>
            </w:r>
            <w:r w:rsidRPr="00D6538E">
              <w:rPr>
                <w:rFonts w:ascii="Arial" w:hAnsi="Arial" w:cs="Arial"/>
                <w:lang w:val="lv-LV"/>
              </w:rPr>
              <w:t>Novērtējiet pārklāšanos kopā ar citiem mātes un augļa novērojumiem, lai uzraudzītu sievietes un viņas bērna stāvokli un identificētu riskus nelabvēlīgam dzemdību iznākumam (5).</w:t>
            </w:r>
          </w:p>
          <w:p w14:paraId="5705BB95" w14:textId="1BF3560D"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Trešās pakāpes pārklāšanās (+++) (kopā ar citiem patoloģiskiem novērojumiem) var liecināt par dzemdību </w:t>
            </w:r>
            <w:proofErr w:type="spellStart"/>
            <w:r w:rsidR="0039485B" w:rsidRPr="006F4BBB">
              <w:rPr>
                <w:rFonts w:ascii="Arial" w:hAnsi="Arial" w:cs="Arial"/>
                <w:lang w:val="lv-LV"/>
              </w:rPr>
              <w:t>distociju</w:t>
            </w:r>
            <w:proofErr w:type="spellEnd"/>
            <w:r w:rsidRPr="00D6538E">
              <w:rPr>
                <w:rFonts w:ascii="Arial" w:hAnsi="Arial" w:cs="Arial"/>
                <w:lang w:val="lv-LV"/>
              </w:rPr>
              <w:t>(9).</w:t>
            </w:r>
          </w:p>
          <w:p w14:paraId="11FA377F" w14:textId="77777777" w:rsidR="00D6538E" w:rsidRPr="00D6538E" w:rsidRDefault="00D6538E" w:rsidP="00D6538E">
            <w:pPr>
              <w:tabs>
                <w:tab w:val="left" w:pos="6282"/>
              </w:tabs>
              <w:rPr>
                <w:rFonts w:ascii="Arial" w:hAnsi="Arial" w:cs="Arial"/>
                <w:lang w:val="lv-LV"/>
              </w:rPr>
            </w:pPr>
          </w:p>
        </w:tc>
        <w:tc>
          <w:tcPr>
            <w:tcW w:w="2546" w:type="dxa"/>
          </w:tcPr>
          <w:p w14:paraId="472FB9F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Ja pārklāšanās = +++:</w:t>
            </w:r>
          </w:p>
          <w:p w14:paraId="0CFED0E4" w14:textId="5D241073"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Brīdiniet </w:t>
            </w:r>
            <w:r w:rsidR="0039485B" w:rsidRPr="006F4BBB">
              <w:rPr>
                <w:rFonts w:ascii="Arial" w:hAnsi="Arial" w:cs="Arial"/>
                <w:lang w:val="lv-LV"/>
              </w:rPr>
              <w:t>atbildīgo veselības</w:t>
            </w:r>
            <w:r w:rsidRPr="00D6538E">
              <w:rPr>
                <w:rFonts w:ascii="Arial" w:hAnsi="Arial" w:cs="Arial"/>
                <w:lang w:val="lv-LV"/>
              </w:rPr>
              <w:t xml:space="preserve"> aprūpes speciālistu</w:t>
            </w:r>
          </w:p>
          <w:p w14:paraId="26A0743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Rīkojieties saskaņā ar vietējām vadlīnijām</w:t>
            </w:r>
          </w:p>
          <w:p w14:paraId="74978DC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Ja pārklāšanās = 0 līdz ++:</w:t>
            </w:r>
          </w:p>
          <w:p w14:paraId="75276B7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Parasti tas ir normāli (īpaši, ja ++ parādās dzemdību vēlīnajos posmos).</w:t>
            </w:r>
          </w:p>
          <w:p w14:paraId="04531325" w14:textId="0B30ABFB"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Atkārtojiet novērtējumu nākamajā </w:t>
            </w:r>
            <w:proofErr w:type="spellStart"/>
            <w:r w:rsidRPr="00D6538E">
              <w:rPr>
                <w:rFonts w:ascii="Arial" w:hAnsi="Arial" w:cs="Arial"/>
                <w:lang w:val="lv-LV"/>
              </w:rPr>
              <w:t>vaginālajā</w:t>
            </w:r>
            <w:proofErr w:type="spellEnd"/>
            <w:r w:rsidRPr="00D6538E">
              <w:rPr>
                <w:rFonts w:ascii="Arial" w:hAnsi="Arial" w:cs="Arial"/>
                <w:lang w:val="lv-LV"/>
              </w:rPr>
              <w:t xml:space="preserve"> izmeklēšanā pēc 4 stundām, ja vien nav citu </w:t>
            </w:r>
            <w:r w:rsidR="0039485B" w:rsidRPr="006F4BBB">
              <w:rPr>
                <w:rFonts w:ascii="Arial" w:hAnsi="Arial" w:cs="Arial"/>
                <w:lang w:val="lv-LV"/>
              </w:rPr>
              <w:t>indikāciju</w:t>
            </w:r>
            <w:r w:rsidRPr="00D6538E">
              <w:rPr>
                <w:rFonts w:ascii="Arial" w:hAnsi="Arial" w:cs="Arial"/>
                <w:lang w:val="lv-LV"/>
              </w:rPr>
              <w:t>.</w:t>
            </w:r>
          </w:p>
          <w:p w14:paraId="0212349B" w14:textId="77777777" w:rsidR="00D6538E" w:rsidRPr="00D6538E" w:rsidRDefault="00D6538E" w:rsidP="00D6538E">
            <w:pPr>
              <w:tabs>
                <w:tab w:val="left" w:pos="6282"/>
              </w:tabs>
              <w:rPr>
                <w:rFonts w:ascii="Arial" w:hAnsi="Arial" w:cs="Arial"/>
                <w:lang w:val="lv-LV"/>
              </w:rPr>
            </w:pPr>
          </w:p>
        </w:tc>
      </w:tr>
    </w:tbl>
    <w:p w14:paraId="2B50E3F6"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59460FEF"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6FDE2D2C"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3977D9A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45E5F8CB"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228659C4"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72E7BC3"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6D4EAD39"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7E58452F"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p w14:paraId="1B63286B" w14:textId="77777777" w:rsidR="00D6538E" w:rsidRPr="00D6538E" w:rsidRDefault="00D6538E" w:rsidP="00D6538E">
      <w:pPr>
        <w:tabs>
          <w:tab w:val="left" w:pos="6282"/>
        </w:tabs>
        <w:spacing w:line="240" w:lineRule="auto"/>
        <w:rPr>
          <w:rFonts w:eastAsia="Aptos"/>
          <w:b/>
          <w:bCs/>
          <w:color w:val="4C94D8"/>
          <w:kern w:val="2"/>
          <w:sz w:val="24"/>
          <w:szCs w:val="24"/>
          <w:lang w:val="lv-LV"/>
          <w14:ligatures w14:val="standardContextual"/>
        </w:rPr>
      </w:pPr>
      <w:r w:rsidRPr="00D6538E">
        <w:rPr>
          <w:rFonts w:eastAsia="Aptos"/>
          <w:b/>
          <w:bCs/>
          <w:color w:val="4C94D8"/>
          <w:kern w:val="2"/>
          <w:sz w:val="24"/>
          <w:szCs w:val="24"/>
          <w:lang w:val="lv-LV"/>
          <w14:ligatures w14:val="standardContextual"/>
        </w:rPr>
        <w:t>Piemērs, kā aizpildīt 3. Sadaļu</w:t>
      </w:r>
    </w:p>
    <w:p w14:paraId="46124C97" w14:textId="77777777" w:rsidR="00D6538E" w:rsidRPr="00D6538E" w:rsidRDefault="00D6538E" w:rsidP="00D6538E">
      <w:pPr>
        <w:tabs>
          <w:tab w:val="left" w:pos="6282"/>
        </w:tabs>
        <w:spacing w:line="240" w:lineRule="auto"/>
        <w:rPr>
          <w:rFonts w:eastAsia="Aptos"/>
          <w:b/>
          <w:bCs/>
          <w:color w:val="83CAEB"/>
          <w:kern w:val="2"/>
          <w:sz w:val="24"/>
          <w:szCs w:val="24"/>
          <w:lang w:val="lv-LV"/>
          <w14:ligatures w14:val="standardContextual"/>
        </w:rPr>
      </w:pPr>
    </w:p>
    <w:p w14:paraId="47110DC7"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lastRenderedPageBreak/>
        <w:t>Datums: 07.06.2020                                                                                Laiks 06:00</w:t>
      </w:r>
    </w:p>
    <w:p w14:paraId="744A6BB9"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Auglis aktīvi kustās KTG pieraksta veikšanas laikā, pieraksts rāda, ka sirdsdarbības </w:t>
      </w:r>
      <w:proofErr w:type="spellStart"/>
      <w:r w:rsidRPr="00D6538E">
        <w:rPr>
          <w:rFonts w:eastAsia="Aptos"/>
          <w:kern w:val="2"/>
          <w:sz w:val="24"/>
          <w:szCs w:val="24"/>
          <w:lang w:val="lv-LV"/>
          <w14:ligatures w14:val="standardContextual"/>
        </w:rPr>
        <w:t>pamatritms</w:t>
      </w:r>
      <w:proofErr w:type="spellEnd"/>
      <w:r w:rsidRPr="00D6538E">
        <w:rPr>
          <w:rFonts w:eastAsia="Aptos"/>
          <w:kern w:val="2"/>
          <w:sz w:val="24"/>
          <w:szCs w:val="24"/>
          <w:lang w:val="lv-LV"/>
          <w14:ligatures w14:val="standardContextual"/>
        </w:rPr>
        <w:t xml:space="preserve"> ir 140 sitieni minūtē, pieraksts bez </w:t>
      </w:r>
      <w:proofErr w:type="spellStart"/>
      <w:r w:rsidRPr="00D6538E">
        <w:rPr>
          <w:rFonts w:eastAsia="Aptos"/>
          <w:kern w:val="2"/>
          <w:sz w:val="24"/>
          <w:szCs w:val="24"/>
          <w:lang w:val="lv-LV"/>
          <w14:ligatures w14:val="standardContextual"/>
        </w:rPr>
        <w:t>decelerācijām</w:t>
      </w:r>
      <w:proofErr w:type="spellEnd"/>
      <w:r w:rsidRPr="00D6538E">
        <w:rPr>
          <w:rFonts w:eastAsia="Aptos"/>
          <w:kern w:val="2"/>
          <w:sz w:val="24"/>
          <w:szCs w:val="24"/>
          <w:lang w:val="lv-LV"/>
          <w14:ligatures w14:val="standardContextual"/>
        </w:rPr>
        <w:t>.</w:t>
      </w:r>
    </w:p>
    <w:p w14:paraId="66138FA4" w14:textId="4607984E"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proofErr w:type="spellStart"/>
      <w:r w:rsidRPr="00D6538E">
        <w:rPr>
          <w:rFonts w:eastAsia="Aptos"/>
          <w:kern w:val="2"/>
          <w:sz w:val="24"/>
          <w:szCs w:val="24"/>
          <w:lang w:val="lv-LV"/>
          <w14:ligatures w14:val="standardContextual"/>
        </w:rPr>
        <w:t>Vagināla</w:t>
      </w:r>
      <w:proofErr w:type="spellEnd"/>
      <w:r w:rsidRPr="00D6538E">
        <w:rPr>
          <w:rFonts w:eastAsia="Aptos"/>
          <w:kern w:val="2"/>
          <w:sz w:val="24"/>
          <w:szCs w:val="24"/>
          <w:lang w:val="lv-LV"/>
          <w14:ligatures w14:val="standardContextual"/>
        </w:rPr>
        <w:t xml:space="preserve"> apskate norāda, ka ir 5 cm atvērum</w:t>
      </w:r>
      <w:r w:rsidR="00F31035" w:rsidRPr="006F4BBB">
        <w:rPr>
          <w:rFonts w:eastAsia="Aptos"/>
          <w:kern w:val="2"/>
          <w:sz w:val="24"/>
          <w:szCs w:val="24"/>
          <w:lang w:val="lv-LV"/>
          <w14:ligatures w14:val="standardContextual"/>
        </w:rPr>
        <w:t>s</w:t>
      </w:r>
      <w:r w:rsidRPr="00D6538E">
        <w:rPr>
          <w:rFonts w:eastAsia="Aptos"/>
          <w:kern w:val="2"/>
          <w:sz w:val="24"/>
          <w:szCs w:val="24"/>
          <w:lang w:val="lv-LV"/>
          <w14:ligatures w14:val="standardContextual"/>
        </w:rPr>
        <w:t xml:space="preserve">, </w:t>
      </w:r>
      <w:r w:rsidR="00F31035" w:rsidRPr="006F4BBB">
        <w:rPr>
          <w:rFonts w:eastAsia="Aptos"/>
          <w:kern w:val="2"/>
          <w:sz w:val="24"/>
          <w:szCs w:val="24"/>
          <w:lang w:val="lv-LV"/>
          <w14:ligatures w14:val="standardContextual"/>
        </w:rPr>
        <w:t xml:space="preserve">augļa </w:t>
      </w:r>
      <w:proofErr w:type="spellStart"/>
      <w:r w:rsidRPr="00D6538E">
        <w:rPr>
          <w:rFonts w:eastAsia="Aptos"/>
          <w:kern w:val="2"/>
          <w:sz w:val="24"/>
          <w:szCs w:val="24"/>
          <w:lang w:val="lv-LV"/>
          <w14:ligatures w14:val="standardContextual"/>
        </w:rPr>
        <w:t>garguļa</w:t>
      </w:r>
      <w:proofErr w:type="spellEnd"/>
      <w:r w:rsidRPr="00D6538E">
        <w:rPr>
          <w:rFonts w:eastAsia="Aptos"/>
          <w:kern w:val="2"/>
          <w:sz w:val="24"/>
          <w:szCs w:val="24"/>
          <w:lang w:val="lv-LV"/>
          <w14:ligatures w14:val="standardContextual"/>
        </w:rPr>
        <w:t xml:space="preserve">, nav </w:t>
      </w:r>
      <w:r w:rsidR="00F31035" w:rsidRPr="006F4BBB">
        <w:rPr>
          <w:rFonts w:eastAsia="Aptos"/>
          <w:kern w:val="2"/>
          <w:sz w:val="24"/>
          <w:szCs w:val="24"/>
          <w:lang w:val="lv-LV"/>
          <w14:ligatures w14:val="standardContextual"/>
        </w:rPr>
        <w:t xml:space="preserve">augļa galvas tūskas </w:t>
      </w:r>
      <w:r w:rsidRPr="00D6538E">
        <w:rPr>
          <w:rFonts w:eastAsia="Aptos"/>
          <w:kern w:val="2"/>
          <w:sz w:val="24"/>
          <w:szCs w:val="24"/>
          <w:lang w:val="lv-LV"/>
          <w14:ligatures w14:val="standardContextual"/>
        </w:rPr>
        <w:t xml:space="preserve">pazīmes, auglis ir mugurējā </w:t>
      </w:r>
      <w:r w:rsidR="00F31035" w:rsidRPr="006F4BBB">
        <w:rPr>
          <w:rFonts w:eastAsia="Aptos"/>
          <w:kern w:val="2"/>
          <w:sz w:val="24"/>
          <w:szCs w:val="24"/>
          <w:lang w:val="lv-LV"/>
          <w14:ligatures w14:val="standardContextual"/>
        </w:rPr>
        <w:t xml:space="preserve">veidā </w:t>
      </w:r>
      <w:r w:rsidRPr="00D6538E">
        <w:rPr>
          <w:rFonts w:eastAsia="Aptos"/>
          <w:kern w:val="2"/>
          <w:sz w:val="24"/>
          <w:szCs w:val="24"/>
          <w:lang w:val="lv-LV"/>
          <w14:ligatures w14:val="standardContextual"/>
        </w:rPr>
        <w:t xml:space="preserve">pakauša </w:t>
      </w:r>
      <w:proofErr w:type="spellStart"/>
      <w:r w:rsidR="00F31035" w:rsidRPr="006F4BBB">
        <w:rPr>
          <w:rFonts w:eastAsia="Aptos"/>
          <w:kern w:val="2"/>
          <w:sz w:val="24"/>
          <w:szCs w:val="24"/>
          <w:lang w:val="lv-LV"/>
          <w14:ligatures w14:val="standardContextual"/>
        </w:rPr>
        <w:t>priekšguļā</w:t>
      </w:r>
      <w:proofErr w:type="spellEnd"/>
      <w:r w:rsidR="00F31035" w:rsidRPr="006F4BBB">
        <w:rPr>
          <w:rFonts w:eastAsia="Aptos"/>
          <w:kern w:val="2"/>
          <w:sz w:val="24"/>
          <w:szCs w:val="24"/>
          <w:lang w:val="lv-LV"/>
          <w14:ligatures w14:val="standardContextual"/>
        </w:rPr>
        <w:t xml:space="preserve"> </w:t>
      </w:r>
      <w:r w:rsidRPr="00D6538E">
        <w:rPr>
          <w:rFonts w:eastAsia="Aptos"/>
          <w:kern w:val="2"/>
          <w:sz w:val="24"/>
          <w:szCs w:val="24"/>
          <w:lang w:val="lv-LV"/>
          <w14:ligatures w14:val="standardContextual"/>
        </w:rPr>
        <w:t>guļā. Augļūdeņi ir dzidri.</w:t>
      </w:r>
    </w:p>
    <w:p w14:paraId="177A751A"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w:t>
      </w:r>
    </w:p>
    <w:p w14:paraId="4FEB16D9"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Laiks 6:30</w:t>
      </w:r>
    </w:p>
    <w:p w14:paraId="08D869B6"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Augļa sirdsdarbības </w:t>
      </w:r>
      <w:proofErr w:type="spellStart"/>
      <w:r w:rsidRPr="00D6538E">
        <w:rPr>
          <w:rFonts w:eastAsia="Aptos"/>
          <w:kern w:val="2"/>
          <w:sz w:val="24"/>
          <w:szCs w:val="24"/>
          <w:lang w:val="lv-LV"/>
          <w14:ligatures w14:val="standardContextual"/>
        </w:rPr>
        <w:t>pamatritms</w:t>
      </w:r>
      <w:proofErr w:type="spellEnd"/>
      <w:r w:rsidRPr="00D6538E">
        <w:rPr>
          <w:rFonts w:eastAsia="Aptos"/>
          <w:kern w:val="2"/>
          <w:sz w:val="24"/>
          <w:szCs w:val="24"/>
          <w:lang w:val="lv-LV"/>
          <w14:ligatures w14:val="standardContextual"/>
        </w:rPr>
        <w:t xml:space="preserve"> ir 136, bez </w:t>
      </w:r>
      <w:proofErr w:type="spellStart"/>
      <w:r w:rsidRPr="00D6538E">
        <w:rPr>
          <w:rFonts w:eastAsia="Aptos"/>
          <w:kern w:val="2"/>
          <w:sz w:val="24"/>
          <w:szCs w:val="24"/>
          <w:lang w:val="lv-LV"/>
          <w14:ligatures w14:val="standardContextual"/>
        </w:rPr>
        <w:t>decelerācijām</w:t>
      </w:r>
      <w:proofErr w:type="spellEnd"/>
    </w:p>
    <w:p w14:paraId="715C2DA7"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Laiks 7:00</w:t>
      </w:r>
    </w:p>
    <w:p w14:paraId="785044E5"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Augļa sirdsdarbības </w:t>
      </w:r>
      <w:proofErr w:type="spellStart"/>
      <w:r w:rsidRPr="00D6538E">
        <w:rPr>
          <w:rFonts w:eastAsia="Aptos"/>
          <w:kern w:val="2"/>
          <w:sz w:val="24"/>
          <w:szCs w:val="24"/>
          <w:lang w:val="lv-LV"/>
          <w14:ligatures w14:val="standardContextual"/>
        </w:rPr>
        <w:t>pamatritms</w:t>
      </w:r>
      <w:proofErr w:type="spellEnd"/>
      <w:r w:rsidRPr="00D6538E">
        <w:rPr>
          <w:rFonts w:eastAsia="Aptos"/>
          <w:kern w:val="2"/>
          <w:sz w:val="24"/>
          <w:szCs w:val="24"/>
          <w:lang w:val="lv-LV"/>
          <w14:ligatures w14:val="standardContextual"/>
        </w:rPr>
        <w:t xml:space="preserve"> ir 132, ar variablām </w:t>
      </w:r>
      <w:proofErr w:type="spellStart"/>
      <w:r w:rsidRPr="00D6538E">
        <w:rPr>
          <w:rFonts w:eastAsia="Aptos"/>
          <w:kern w:val="2"/>
          <w:sz w:val="24"/>
          <w:szCs w:val="24"/>
          <w:lang w:val="lv-LV"/>
          <w14:ligatures w14:val="standardContextual"/>
        </w:rPr>
        <w:t>decelerācijām</w:t>
      </w:r>
      <w:proofErr w:type="spellEnd"/>
    </w:p>
    <w:p w14:paraId="3A6FEE51" w14:textId="77777777"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Laiks 7:30</w:t>
      </w:r>
    </w:p>
    <w:p w14:paraId="73166D45" w14:textId="646421BC" w:rsidR="00D6538E" w:rsidRPr="00D6538E" w:rsidRDefault="00D6538E" w:rsidP="00D6538E">
      <w:pPr>
        <w:shd w:val="clear" w:color="auto" w:fill="FAE2D5"/>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Augļa sirdsdarbības </w:t>
      </w:r>
      <w:proofErr w:type="spellStart"/>
      <w:r w:rsidRPr="00D6538E">
        <w:rPr>
          <w:rFonts w:eastAsia="Aptos"/>
          <w:kern w:val="2"/>
          <w:sz w:val="24"/>
          <w:szCs w:val="24"/>
          <w:lang w:val="lv-LV"/>
          <w14:ligatures w14:val="standardContextual"/>
        </w:rPr>
        <w:t>pamatritms</w:t>
      </w:r>
      <w:proofErr w:type="spellEnd"/>
      <w:r w:rsidRPr="00D6538E">
        <w:rPr>
          <w:rFonts w:eastAsia="Aptos"/>
          <w:kern w:val="2"/>
          <w:sz w:val="24"/>
          <w:szCs w:val="24"/>
          <w:lang w:val="lv-LV"/>
          <w14:ligatures w14:val="standardContextual"/>
        </w:rPr>
        <w:t xml:space="preserve"> ir 148 sitieni minūtē, bez </w:t>
      </w:r>
      <w:proofErr w:type="spellStart"/>
      <w:r w:rsidRPr="00D6538E">
        <w:rPr>
          <w:rFonts w:eastAsia="Aptos"/>
          <w:kern w:val="2"/>
          <w:sz w:val="24"/>
          <w:szCs w:val="24"/>
          <w:lang w:val="lv-LV"/>
          <w14:ligatures w14:val="standardContextual"/>
        </w:rPr>
        <w:t>decelerācijām</w:t>
      </w:r>
      <w:proofErr w:type="spellEnd"/>
      <w:r w:rsidRPr="00D6538E">
        <w:rPr>
          <w:rFonts w:eastAsia="Aptos"/>
          <w:kern w:val="2"/>
          <w:sz w:val="24"/>
          <w:szCs w:val="24"/>
          <w:lang w:val="lv-LV"/>
          <w14:ligatures w14:val="standardContextual"/>
        </w:rPr>
        <w:t xml:space="preserve">. Vecmāte pārbauda Mērijas </w:t>
      </w:r>
      <w:proofErr w:type="spellStart"/>
      <w:r w:rsidRPr="00D6538E">
        <w:rPr>
          <w:rFonts w:eastAsia="Aptos"/>
          <w:kern w:val="2"/>
          <w:sz w:val="24"/>
          <w:szCs w:val="24"/>
          <w:lang w:val="lv-LV"/>
          <w14:ligatures w14:val="standardContextual"/>
        </w:rPr>
        <w:t>Džeinas</w:t>
      </w:r>
      <w:proofErr w:type="spellEnd"/>
      <w:r w:rsidRPr="00D6538E">
        <w:rPr>
          <w:rFonts w:eastAsia="Aptos"/>
          <w:kern w:val="2"/>
          <w:sz w:val="24"/>
          <w:szCs w:val="24"/>
          <w:lang w:val="lv-LV"/>
          <w14:ligatures w14:val="standardContextual"/>
        </w:rPr>
        <w:t xml:space="preserve"> </w:t>
      </w:r>
      <w:r w:rsidR="00EC4559" w:rsidRPr="006F4BBB">
        <w:rPr>
          <w:rFonts w:eastAsia="Aptos"/>
          <w:kern w:val="2"/>
          <w:sz w:val="24"/>
          <w:szCs w:val="24"/>
          <w:lang w:val="lv-LV"/>
          <w14:ligatures w14:val="standardContextual"/>
        </w:rPr>
        <w:t xml:space="preserve">higiēnisko </w:t>
      </w:r>
      <w:r w:rsidRPr="00D6538E">
        <w:rPr>
          <w:rFonts w:eastAsia="Aptos"/>
          <w:kern w:val="2"/>
          <w:sz w:val="24"/>
          <w:szCs w:val="24"/>
          <w:lang w:val="lv-LV"/>
          <w14:ligatures w14:val="standardContextual"/>
        </w:rPr>
        <w:t xml:space="preserve">ieliktnīti un secina, ka augļūdeņi ir dzidri. Tā kā visi citi klīniskie parametri ir normāli un Mērija </w:t>
      </w:r>
      <w:proofErr w:type="spellStart"/>
      <w:r w:rsidRPr="00D6538E">
        <w:rPr>
          <w:rFonts w:eastAsia="Aptos"/>
          <w:kern w:val="2"/>
          <w:sz w:val="24"/>
          <w:szCs w:val="24"/>
          <w:lang w:val="lv-LV"/>
          <w14:ligatures w14:val="standardContextual"/>
        </w:rPr>
        <w:t>Džeina</w:t>
      </w:r>
      <w:proofErr w:type="spellEnd"/>
      <w:r w:rsidRPr="00D6538E">
        <w:rPr>
          <w:rFonts w:eastAsia="Aptos"/>
          <w:kern w:val="2"/>
          <w:sz w:val="24"/>
          <w:szCs w:val="24"/>
          <w:lang w:val="lv-LV"/>
          <w14:ligatures w14:val="standardContextual"/>
        </w:rPr>
        <w:t xml:space="preserve"> labi tiek galā ar dzemdību progresu, vecmāte turpina pārbaudīt augļa </w:t>
      </w:r>
      <w:proofErr w:type="spellStart"/>
      <w:r w:rsidRPr="00D6538E">
        <w:rPr>
          <w:rFonts w:eastAsia="Aptos"/>
          <w:kern w:val="2"/>
          <w:sz w:val="24"/>
          <w:szCs w:val="24"/>
          <w:lang w:val="lv-LV"/>
          <w14:ligatures w14:val="standardContextual"/>
        </w:rPr>
        <w:t>sirdarbības</w:t>
      </w:r>
      <w:proofErr w:type="spellEnd"/>
      <w:r w:rsidRPr="00D6538E">
        <w:rPr>
          <w:rFonts w:eastAsia="Aptos"/>
          <w:kern w:val="2"/>
          <w:sz w:val="24"/>
          <w:szCs w:val="24"/>
          <w:lang w:val="lv-LV"/>
          <w14:ligatures w14:val="standardContextual"/>
        </w:rPr>
        <w:t xml:space="preserve"> frekvenci ik pēc 30 minūtēm un plāno pārbaudīt augļūdeņus nākamajā </w:t>
      </w:r>
      <w:proofErr w:type="spellStart"/>
      <w:r w:rsidRPr="00D6538E">
        <w:rPr>
          <w:rFonts w:eastAsia="Aptos"/>
          <w:kern w:val="2"/>
          <w:sz w:val="24"/>
          <w:szCs w:val="24"/>
          <w:lang w:val="lv-LV"/>
          <w14:ligatures w14:val="standardContextual"/>
        </w:rPr>
        <w:t>vaginālajā</w:t>
      </w:r>
      <w:proofErr w:type="spellEnd"/>
      <w:r w:rsidRPr="00D6538E">
        <w:rPr>
          <w:rFonts w:eastAsia="Aptos"/>
          <w:kern w:val="2"/>
          <w:sz w:val="24"/>
          <w:szCs w:val="24"/>
          <w:lang w:val="lv-LV"/>
          <w14:ligatures w14:val="standardContextual"/>
        </w:rPr>
        <w:t xml:space="preserve"> apskatē.</w:t>
      </w:r>
    </w:p>
    <w:p w14:paraId="3E6AD3B9" w14:textId="77777777" w:rsidR="00D6538E" w:rsidRPr="00D6538E" w:rsidRDefault="00D6538E" w:rsidP="00D6538E">
      <w:pPr>
        <w:spacing w:line="240" w:lineRule="auto"/>
        <w:rPr>
          <w:rFonts w:eastAsia="Aptos"/>
          <w:kern w:val="2"/>
          <w:sz w:val="24"/>
          <w:szCs w:val="24"/>
          <w:lang w:val="lv-LV"/>
          <w14:ligatures w14:val="standardContextual"/>
        </w:rPr>
      </w:pPr>
    </w:p>
    <w:p w14:paraId="23492A2A"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5. Attēls parāda, kā PVO dzemdību rokasgrāmata būtu jāaizpilda ar augstāk doto informāciju. Iekrāsotas ar sarkanu ir tās prasības, kas tabulā atzīmējas ar brīdinājumu.</w:t>
      </w:r>
    </w:p>
    <w:p w14:paraId="48E34B73"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tbl>
      <w:tblPr>
        <w:tblStyle w:val="TableGridLight1"/>
        <w:tblW w:w="0" w:type="auto"/>
        <w:tblLook w:val="04A0" w:firstRow="1" w:lastRow="0" w:firstColumn="1" w:lastColumn="0" w:noHBand="0" w:noVBand="1"/>
      </w:tblPr>
      <w:tblGrid>
        <w:gridCol w:w="1097"/>
        <w:gridCol w:w="684"/>
        <w:gridCol w:w="684"/>
        <w:gridCol w:w="454"/>
        <w:gridCol w:w="454"/>
        <w:gridCol w:w="454"/>
        <w:gridCol w:w="455"/>
        <w:gridCol w:w="455"/>
        <w:gridCol w:w="455"/>
        <w:gridCol w:w="455"/>
        <w:gridCol w:w="483"/>
        <w:gridCol w:w="473"/>
        <w:gridCol w:w="483"/>
        <w:gridCol w:w="473"/>
        <w:gridCol w:w="473"/>
        <w:gridCol w:w="473"/>
        <w:gridCol w:w="473"/>
      </w:tblGrid>
      <w:tr w:rsidR="00D6538E" w:rsidRPr="00D6538E" w14:paraId="2918CA8A" w14:textId="77777777" w:rsidTr="002D41D3">
        <w:trPr>
          <w:trHeight w:val="351"/>
        </w:trPr>
        <w:tc>
          <w:tcPr>
            <w:tcW w:w="1075" w:type="dxa"/>
          </w:tcPr>
          <w:p w14:paraId="52D24B7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Laiks</w:t>
            </w:r>
          </w:p>
        </w:tc>
        <w:tc>
          <w:tcPr>
            <w:tcW w:w="670" w:type="dxa"/>
            <w:tcBorders>
              <w:bottom w:val="nil"/>
            </w:tcBorders>
          </w:tcPr>
          <w:p w14:paraId="68A652D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6:00</w:t>
            </w:r>
          </w:p>
        </w:tc>
        <w:tc>
          <w:tcPr>
            <w:tcW w:w="670" w:type="dxa"/>
            <w:tcBorders>
              <w:bottom w:val="nil"/>
            </w:tcBorders>
          </w:tcPr>
          <w:p w14:paraId="4FC52C4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7:00</w:t>
            </w:r>
          </w:p>
        </w:tc>
        <w:tc>
          <w:tcPr>
            <w:tcW w:w="454" w:type="dxa"/>
            <w:tcBorders>
              <w:bottom w:val="nil"/>
            </w:tcBorders>
          </w:tcPr>
          <w:p w14:paraId="5A4019F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4" w:type="dxa"/>
            <w:tcBorders>
              <w:bottom w:val="nil"/>
            </w:tcBorders>
          </w:tcPr>
          <w:p w14:paraId="683052A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4" w:type="dxa"/>
            <w:tcBorders>
              <w:bottom w:val="nil"/>
            </w:tcBorders>
          </w:tcPr>
          <w:p w14:paraId="20E070B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5D5018D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64D577B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6C5FC87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55" w:type="dxa"/>
            <w:tcBorders>
              <w:bottom w:val="nil"/>
            </w:tcBorders>
          </w:tcPr>
          <w:p w14:paraId="319A03D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7C918EE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7723A77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2DDCEDD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0F9CB74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0A2F1F4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4CCF47B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c>
          <w:tcPr>
            <w:tcW w:w="473" w:type="dxa"/>
            <w:tcBorders>
              <w:bottom w:val="nil"/>
            </w:tcBorders>
          </w:tcPr>
          <w:p w14:paraId="46FE694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tc>
      </w:tr>
      <w:tr w:rsidR="00D6538E" w:rsidRPr="00D6538E" w14:paraId="530E7F5C" w14:textId="77777777" w:rsidTr="002D41D3">
        <w:trPr>
          <w:trHeight w:val="351"/>
        </w:trPr>
        <w:tc>
          <w:tcPr>
            <w:tcW w:w="1075" w:type="dxa"/>
            <w:tcBorders>
              <w:right w:val="nil"/>
            </w:tcBorders>
          </w:tcPr>
          <w:p w14:paraId="371EE780"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Stundas</w:t>
            </w:r>
          </w:p>
        </w:tc>
        <w:tc>
          <w:tcPr>
            <w:tcW w:w="670" w:type="dxa"/>
            <w:tcBorders>
              <w:top w:val="nil"/>
              <w:left w:val="nil"/>
              <w:bottom w:val="nil"/>
              <w:right w:val="nil"/>
            </w:tcBorders>
          </w:tcPr>
          <w:p w14:paraId="37A3EB6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p w14:paraId="268A6FFD"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1</w:t>
            </w:r>
          </w:p>
        </w:tc>
        <w:tc>
          <w:tcPr>
            <w:tcW w:w="670" w:type="dxa"/>
            <w:tcBorders>
              <w:top w:val="nil"/>
              <w:left w:val="nil"/>
              <w:bottom w:val="nil"/>
              <w:right w:val="nil"/>
            </w:tcBorders>
          </w:tcPr>
          <w:p w14:paraId="27F6FEC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w:t>
            </w:r>
          </w:p>
          <w:p w14:paraId="4998BEC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2</w:t>
            </w:r>
          </w:p>
        </w:tc>
        <w:tc>
          <w:tcPr>
            <w:tcW w:w="454" w:type="dxa"/>
            <w:tcBorders>
              <w:top w:val="nil"/>
              <w:left w:val="nil"/>
              <w:bottom w:val="nil"/>
              <w:right w:val="nil"/>
            </w:tcBorders>
          </w:tcPr>
          <w:p w14:paraId="03DCCC9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3 </w:t>
            </w:r>
          </w:p>
        </w:tc>
        <w:tc>
          <w:tcPr>
            <w:tcW w:w="454" w:type="dxa"/>
            <w:tcBorders>
              <w:top w:val="nil"/>
              <w:left w:val="nil"/>
              <w:bottom w:val="nil"/>
              <w:right w:val="nil"/>
            </w:tcBorders>
          </w:tcPr>
          <w:p w14:paraId="48A26C77"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4</w:t>
            </w:r>
          </w:p>
        </w:tc>
        <w:tc>
          <w:tcPr>
            <w:tcW w:w="454" w:type="dxa"/>
            <w:tcBorders>
              <w:top w:val="nil"/>
              <w:left w:val="nil"/>
              <w:bottom w:val="nil"/>
              <w:right w:val="nil"/>
            </w:tcBorders>
          </w:tcPr>
          <w:p w14:paraId="1A27EB5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5</w:t>
            </w:r>
          </w:p>
        </w:tc>
        <w:tc>
          <w:tcPr>
            <w:tcW w:w="455" w:type="dxa"/>
            <w:tcBorders>
              <w:top w:val="nil"/>
              <w:left w:val="nil"/>
              <w:bottom w:val="nil"/>
              <w:right w:val="nil"/>
            </w:tcBorders>
          </w:tcPr>
          <w:p w14:paraId="087D62B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6</w:t>
            </w:r>
          </w:p>
        </w:tc>
        <w:tc>
          <w:tcPr>
            <w:tcW w:w="455" w:type="dxa"/>
            <w:tcBorders>
              <w:top w:val="nil"/>
              <w:left w:val="nil"/>
              <w:bottom w:val="nil"/>
              <w:right w:val="nil"/>
            </w:tcBorders>
          </w:tcPr>
          <w:p w14:paraId="4D400F9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7</w:t>
            </w:r>
          </w:p>
        </w:tc>
        <w:tc>
          <w:tcPr>
            <w:tcW w:w="455" w:type="dxa"/>
            <w:tcBorders>
              <w:top w:val="nil"/>
              <w:left w:val="nil"/>
              <w:bottom w:val="nil"/>
              <w:right w:val="nil"/>
            </w:tcBorders>
          </w:tcPr>
          <w:p w14:paraId="2DA223C4"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8</w:t>
            </w:r>
          </w:p>
        </w:tc>
        <w:tc>
          <w:tcPr>
            <w:tcW w:w="455" w:type="dxa"/>
            <w:tcBorders>
              <w:top w:val="nil"/>
              <w:left w:val="nil"/>
              <w:bottom w:val="nil"/>
              <w:right w:val="nil"/>
            </w:tcBorders>
          </w:tcPr>
          <w:p w14:paraId="4042D3D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9</w:t>
            </w:r>
          </w:p>
        </w:tc>
        <w:tc>
          <w:tcPr>
            <w:tcW w:w="473" w:type="dxa"/>
            <w:tcBorders>
              <w:top w:val="nil"/>
              <w:left w:val="nil"/>
              <w:bottom w:val="nil"/>
              <w:right w:val="nil"/>
            </w:tcBorders>
          </w:tcPr>
          <w:p w14:paraId="5EC6D84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10</w:t>
            </w:r>
          </w:p>
        </w:tc>
        <w:tc>
          <w:tcPr>
            <w:tcW w:w="473" w:type="dxa"/>
            <w:tcBorders>
              <w:top w:val="nil"/>
              <w:left w:val="nil"/>
              <w:bottom w:val="nil"/>
              <w:right w:val="nil"/>
            </w:tcBorders>
          </w:tcPr>
          <w:p w14:paraId="0D649DA0"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11</w:t>
            </w:r>
          </w:p>
        </w:tc>
        <w:tc>
          <w:tcPr>
            <w:tcW w:w="473" w:type="dxa"/>
            <w:tcBorders>
              <w:top w:val="nil"/>
              <w:left w:val="nil"/>
              <w:bottom w:val="nil"/>
              <w:right w:val="nil"/>
            </w:tcBorders>
          </w:tcPr>
          <w:p w14:paraId="67FFB793"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12</w:t>
            </w:r>
          </w:p>
        </w:tc>
        <w:tc>
          <w:tcPr>
            <w:tcW w:w="473" w:type="dxa"/>
            <w:tcBorders>
              <w:top w:val="nil"/>
              <w:left w:val="nil"/>
              <w:bottom w:val="nil"/>
              <w:right w:val="nil"/>
            </w:tcBorders>
          </w:tcPr>
          <w:p w14:paraId="583261EF" w14:textId="77777777" w:rsidR="00D6538E" w:rsidRPr="00D6538E" w:rsidRDefault="00D6538E" w:rsidP="00D6538E">
            <w:pPr>
              <w:tabs>
                <w:tab w:val="left" w:pos="6282"/>
              </w:tabs>
              <w:rPr>
                <w:rFonts w:ascii="Arial" w:hAnsi="Arial" w:cs="Arial"/>
                <w:lang w:val="lv-LV"/>
              </w:rPr>
            </w:pPr>
          </w:p>
        </w:tc>
        <w:tc>
          <w:tcPr>
            <w:tcW w:w="473" w:type="dxa"/>
            <w:tcBorders>
              <w:top w:val="nil"/>
              <w:left w:val="nil"/>
              <w:bottom w:val="nil"/>
              <w:right w:val="nil"/>
            </w:tcBorders>
          </w:tcPr>
          <w:p w14:paraId="1FE3FE5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1</w:t>
            </w:r>
          </w:p>
        </w:tc>
        <w:tc>
          <w:tcPr>
            <w:tcW w:w="473" w:type="dxa"/>
            <w:tcBorders>
              <w:top w:val="nil"/>
              <w:left w:val="nil"/>
              <w:bottom w:val="nil"/>
              <w:right w:val="nil"/>
            </w:tcBorders>
          </w:tcPr>
          <w:p w14:paraId="08A22F3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2</w:t>
            </w:r>
          </w:p>
        </w:tc>
        <w:tc>
          <w:tcPr>
            <w:tcW w:w="473" w:type="dxa"/>
            <w:tcBorders>
              <w:top w:val="nil"/>
              <w:left w:val="nil"/>
              <w:bottom w:val="nil"/>
              <w:right w:val="nil"/>
            </w:tcBorders>
          </w:tcPr>
          <w:p w14:paraId="50FB483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 3</w:t>
            </w:r>
          </w:p>
        </w:tc>
      </w:tr>
    </w:tbl>
    <w:p w14:paraId="6E38BF4A"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    </w:t>
      </w:r>
    </w:p>
    <w:p w14:paraId="120F760B" w14:textId="57F3FFAF" w:rsidR="00D6538E" w:rsidRPr="00D6538E" w:rsidRDefault="00EC4559" w:rsidP="00D6538E">
      <w:pPr>
        <w:tabs>
          <w:tab w:val="left" w:pos="6282"/>
        </w:tabs>
        <w:spacing w:line="240" w:lineRule="auto"/>
        <w:rPr>
          <w:rFonts w:eastAsia="Aptos"/>
          <w:kern w:val="2"/>
          <w:sz w:val="24"/>
          <w:szCs w:val="24"/>
          <w:lang w:val="lv-LV"/>
          <w14:ligatures w14:val="standardContextual"/>
        </w:rPr>
      </w:pPr>
      <w:r w:rsidRPr="00D6538E">
        <w:rPr>
          <w:rFonts w:eastAsia="Aptos"/>
          <w:noProof/>
          <w:kern w:val="2"/>
          <w:sz w:val="24"/>
          <w:szCs w:val="24"/>
          <w:lang w:val="lv-LV"/>
          <w14:ligatures w14:val="standardContextual"/>
        </w:rPr>
        <mc:AlternateContent>
          <mc:Choice Requires="wps">
            <w:drawing>
              <wp:anchor distT="0" distB="0" distL="114300" distR="114300" simplePos="0" relativeHeight="251683840" behindDoc="0" locked="0" layoutInCell="1" allowOverlap="1" wp14:anchorId="0C5F47FF" wp14:editId="6BF1D5A2">
                <wp:simplePos x="0" y="0"/>
                <wp:positionH relativeFrom="column">
                  <wp:posOffset>5413705</wp:posOffset>
                </wp:positionH>
                <wp:positionV relativeFrom="paragraph">
                  <wp:posOffset>55880</wp:posOffset>
                </wp:positionV>
                <wp:extent cx="528034" cy="45719"/>
                <wp:effectExtent l="0" t="12700" r="31115" b="31115"/>
                <wp:wrapNone/>
                <wp:docPr id="1597213286" name="Right Arrow 5"/>
                <wp:cNvGraphicFramePr/>
                <a:graphic xmlns:a="http://schemas.openxmlformats.org/drawingml/2006/main">
                  <a:graphicData uri="http://schemas.microsoft.com/office/word/2010/wordprocessingShape">
                    <wps:wsp>
                      <wps:cNvSpPr/>
                      <wps:spPr>
                        <a:xfrm>
                          <a:off x="0" y="0"/>
                          <a:ext cx="528034" cy="45719"/>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A6705" id="Right Arrow 5" o:spid="_x0000_s1026" type="#_x0000_t13" style="position:absolute;margin-left:426.3pt;margin-top:4.4pt;width:41.6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" adj="20665" fillcolor="#156082" strokecolor="#042433" strokeweight="1pt"/>
            </w:pict>
          </mc:Fallback>
        </mc:AlternateContent>
      </w:r>
      <w:r w:rsidRPr="00D6538E">
        <w:rPr>
          <w:rFonts w:eastAsia="Aptos"/>
          <w:noProof/>
          <w:kern w:val="2"/>
          <w:sz w:val="24"/>
          <w:szCs w:val="24"/>
          <w:lang w:val="lv-LV"/>
          <w14:ligatures w14:val="standardContextual"/>
        </w:rPr>
        <mc:AlternateContent>
          <mc:Choice Requires="wps">
            <w:drawing>
              <wp:anchor distT="0" distB="0" distL="114300" distR="114300" simplePos="0" relativeHeight="251682816" behindDoc="0" locked="0" layoutInCell="1" allowOverlap="1" wp14:anchorId="158288CF" wp14:editId="1E2EB45F">
                <wp:simplePos x="0" y="0"/>
                <wp:positionH relativeFrom="column">
                  <wp:posOffset>3677310</wp:posOffset>
                </wp:positionH>
                <wp:positionV relativeFrom="paragraph">
                  <wp:posOffset>63424</wp:posOffset>
                </wp:positionV>
                <wp:extent cx="476518" cy="45719"/>
                <wp:effectExtent l="12700" t="12700" r="19050" b="31115"/>
                <wp:wrapNone/>
                <wp:docPr id="1663257765" name="Left Arrow 4"/>
                <wp:cNvGraphicFramePr/>
                <a:graphic xmlns:a="http://schemas.openxmlformats.org/drawingml/2006/main">
                  <a:graphicData uri="http://schemas.microsoft.com/office/word/2010/wordprocessingShape">
                    <wps:wsp>
                      <wps:cNvSpPr/>
                      <wps:spPr>
                        <a:xfrm>
                          <a:off x="0" y="0"/>
                          <a:ext cx="476518" cy="45719"/>
                        </a:xfrm>
                        <a:prstGeom prst="lef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6605D" id="Left Arrow 4" o:spid="_x0000_s1026" type="#_x0000_t66" style="position:absolute;margin-left:289.55pt;margin-top:5pt;width:37.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" adj="1036" fillcolor="#156082" strokecolor="#042433" strokeweight="1pt"/>
            </w:pict>
          </mc:Fallback>
        </mc:AlternateContent>
      </w:r>
      <w:r w:rsidRPr="00D6538E">
        <w:rPr>
          <w:rFonts w:eastAsia="Aptos"/>
          <w:noProof/>
          <w:kern w:val="2"/>
          <w:sz w:val="24"/>
          <w:szCs w:val="24"/>
          <w:lang w:val="lv-LV"/>
          <w14:ligatures w14:val="standardContextual"/>
        </w:rPr>
        <mc:AlternateContent>
          <mc:Choice Requires="wps">
            <w:drawing>
              <wp:anchor distT="0" distB="0" distL="114300" distR="114300" simplePos="0" relativeHeight="251681792" behindDoc="0" locked="0" layoutInCell="1" allowOverlap="1" wp14:anchorId="339EC31A" wp14:editId="4F05BE0A">
                <wp:simplePos x="0" y="0"/>
                <wp:positionH relativeFrom="column">
                  <wp:posOffset>2761818</wp:posOffset>
                </wp:positionH>
                <wp:positionV relativeFrom="paragraph">
                  <wp:posOffset>57226</wp:posOffset>
                </wp:positionV>
                <wp:extent cx="618186" cy="45719"/>
                <wp:effectExtent l="0" t="12700" r="29845" b="31115"/>
                <wp:wrapNone/>
                <wp:docPr id="2059773436" name="Right Arrow 3"/>
                <wp:cNvGraphicFramePr/>
                <a:graphic xmlns:a="http://schemas.openxmlformats.org/drawingml/2006/main">
                  <a:graphicData uri="http://schemas.microsoft.com/office/word/2010/wordprocessingShape">
                    <wps:wsp>
                      <wps:cNvSpPr/>
                      <wps:spPr>
                        <a:xfrm>
                          <a:off x="0" y="0"/>
                          <a:ext cx="618186" cy="45719"/>
                        </a:xfrm>
                        <a:prstGeom prst="righ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6DB74" id="Right Arrow 3" o:spid="_x0000_s1026" type="#_x0000_t13" style="position:absolute;margin-left:217.45pt;margin-top:4.5pt;width:48.7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" adj="20801" fillcolor="#156082" strokecolor="#042433" strokeweight="1pt"/>
            </w:pict>
          </mc:Fallback>
        </mc:AlternateContent>
      </w:r>
      <w:r w:rsidR="00D6538E" w:rsidRPr="00D6538E">
        <w:rPr>
          <w:rFonts w:eastAsia="Aptos"/>
          <w:noProof/>
          <w:kern w:val="2"/>
          <w:sz w:val="24"/>
          <w:szCs w:val="24"/>
          <w:lang w:val="lv-LV"/>
          <w14:ligatures w14:val="standardContextual"/>
        </w:rPr>
        <mc:AlternateContent>
          <mc:Choice Requires="wps">
            <w:drawing>
              <wp:anchor distT="0" distB="0" distL="114300" distR="114300" simplePos="0" relativeHeight="251680768" behindDoc="0" locked="0" layoutInCell="1" allowOverlap="1" wp14:anchorId="286171F8" wp14:editId="3D5DF12A">
                <wp:simplePos x="0" y="0"/>
                <wp:positionH relativeFrom="column">
                  <wp:posOffset>824248</wp:posOffset>
                </wp:positionH>
                <wp:positionV relativeFrom="paragraph">
                  <wp:posOffset>65603</wp:posOffset>
                </wp:positionV>
                <wp:extent cx="502276" cy="45719"/>
                <wp:effectExtent l="12700" t="12700" r="19050" b="31115"/>
                <wp:wrapNone/>
                <wp:docPr id="945475254" name="Left Arrow 2"/>
                <wp:cNvGraphicFramePr/>
                <a:graphic xmlns:a="http://schemas.openxmlformats.org/drawingml/2006/main">
                  <a:graphicData uri="http://schemas.microsoft.com/office/word/2010/wordprocessingShape">
                    <wps:wsp>
                      <wps:cNvSpPr/>
                      <wps:spPr>
                        <a:xfrm>
                          <a:off x="0" y="0"/>
                          <a:ext cx="502276" cy="45719"/>
                        </a:xfrm>
                        <a:prstGeom prst="left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A4D94" id="Left Arrow 2" o:spid="_x0000_s1026" type="#_x0000_t66" style="position:absolute;margin-left:64.9pt;margin-top:5.15pt;width:39.5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" adj="983" fillcolor="#156082" strokecolor="#042433" strokeweight="1pt"/>
            </w:pict>
          </mc:Fallback>
        </mc:AlternateContent>
      </w:r>
      <w:r w:rsidR="00D6538E" w:rsidRPr="00D6538E">
        <w:rPr>
          <w:rFonts w:eastAsia="Aptos"/>
          <w:kern w:val="2"/>
          <w:sz w:val="24"/>
          <w:szCs w:val="24"/>
          <w:lang w:val="lv-LV"/>
          <w14:ligatures w14:val="standardContextual"/>
        </w:rPr>
        <w:t xml:space="preserve">Brīdinājums                   PIRMĀ FĀZE                                              </w:t>
      </w:r>
      <w:r w:rsidRPr="006F4BBB">
        <w:rPr>
          <w:rFonts w:eastAsia="Aptos"/>
          <w:kern w:val="2"/>
          <w:sz w:val="24"/>
          <w:szCs w:val="24"/>
          <w:lang w:val="lv-LV"/>
          <w14:ligatures w14:val="standardContextual"/>
        </w:rPr>
        <w:t>OTRĀ FĀZE</w:t>
      </w:r>
      <w:r w:rsidR="00D6538E" w:rsidRPr="00D6538E">
        <w:rPr>
          <w:rFonts w:eastAsia="Aptos"/>
          <w:kern w:val="2"/>
          <w:sz w:val="24"/>
          <w:szCs w:val="24"/>
          <w:lang w:val="lv-LV"/>
          <w14:ligatures w14:val="standardContextual"/>
        </w:rPr>
        <w:t xml:space="preserve">                                     </w:t>
      </w:r>
    </w:p>
    <w:p w14:paraId="763036B8" w14:textId="77777777" w:rsidR="00D6538E" w:rsidRPr="00D6538E" w:rsidRDefault="00D6538E" w:rsidP="00D6538E">
      <w:pPr>
        <w:tabs>
          <w:tab w:val="left" w:pos="6282"/>
        </w:tabs>
        <w:spacing w:line="240" w:lineRule="auto"/>
        <w:rPr>
          <w:rFonts w:eastAsia="Aptos"/>
          <w:kern w:val="2"/>
          <w:sz w:val="24"/>
          <w:szCs w:val="24"/>
          <w:lang w:val="lv-LV"/>
          <w14:ligatures w14:val="standardContextual"/>
        </w:rPr>
      </w:pPr>
    </w:p>
    <w:tbl>
      <w:tblPr>
        <w:tblStyle w:val="TableGrid"/>
        <w:tblW w:w="9747" w:type="dxa"/>
        <w:tblLook w:val="04A0" w:firstRow="1" w:lastRow="0" w:firstColumn="1" w:lastColumn="0" w:noHBand="0" w:noVBand="1"/>
      </w:tblPr>
      <w:tblGrid>
        <w:gridCol w:w="884"/>
        <w:gridCol w:w="1691"/>
        <w:gridCol w:w="1630"/>
        <w:gridCol w:w="683"/>
        <w:gridCol w:w="724"/>
        <w:gridCol w:w="583"/>
        <w:gridCol w:w="583"/>
        <w:gridCol w:w="371"/>
        <w:gridCol w:w="371"/>
        <w:gridCol w:w="371"/>
        <w:gridCol w:w="371"/>
        <w:gridCol w:w="371"/>
        <w:gridCol w:w="371"/>
        <w:gridCol w:w="371"/>
        <w:gridCol w:w="372"/>
      </w:tblGrid>
      <w:tr w:rsidR="00D6538E" w:rsidRPr="00D6538E" w14:paraId="50ABF59B" w14:textId="77777777" w:rsidTr="002D41D3">
        <w:trPr>
          <w:trHeight w:val="590"/>
        </w:trPr>
        <w:tc>
          <w:tcPr>
            <w:tcW w:w="968" w:type="dxa"/>
            <w:vMerge w:val="restart"/>
            <w:textDirection w:val="btLr"/>
          </w:tcPr>
          <w:p w14:paraId="32B02FEC" w14:textId="77777777" w:rsidR="00D6538E" w:rsidRPr="00D6538E" w:rsidRDefault="00D6538E" w:rsidP="00D6538E">
            <w:pPr>
              <w:tabs>
                <w:tab w:val="left" w:pos="6282"/>
              </w:tabs>
              <w:ind w:left="113" w:right="113"/>
              <w:rPr>
                <w:rFonts w:ascii="Arial" w:hAnsi="Arial" w:cs="Arial"/>
                <w:lang w:val="lv-LV"/>
              </w:rPr>
            </w:pPr>
            <w:r w:rsidRPr="00D6538E">
              <w:rPr>
                <w:rFonts w:ascii="Arial" w:hAnsi="Arial" w:cs="Arial"/>
                <w:lang w:val="lv-LV"/>
              </w:rPr>
              <w:t>Atbalstoša aprūpe</w:t>
            </w:r>
          </w:p>
        </w:tc>
        <w:tc>
          <w:tcPr>
            <w:tcW w:w="1695" w:type="dxa"/>
          </w:tcPr>
          <w:p w14:paraId="2C2B4CF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Atbalsta persona</w:t>
            </w:r>
          </w:p>
        </w:tc>
        <w:tc>
          <w:tcPr>
            <w:tcW w:w="1439" w:type="dxa"/>
          </w:tcPr>
          <w:p w14:paraId="1434B6F0" w14:textId="77777777" w:rsidR="00D6538E" w:rsidRPr="00D6538E" w:rsidRDefault="00D6538E" w:rsidP="00D6538E">
            <w:pPr>
              <w:tabs>
                <w:tab w:val="left" w:pos="6282"/>
              </w:tabs>
              <w:rPr>
                <w:rFonts w:ascii="Arial" w:hAnsi="Arial" w:cs="Arial"/>
                <w:highlight w:val="red"/>
                <w:lang w:val="lv-LV"/>
              </w:rPr>
            </w:pPr>
            <w:r w:rsidRPr="00D6538E">
              <w:rPr>
                <w:rFonts w:ascii="Arial" w:hAnsi="Arial" w:cs="Arial"/>
                <w:highlight w:val="red"/>
                <w:lang w:val="lv-LV"/>
              </w:rPr>
              <w:t>N</w:t>
            </w:r>
          </w:p>
        </w:tc>
        <w:tc>
          <w:tcPr>
            <w:tcW w:w="429" w:type="dxa"/>
          </w:tcPr>
          <w:p w14:paraId="455ADDC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773" w:type="dxa"/>
          </w:tcPr>
          <w:p w14:paraId="49FB8EF6" w14:textId="77777777" w:rsidR="00D6538E" w:rsidRPr="00D6538E" w:rsidRDefault="00D6538E" w:rsidP="00D6538E">
            <w:pPr>
              <w:tabs>
                <w:tab w:val="left" w:pos="6282"/>
              </w:tabs>
              <w:rPr>
                <w:rFonts w:ascii="Arial" w:hAnsi="Arial" w:cs="Arial"/>
                <w:lang w:val="lv-LV"/>
              </w:rPr>
            </w:pPr>
          </w:p>
        </w:tc>
        <w:tc>
          <w:tcPr>
            <w:tcW w:w="601" w:type="dxa"/>
          </w:tcPr>
          <w:p w14:paraId="52A84184" w14:textId="77777777" w:rsidR="00D6538E" w:rsidRPr="00D6538E" w:rsidRDefault="00D6538E" w:rsidP="00D6538E">
            <w:pPr>
              <w:tabs>
                <w:tab w:val="left" w:pos="6282"/>
              </w:tabs>
              <w:rPr>
                <w:rFonts w:ascii="Arial" w:hAnsi="Arial" w:cs="Arial"/>
                <w:lang w:val="lv-LV"/>
              </w:rPr>
            </w:pPr>
          </w:p>
        </w:tc>
        <w:tc>
          <w:tcPr>
            <w:tcW w:w="601" w:type="dxa"/>
          </w:tcPr>
          <w:p w14:paraId="1BE6501A" w14:textId="77777777" w:rsidR="00D6538E" w:rsidRPr="00D6538E" w:rsidRDefault="00D6538E" w:rsidP="00D6538E">
            <w:pPr>
              <w:tabs>
                <w:tab w:val="left" w:pos="6282"/>
              </w:tabs>
              <w:rPr>
                <w:rFonts w:ascii="Arial" w:hAnsi="Arial" w:cs="Arial"/>
                <w:lang w:val="lv-LV"/>
              </w:rPr>
            </w:pPr>
          </w:p>
        </w:tc>
        <w:tc>
          <w:tcPr>
            <w:tcW w:w="405" w:type="dxa"/>
          </w:tcPr>
          <w:p w14:paraId="6D9BC58B" w14:textId="77777777" w:rsidR="00D6538E" w:rsidRPr="00D6538E" w:rsidRDefault="00D6538E" w:rsidP="00D6538E">
            <w:pPr>
              <w:tabs>
                <w:tab w:val="left" w:pos="6282"/>
              </w:tabs>
              <w:rPr>
                <w:rFonts w:ascii="Arial" w:hAnsi="Arial" w:cs="Arial"/>
                <w:lang w:val="lv-LV"/>
              </w:rPr>
            </w:pPr>
          </w:p>
        </w:tc>
        <w:tc>
          <w:tcPr>
            <w:tcW w:w="405" w:type="dxa"/>
          </w:tcPr>
          <w:p w14:paraId="0BF64602" w14:textId="77777777" w:rsidR="00D6538E" w:rsidRPr="00D6538E" w:rsidRDefault="00D6538E" w:rsidP="00D6538E">
            <w:pPr>
              <w:tabs>
                <w:tab w:val="left" w:pos="6282"/>
              </w:tabs>
              <w:rPr>
                <w:rFonts w:ascii="Arial" w:hAnsi="Arial" w:cs="Arial"/>
                <w:lang w:val="lv-LV"/>
              </w:rPr>
            </w:pPr>
          </w:p>
        </w:tc>
        <w:tc>
          <w:tcPr>
            <w:tcW w:w="405" w:type="dxa"/>
          </w:tcPr>
          <w:p w14:paraId="01E86C68" w14:textId="77777777" w:rsidR="00D6538E" w:rsidRPr="00D6538E" w:rsidRDefault="00D6538E" w:rsidP="00D6538E">
            <w:pPr>
              <w:tabs>
                <w:tab w:val="left" w:pos="6282"/>
              </w:tabs>
              <w:rPr>
                <w:rFonts w:ascii="Arial" w:hAnsi="Arial" w:cs="Arial"/>
                <w:lang w:val="lv-LV"/>
              </w:rPr>
            </w:pPr>
          </w:p>
        </w:tc>
        <w:tc>
          <w:tcPr>
            <w:tcW w:w="405" w:type="dxa"/>
          </w:tcPr>
          <w:p w14:paraId="4C9395AA" w14:textId="77777777" w:rsidR="00D6538E" w:rsidRPr="00D6538E" w:rsidRDefault="00D6538E" w:rsidP="00D6538E">
            <w:pPr>
              <w:tabs>
                <w:tab w:val="left" w:pos="6282"/>
              </w:tabs>
              <w:rPr>
                <w:rFonts w:ascii="Arial" w:hAnsi="Arial" w:cs="Arial"/>
                <w:lang w:val="lv-LV"/>
              </w:rPr>
            </w:pPr>
          </w:p>
        </w:tc>
        <w:tc>
          <w:tcPr>
            <w:tcW w:w="405" w:type="dxa"/>
          </w:tcPr>
          <w:p w14:paraId="54E18A54" w14:textId="77777777" w:rsidR="00D6538E" w:rsidRPr="00D6538E" w:rsidRDefault="00D6538E" w:rsidP="00D6538E">
            <w:pPr>
              <w:tabs>
                <w:tab w:val="left" w:pos="6282"/>
              </w:tabs>
              <w:rPr>
                <w:rFonts w:ascii="Arial" w:hAnsi="Arial" w:cs="Arial"/>
                <w:lang w:val="lv-LV"/>
              </w:rPr>
            </w:pPr>
          </w:p>
        </w:tc>
        <w:tc>
          <w:tcPr>
            <w:tcW w:w="405" w:type="dxa"/>
          </w:tcPr>
          <w:p w14:paraId="6B8494C0" w14:textId="77777777" w:rsidR="00D6538E" w:rsidRPr="00D6538E" w:rsidRDefault="00D6538E" w:rsidP="00D6538E">
            <w:pPr>
              <w:tabs>
                <w:tab w:val="left" w:pos="6282"/>
              </w:tabs>
              <w:rPr>
                <w:rFonts w:ascii="Arial" w:hAnsi="Arial" w:cs="Arial"/>
                <w:lang w:val="lv-LV"/>
              </w:rPr>
            </w:pPr>
          </w:p>
        </w:tc>
        <w:tc>
          <w:tcPr>
            <w:tcW w:w="405" w:type="dxa"/>
          </w:tcPr>
          <w:p w14:paraId="584B7A97" w14:textId="77777777" w:rsidR="00D6538E" w:rsidRPr="00D6538E" w:rsidRDefault="00D6538E" w:rsidP="00D6538E">
            <w:pPr>
              <w:tabs>
                <w:tab w:val="left" w:pos="6282"/>
              </w:tabs>
              <w:rPr>
                <w:rFonts w:ascii="Arial" w:hAnsi="Arial" w:cs="Arial"/>
                <w:lang w:val="lv-LV"/>
              </w:rPr>
            </w:pPr>
          </w:p>
        </w:tc>
        <w:tc>
          <w:tcPr>
            <w:tcW w:w="406" w:type="dxa"/>
          </w:tcPr>
          <w:p w14:paraId="62AAE1F9" w14:textId="77777777" w:rsidR="00D6538E" w:rsidRPr="00D6538E" w:rsidRDefault="00D6538E" w:rsidP="00D6538E">
            <w:pPr>
              <w:tabs>
                <w:tab w:val="left" w:pos="6282"/>
              </w:tabs>
              <w:rPr>
                <w:rFonts w:ascii="Arial" w:hAnsi="Arial" w:cs="Arial"/>
                <w:lang w:val="lv-LV"/>
              </w:rPr>
            </w:pPr>
          </w:p>
        </w:tc>
      </w:tr>
      <w:tr w:rsidR="00D6538E" w:rsidRPr="00D6538E" w14:paraId="3D59FB83" w14:textId="77777777" w:rsidTr="002D41D3">
        <w:trPr>
          <w:trHeight w:val="279"/>
        </w:trPr>
        <w:tc>
          <w:tcPr>
            <w:tcW w:w="968" w:type="dxa"/>
            <w:vMerge/>
          </w:tcPr>
          <w:p w14:paraId="6FFA2794" w14:textId="77777777" w:rsidR="00D6538E" w:rsidRPr="00D6538E" w:rsidRDefault="00D6538E" w:rsidP="00D6538E">
            <w:pPr>
              <w:tabs>
                <w:tab w:val="left" w:pos="6282"/>
              </w:tabs>
              <w:rPr>
                <w:rFonts w:ascii="Arial" w:hAnsi="Arial" w:cs="Arial"/>
                <w:lang w:val="lv-LV"/>
              </w:rPr>
            </w:pPr>
          </w:p>
        </w:tc>
        <w:tc>
          <w:tcPr>
            <w:tcW w:w="1695" w:type="dxa"/>
          </w:tcPr>
          <w:p w14:paraId="6ACD44A9"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Atsāpināšana</w:t>
            </w:r>
          </w:p>
        </w:tc>
        <w:tc>
          <w:tcPr>
            <w:tcW w:w="1439" w:type="dxa"/>
          </w:tcPr>
          <w:p w14:paraId="5FCFF6D0" w14:textId="77777777" w:rsidR="00D6538E" w:rsidRPr="00D6538E" w:rsidRDefault="00D6538E" w:rsidP="00D6538E">
            <w:pPr>
              <w:tabs>
                <w:tab w:val="left" w:pos="6282"/>
              </w:tabs>
              <w:rPr>
                <w:rFonts w:ascii="Arial" w:hAnsi="Arial" w:cs="Arial"/>
                <w:highlight w:val="red"/>
                <w:lang w:val="lv-LV"/>
              </w:rPr>
            </w:pPr>
            <w:r w:rsidRPr="00D6538E">
              <w:rPr>
                <w:rFonts w:ascii="Arial" w:hAnsi="Arial" w:cs="Arial"/>
                <w:highlight w:val="red"/>
                <w:lang w:val="lv-LV"/>
              </w:rPr>
              <w:t>N</w:t>
            </w:r>
          </w:p>
        </w:tc>
        <w:tc>
          <w:tcPr>
            <w:tcW w:w="429" w:type="dxa"/>
          </w:tcPr>
          <w:p w14:paraId="483C674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773" w:type="dxa"/>
          </w:tcPr>
          <w:p w14:paraId="5053B15D" w14:textId="77777777" w:rsidR="00D6538E" w:rsidRPr="00D6538E" w:rsidRDefault="00D6538E" w:rsidP="00D6538E">
            <w:pPr>
              <w:tabs>
                <w:tab w:val="left" w:pos="6282"/>
              </w:tabs>
              <w:rPr>
                <w:rFonts w:ascii="Arial" w:hAnsi="Arial" w:cs="Arial"/>
                <w:lang w:val="lv-LV"/>
              </w:rPr>
            </w:pPr>
          </w:p>
        </w:tc>
        <w:tc>
          <w:tcPr>
            <w:tcW w:w="601" w:type="dxa"/>
          </w:tcPr>
          <w:p w14:paraId="35C8260F" w14:textId="77777777" w:rsidR="00D6538E" w:rsidRPr="00D6538E" w:rsidRDefault="00D6538E" w:rsidP="00D6538E">
            <w:pPr>
              <w:tabs>
                <w:tab w:val="left" w:pos="6282"/>
              </w:tabs>
              <w:rPr>
                <w:rFonts w:ascii="Arial" w:hAnsi="Arial" w:cs="Arial"/>
                <w:lang w:val="lv-LV"/>
              </w:rPr>
            </w:pPr>
          </w:p>
        </w:tc>
        <w:tc>
          <w:tcPr>
            <w:tcW w:w="601" w:type="dxa"/>
          </w:tcPr>
          <w:p w14:paraId="5A68EF28" w14:textId="77777777" w:rsidR="00D6538E" w:rsidRPr="00D6538E" w:rsidRDefault="00D6538E" w:rsidP="00D6538E">
            <w:pPr>
              <w:tabs>
                <w:tab w:val="left" w:pos="6282"/>
              </w:tabs>
              <w:rPr>
                <w:rFonts w:ascii="Arial" w:hAnsi="Arial" w:cs="Arial"/>
                <w:lang w:val="lv-LV"/>
              </w:rPr>
            </w:pPr>
          </w:p>
        </w:tc>
        <w:tc>
          <w:tcPr>
            <w:tcW w:w="405" w:type="dxa"/>
          </w:tcPr>
          <w:p w14:paraId="06ABA5FB" w14:textId="77777777" w:rsidR="00D6538E" w:rsidRPr="00D6538E" w:rsidRDefault="00D6538E" w:rsidP="00D6538E">
            <w:pPr>
              <w:tabs>
                <w:tab w:val="left" w:pos="6282"/>
              </w:tabs>
              <w:rPr>
                <w:rFonts w:ascii="Arial" w:hAnsi="Arial" w:cs="Arial"/>
                <w:lang w:val="lv-LV"/>
              </w:rPr>
            </w:pPr>
          </w:p>
        </w:tc>
        <w:tc>
          <w:tcPr>
            <w:tcW w:w="405" w:type="dxa"/>
          </w:tcPr>
          <w:p w14:paraId="020B3680" w14:textId="77777777" w:rsidR="00D6538E" w:rsidRPr="00D6538E" w:rsidRDefault="00D6538E" w:rsidP="00D6538E">
            <w:pPr>
              <w:tabs>
                <w:tab w:val="left" w:pos="6282"/>
              </w:tabs>
              <w:rPr>
                <w:rFonts w:ascii="Arial" w:hAnsi="Arial" w:cs="Arial"/>
                <w:lang w:val="lv-LV"/>
              </w:rPr>
            </w:pPr>
          </w:p>
        </w:tc>
        <w:tc>
          <w:tcPr>
            <w:tcW w:w="405" w:type="dxa"/>
          </w:tcPr>
          <w:p w14:paraId="03367557" w14:textId="77777777" w:rsidR="00D6538E" w:rsidRPr="00D6538E" w:rsidRDefault="00D6538E" w:rsidP="00D6538E">
            <w:pPr>
              <w:tabs>
                <w:tab w:val="left" w:pos="6282"/>
              </w:tabs>
              <w:rPr>
                <w:rFonts w:ascii="Arial" w:hAnsi="Arial" w:cs="Arial"/>
                <w:lang w:val="lv-LV"/>
              </w:rPr>
            </w:pPr>
          </w:p>
        </w:tc>
        <w:tc>
          <w:tcPr>
            <w:tcW w:w="405" w:type="dxa"/>
          </w:tcPr>
          <w:p w14:paraId="5B403DDC" w14:textId="77777777" w:rsidR="00D6538E" w:rsidRPr="00D6538E" w:rsidRDefault="00D6538E" w:rsidP="00D6538E">
            <w:pPr>
              <w:tabs>
                <w:tab w:val="left" w:pos="6282"/>
              </w:tabs>
              <w:rPr>
                <w:rFonts w:ascii="Arial" w:hAnsi="Arial" w:cs="Arial"/>
                <w:lang w:val="lv-LV"/>
              </w:rPr>
            </w:pPr>
          </w:p>
        </w:tc>
        <w:tc>
          <w:tcPr>
            <w:tcW w:w="405" w:type="dxa"/>
          </w:tcPr>
          <w:p w14:paraId="4A91F4B0" w14:textId="77777777" w:rsidR="00D6538E" w:rsidRPr="00D6538E" w:rsidRDefault="00D6538E" w:rsidP="00D6538E">
            <w:pPr>
              <w:tabs>
                <w:tab w:val="left" w:pos="6282"/>
              </w:tabs>
              <w:rPr>
                <w:rFonts w:ascii="Arial" w:hAnsi="Arial" w:cs="Arial"/>
                <w:lang w:val="lv-LV"/>
              </w:rPr>
            </w:pPr>
          </w:p>
        </w:tc>
        <w:tc>
          <w:tcPr>
            <w:tcW w:w="405" w:type="dxa"/>
          </w:tcPr>
          <w:p w14:paraId="5C64D8FB" w14:textId="77777777" w:rsidR="00D6538E" w:rsidRPr="00D6538E" w:rsidRDefault="00D6538E" w:rsidP="00D6538E">
            <w:pPr>
              <w:tabs>
                <w:tab w:val="left" w:pos="6282"/>
              </w:tabs>
              <w:rPr>
                <w:rFonts w:ascii="Arial" w:hAnsi="Arial" w:cs="Arial"/>
                <w:lang w:val="lv-LV"/>
              </w:rPr>
            </w:pPr>
          </w:p>
        </w:tc>
        <w:tc>
          <w:tcPr>
            <w:tcW w:w="405" w:type="dxa"/>
          </w:tcPr>
          <w:p w14:paraId="23E4F53E" w14:textId="77777777" w:rsidR="00D6538E" w:rsidRPr="00D6538E" w:rsidRDefault="00D6538E" w:rsidP="00D6538E">
            <w:pPr>
              <w:tabs>
                <w:tab w:val="left" w:pos="6282"/>
              </w:tabs>
              <w:rPr>
                <w:rFonts w:ascii="Arial" w:hAnsi="Arial" w:cs="Arial"/>
                <w:lang w:val="lv-LV"/>
              </w:rPr>
            </w:pPr>
          </w:p>
        </w:tc>
        <w:tc>
          <w:tcPr>
            <w:tcW w:w="406" w:type="dxa"/>
          </w:tcPr>
          <w:p w14:paraId="21A1201F" w14:textId="77777777" w:rsidR="00D6538E" w:rsidRPr="00D6538E" w:rsidRDefault="00D6538E" w:rsidP="00D6538E">
            <w:pPr>
              <w:tabs>
                <w:tab w:val="left" w:pos="6282"/>
              </w:tabs>
              <w:rPr>
                <w:rFonts w:ascii="Arial" w:hAnsi="Arial" w:cs="Arial"/>
                <w:lang w:val="lv-LV"/>
              </w:rPr>
            </w:pPr>
          </w:p>
        </w:tc>
      </w:tr>
      <w:tr w:rsidR="00D6538E" w:rsidRPr="00D6538E" w14:paraId="59FE7A11" w14:textId="77777777" w:rsidTr="002D41D3">
        <w:trPr>
          <w:trHeight w:val="279"/>
        </w:trPr>
        <w:tc>
          <w:tcPr>
            <w:tcW w:w="968" w:type="dxa"/>
            <w:vMerge/>
          </w:tcPr>
          <w:p w14:paraId="4012978C" w14:textId="77777777" w:rsidR="00D6538E" w:rsidRPr="00D6538E" w:rsidRDefault="00D6538E" w:rsidP="00D6538E">
            <w:pPr>
              <w:tabs>
                <w:tab w:val="left" w:pos="6282"/>
              </w:tabs>
              <w:rPr>
                <w:rFonts w:ascii="Arial" w:hAnsi="Arial" w:cs="Arial"/>
                <w:lang w:val="lv-LV"/>
              </w:rPr>
            </w:pPr>
          </w:p>
        </w:tc>
        <w:tc>
          <w:tcPr>
            <w:tcW w:w="1695" w:type="dxa"/>
          </w:tcPr>
          <w:p w14:paraId="244CB03A"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Uzņemtais šķidrums</w:t>
            </w:r>
          </w:p>
        </w:tc>
        <w:tc>
          <w:tcPr>
            <w:tcW w:w="1439" w:type="dxa"/>
          </w:tcPr>
          <w:p w14:paraId="2D1156C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429" w:type="dxa"/>
          </w:tcPr>
          <w:p w14:paraId="0D3B8CA8"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J</w:t>
            </w:r>
          </w:p>
        </w:tc>
        <w:tc>
          <w:tcPr>
            <w:tcW w:w="773" w:type="dxa"/>
          </w:tcPr>
          <w:p w14:paraId="408FB384" w14:textId="77777777" w:rsidR="00D6538E" w:rsidRPr="00D6538E" w:rsidRDefault="00D6538E" w:rsidP="00D6538E">
            <w:pPr>
              <w:tabs>
                <w:tab w:val="left" w:pos="6282"/>
              </w:tabs>
              <w:rPr>
                <w:rFonts w:ascii="Arial" w:hAnsi="Arial" w:cs="Arial"/>
                <w:lang w:val="lv-LV"/>
              </w:rPr>
            </w:pPr>
          </w:p>
        </w:tc>
        <w:tc>
          <w:tcPr>
            <w:tcW w:w="601" w:type="dxa"/>
          </w:tcPr>
          <w:p w14:paraId="63E6A86A" w14:textId="77777777" w:rsidR="00D6538E" w:rsidRPr="00D6538E" w:rsidRDefault="00D6538E" w:rsidP="00D6538E">
            <w:pPr>
              <w:tabs>
                <w:tab w:val="left" w:pos="6282"/>
              </w:tabs>
              <w:rPr>
                <w:rFonts w:ascii="Arial" w:hAnsi="Arial" w:cs="Arial"/>
                <w:lang w:val="lv-LV"/>
              </w:rPr>
            </w:pPr>
          </w:p>
        </w:tc>
        <w:tc>
          <w:tcPr>
            <w:tcW w:w="601" w:type="dxa"/>
          </w:tcPr>
          <w:p w14:paraId="22D7E611" w14:textId="77777777" w:rsidR="00D6538E" w:rsidRPr="00D6538E" w:rsidRDefault="00D6538E" w:rsidP="00D6538E">
            <w:pPr>
              <w:tabs>
                <w:tab w:val="left" w:pos="6282"/>
              </w:tabs>
              <w:rPr>
                <w:rFonts w:ascii="Arial" w:hAnsi="Arial" w:cs="Arial"/>
                <w:lang w:val="lv-LV"/>
              </w:rPr>
            </w:pPr>
          </w:p>
        </w:tc>
        <w:tc>
          <w:tcPr>
            <w:tcW w:w="405" w:type="dxa"/>
          </w:tcPr>
          <w:p w14:paraId="4FA1E1CE" w14:textId="77777777" w:rsidR="00D6538E" w:rsidRPr="00D6538E" w:rsidRDefault="00D6538E" w:rsidP="00D6538E">
            <w:pPr>
              <w:tabs>
                <w:tab w:val="left" w:pos="6282"/>
              </w:tabs>
              <w:rPr>
                <w:rFonts w:ascii="Arial" w:hAnsi="Arial" w:cs="Arial"/>
                <w:lang w:val="lv-LV"/>
              </w:rPr>
            </w:pPr>
          </w:p>
        </w:tc>
        <w:tc>
          <w:tcPr>
            <w:tcW w:w="405" w:type="dxa"/>
          </w:tcPr>
          <w:p w14:paraId="10608E8E" w14:textId="77777777" w:rsidR="00D6538E" w:rsidRPr="00D6538E" w:rsidRDefault="00D6538E" w:rsidP="00D6538E">
            <w:pPr>
              <w:tabs>
                <w:tab w:val="left" w:pos="6282"/>
              </w:tabs>
              <w:rPr>
                <w:rFonts w:ascii="Arial" w:hAnsi="Arial" w:cs="Arial"/>
                <w:lang w:val="lv-LV"/>
              </w:rPr>
            </w:pPr>
          </w:p>
        </w:tc>
        <w:tc>
          <w:tcPr>
            <w:tcW w:w="405" w:type="dxa"/>
          </w:tcPr>
          <w:p w14:paraId="63499495" w14:textId="77777777" w:rsidR="00D6538E" w:rsidRPr="00D6538E" w:rsidRDefault="00D6538E" w:rsidP="00D6538E">
            <w:pPr>
              <w:tabs>
                <w:tab w:val="left" w:pos="6282"/>
              </w:tabs>
              <w:rPr>
                <w:rFonts w:ascii="Arial" w:hAnsi="Arial" w:cs="Arial"/>
                <w:lang w:val="lv-LV"/>
              </w:rPr>
            </w:pPr>
          </w:p>
        </w:tc>
        <w:tc>
          <w:tcPr>
            <w:tcW w:w="405" w:type="dxa"/>
          </w:tcPr>
          <w:p w14:paraId="18D5FE69" w14:textId="77777777" w:rsidR="00D6538E" w:rsidRPr="00D6538E" w:rsidRDefault="00D6538E" w:rsidP="00D6538E">
            <w:pPr>
              <w:tabs>
                <w:tab w:val="left" w:pos="6282"/>
              </w:tabs>
              <w:rPr>
                <w:rFonts w:ascii="Arial" w:hAnsi="Arial" w:cs="Arial"/>
                <w:lang w:val="lv-LV"/>
              </w:rPr>
            </w:pPr>
          </w:p>
        </w:tc>
        <w:tc>
          <w:tcPr>
            <w:tcW w:w="405" w:type="dxa"/>
          </w:tcPr>
          <w:p w14:paraId="648DB34C" w14:textId="77777777" w:rsidR="00D6538E" w:rsidRPr="00D6538E" w:rsidRDefault="00D6538E" w:rsidP="00D6538E">
            <w:pPr>
              <w:tabs>
                <w:tab w:val="left" w:pos="6282"/>
              </w:tabs>
              <w:rPr>
                <w:rFonts w:ascii="Arial" w:hAnsi="Arial" w:cs="Arial"/>
                <w:lang w:val="lv-LV"/>
              </w:rPr>
            </w:pPr>
          </w:p>
        </w:tc>
        <w:tc>
          <w:tcPr>
            <w:tcW w:w="405" w:type="dxa"/>
          </w:tcPr>
          <w:p w14:paraId="2B244A72" w14:textId="77777777" w:rsidR="00D6538E" w:rsidRPr="00D6538E" w:rsidRDefault="00D6538E" w:rsidP="00D6538E">
            <w:pPr>
              <w:tabs>
                <w:tab w:val="left" w:pos="6282"/>
              </w:tabs>
              <w:rPr>
                <w:rFonts w:ascii="Arial" w:hAnsi="Arial" w:cs="Arial"/>
                <w:lang w:val="lv-LV"/>
              </w:rPr>
            </w:pPr>
          </w:p>
        </w:tc>
        <w:tc>
          <w:tcPr>
            <w:tcW w:w="405" w:type="dxa"/>
          </w:tcPr>
          <w:p w14:paraId="2A48B71B" w14:textId="77777777" w:rsidR="00D6538E" w:rsidRPr="00D6538E" w:rsidRDefault="00D6538E" w:rsidP="00D6538E">
            <w:pPr>
              <w:tabs>
                <w:tab w:val="left" w:pos="6282"/>
              </w:tabs>
              <w:rPr>
                <w:rFonts w:ascii="Arial" w:hAnsi="Arial" w:cs="Arial"/>
                <w:lang w:val="lv-LV"/>
              </w:rPr>
            </w:pPr>
          </w:p>
        </w:tc>
        <w:tc>
          <w:tcPr>
            <w:tcW w:w="406" w:type="dxa"/>
          </w:tcPr>
          <w:p w14:paraId="42A5496C" w14:textId="77777777" w:rsidR="00D6538E" w:rsidRPr="00D6538E" w:rsidRDefault="00D6538E" w:rsidP="00D6538E">
            <w:pPr>
              <w:tabs>
                <w:tab w:val="left" w:pos="6282"/>
              </w:tabs>
              <w:rPr>
                <w:rFonts w:ascii="Arial" w:hAnsi="Arial" w:cs="Arial"/>
                <w:lang w:val="lv-LV"/>
              </w:rPr>
            </w:pPr>
          </w:p>
        </w:tc>
      </w:tr>
      <w:tr w:rsidR="00D6538E" w:rsidRPr="00D6538E" w14:paraId="0DB4530D" w14:textId="77777777" w:rsidTr="002D41D3">
        <w:trPr>
          <w:trHeight w:val="279"/>
        </w:trPr>
        <w:tc>
          <w:tcPr>
            <w:tcW w:w="968" w:type="dxa"/>
            <w:vMerge/>
          </w:tcPr>
          <w:p w14:paraId="129DC31B" w14:textId="77777777" w:rsidR="00D6538E" w:rsidRPr="00D6538E" w:rsidRDefault="00D6538E" w:rsidP="00D6538E">
            <w:pPr>
              <w:tabs>
                <w:tab w:val="left" w:pos="6282"/>
              </w:tabs>
              <w:rPr>
                <w:rFonts w:ascii="Arial" w:hAnsi="Arial" w:cs="Arial"/>
                <w:lang w:val="lv-LV"/>
              </w:rPr>
            </w:pPr>
          </w:p>
        </w:tc>
        <w:tc>
          <w:tcPr>
            <w:tcW w:w="1695" w:type="dxa"/>
          </w:tcPr>
          <w:p w14:paraId="4952AFF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Poza</w:t>
            </w:r>
          </w:p>
        </w:tc>
        <w:tc>
          <w:tcPr>
            <w:tcW w:w="1439" w:type="dxa"/>
          </w:tcPr>
          <w:p w14:paraId="043633D6"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K</w:t>
            </w:r>
          </w:p>
        </w:tc>
        <w:tc>
          <w:tcPr>
            <w:tcW w:w="429" w:type="dxa"/>
          </w:tcPr>
          <w:p w14:paraId="2E6F51B0" w14:textId="46A4D057" w:rsidR="00D6538E" w:rsidRPr="00D6538E" w:rsidRDefault="00D6538E" w:rsidP="00D6538E">
            <w:pPr>
              <w:tabs>
                <w:tab w:val="left" w:pos="6282"/>
              </w:tabs>
              <w:rPr>
                <w:rFonts w:ascii="Arial" w:hAnsi="Arial" w:cs="Arial"/>
                <w:lang w:val="lv-LV"/>
              </w:rPr>
            </w:pPr>
            <w:r w:rsidRPr="00D6538E">
              <w:rPr>
                <w:rFonts w:ascii="Arial" w:hAnsi="Arial" w:cs="Arial"/>
                <w:highlight w:val="red"/>
                <w:lang w:val="lv-LV"/>
              </w:rPr>
              <w:t>M</w:t>
            </w:r>
            <w:r w:rsidR="00EC4559" w:rsidRPr="006F4BBB">
              <w:rPr>
                <w:rFonts w:ascii="Arial" w:hAnsi="Arial" w:cs="Arial"/>
                <w:highlight w:val="red"/>
                <w:lang w:val="lv-LV"/>
              </w:rPr>
              <w:t>G</w:t>
            </w:r>
          </w:p>
        </w:tc>
        <w:tc>
          <w:tcPr>
            <w:tcW w:w="773" w:type="dxa"/>
          </w:tcPr>
          <w:p w14:paraId="7F9DA892" w14:textId="77777777" w:rsidR="00D6538E" w:rsidRPr="00D6538E" w:rsidRDefault="00D6538E" w:rsidP="00D6538E">
            <w:pPr>
              <w:tabs>
                <w:tab w:val="left" w:pos="6282"/>
              </w:tabs>
              <w:rPr>
                <w:rFonts w:ascii="Arial" w:hAnsi="Arial" w:cs="Arial"/>
                <w:lang w:val="lv-LV"/>
              </w:rPr>
            </w:pPr>
          </w:p>
        </w:tc>
        <w:tc>
          <w:tcPr>
            <w:tcW w:w="601" w:type="dxa"/>
          </w:tcPr>
          <w:p w14:paraId="5E58EEDC" w14:textId="77777777" w:rsidR="00D6538E" w:rsidRPr="00D6538E" w:rsidRDefault="00D6538E" w:rsidP="00D6538E">
            <w:pPr>
              <w:tabs>
                <w:tab w:val="left" w:pos="6282"/>
              </w:tabs>
              <w:rPr>
                <w:rFonts w:ascii="Arial" w:hAnsi="Arial" w:cs="Arial"/>
                <w:lang w:val="lv-LV"/>
              </w:rPr>
            </w:pPr>
          </w:p>
        </w:tc>
        <w:tc>
          <w:tcPr>
            <w:tcW w:w="601" w:type="dxa"/>
          </w:tcPr>
          <w:p w14:paraId="14D057A6" w14:textId="77777777" w:rsidR="00D6538E" w:rsidRPr="00D6538E" w:rsidRDefault="00D6538E" w:rsidP="00D6538E">
            <w:pPr>
              <w:tabs>
                <w:tab w:val="left" w:pos="6282"/>
              </w:tabs>
              <w:rPr>
                <w:rFonts w:ascii="Arial" w:hAnsi="Arial" w:cs="Arial"/>
                <w:lang w:val="lv-LV"/>
              </w:rPr>
            </w:pPr>
          </w:p>
        </w:tc>
        <w:tc>
          <w:tcPr>
            <w:tcW w:w="405" w:type="dxa"/>
          </w:tcPr>
          <w:p w14:paraId="17BF3A19" w14:textId="77777777" w:rsidR="00D6538E" w:rsidRPr="00D6538E" w:rsidRDefault="00D6538E" w:rsidP="00D6538E">
            <w:pPr>
              <w:tabs>
                <w:tab w:val="left" w:pos="6282"/>
              </w:tabs>
              <w:rPr>
                <w:rFonts w:ascii="Arial" w:hAnsi="Arial" w:cs="Arial"/>
                <w:lang w:val="lv-LV"/>
              </w:rPr>
            </w:pPr>
          </w:p>
        </w:tc>
        <w:tc>
          <w:tcPr>
            <w:tcW w:w="405" w:type="dxa"/>
          </w:tcPr>
          <w:p w14:paraId="1E248CCD" w14:textId="77777777" w:rsidR="00D6538E" w:rsidRPr="00D6538E" w:rsidRDefault="00D6538E" w:rsidP="00D6538E">
            <w:pPr>
              <w:tabs>
                <w:tab w:val="left" w:pos="6282"/>
              </w:tabs>
              <w:rPr>
                <w:rFonts w:ascii="Arial" w:hAnsi="Arial" w:cs="Arial"/>
                <w:lang w:val="lv-LV"/>
              </w:rPr>
            </w:pPr>
          </w:p>
        </w:tc>
        <w:tc>
          <w:tcPr>
            <w:tcW w:w="405" w:type="dxa"/>
          </w:tcPr>
          <w:p w14:paraId="7B3A6564" w14:textId="77777777" w:rsidR="00D6538E" w:rsidRPr="00D6538E" w:rsidRDefault="00D6538E" w:rsidP="00D6538E">
            <w:pPr>
              <w:tabs>
                <w:tab w:val="left" w:pos="6282"/>
              </w:tabs>
              <w:rPr>
                <w:rFonts w:ascii="Arial" w:hAnsi="Arial" w:cs="Arial"/>
                <w:lang w:val="lv-LV"/>
              </w:rPr>
            </w:pPr>
          </w:p>
        </w:tc>
        <w:tc>
          <w:tcPr>
            <w:tcW w:w="405" w:type="dxa"/>
          </w:tcPr>
          <w:p w14:paraId="0A50B421" w14:textId="77777777" w:rsidR="00D6538E" w:rsidRPr="00D6538E" w:rsidRDefault="00D6538E" w:rsidP="00D6538E">
            <w:pPr>
              <w:tabs>
                <w:tab w:val="left" w:pos="6282"/>
              </w:tabs>
              <w:rPr>
                <w:rFonts w:ascii="Arial" w:hAnsi="Arial" w:cs="Arial"/>
                <w:lang w:val="lv-LV"/>
              </w:rPr>
            </w:pPr>
          </w:p>
        </w:tc>
        <w:tc>
          <w:tcPr>
            <w:tcW w:w="405" w:type="dxa"/>
          </w:tcPr>
          <w:p w14:paraId="551B00C5" w14:textId="77777777" w:rsidR="00D6538E" w:rsidRPr="00D6538E" w:rsidRDefault="00D6538E" w:rsidP="00D6538E">
            <w:pPr>
              <w:tabs>
                <w:tab w:val="left" w:pos="6282"/>
              </w:tabs>
              <w:rPr>
                <w:rFonts w:ascii="Arial" w:hAnsi="Arial" w:cs="Arial"/>
                <w:lang w:val="lv-LV"/>
              </w:rPr>
            </w:pPr>
          </w:p>
        </w:tc>
        <w:tc>
          <w:tcPr>
            <w:tcW w:w="405" w:type="dxa"/>
          </w:tcPr>
          <w:p w14:paraId="07F97AE8" w14:textId="77777777" w:rsidR="00D6538E" w:rsidRPr="00D6538E" w:rsidRDefault="00D6538E" w:rsidP="00D6538E">
            <w:pPr>
              <w:tabs>
                <w:tab w:val="left" w:pos="6282"/>
              </w:tabs>
              <w:rPr>
                <w:rFonts w:ascii="Arial" w:hAnsi="Arial" w:cs="Arial"/>
                <w:lang w:val="lv-LV"/>
              </w:rPr>
            </w:pPr>
          </w:p>
        </w:tc>
        <w:tc>
          <w:tcPr>
            <w:tcW w:w="405" w:type="dxa"/>
          </w:tcPr>
          <w:p w14:paraId="08ECDAFF" w14:textId="77777777" w:rsidR="00D6538E" w:rsidRPr="00D6538E" w:rsidRDefault="00D6538E" w:rsidP="00D6538E">
            <w:pPr>
              <w:tabs>
                <w:tab w:val="left" w:pos="6282"/>
              </w:tabs>
              <w:rPr>
                <w:rFonts w:ascii="Arial" w:hAnsi="Arial" w:cs="Arial"/>
                <w:lang w:val="lv-LV"/>
              </w:rPr>
            </w:pPr>
          </w:p>
        </w:tc>
        <w:tc>
          <w:tcPr>
            <w:tcW w:w="406" w:type="dxa"/>
          </w:tcPr>
          <w:p w14:paraId="019A0B68" w14:textId="77777777" w:rsidR="00D6538E" w:rsidRPr="00D6538E" w:rsidRDefault="00D6538E" w:rsidP="00D6538E">
            <w:pPr>
              <w:tabs>
                <w:tab w:val="left" w:pos="6282"/>
              </w:tabs>
              <w:rPr>
                <w:rFonts w:ascii="Arial" w:hAnsi="Arial" w:cs="Arial"/>
                <w:lang w:val="lv-LV"/>
              </w:rPr>
            </w:pPr>
          </w:p>
        </w:tc>
      </w:tr>
      <w:tr w:rsidR="00D6538E" w:rsidRPr="00D6538E" w14:paraId="4E8CBACD" w14:textId="77777777" w:rsidTr="002D41D3">
        <w:trPr>
          <w:trHeight w:val="279"/>
        </w:trPr>
        <w:tc>
          <w:tcPr>
            <w:tcW w:w="968" w:type="dxa"/>
          </w:tcPr>
          <w:p w14:paraId="59E2CB07" w14:textId="77777777" w:rsidR="00D6538E" w:rsidRPr="00D6538E" w:rsidRDefault="00D6538E" w:rsidP="00D6538E">
            <w:pPr>
              <w:tabs>
                <w:tab w:val="left" w:pos="6282"/>
              </w:tabs>
              <w:rPr>
                <w:rFonts w:ascii="Arial" w:hAnsi="Arial" w:cs="Arial"/>
                <w:lang w:val="lv-LV"/>
              </w:rPr>
            </w:pPr>
          </w:p>
          <w:p w14:paraId="6C939E73" w14:textId="77777777" w:rsidR="00D6538E" w:rsidRPr="00D6538E" w:rsidRDefault="00D6538E" w:rsidP="00D6538E">
            <w:pPr>
              <w:tabs>
                <w:tab w:val="left" w:pos="6282"/>
              </w:tabs>
              <w:rPr>
                <w:rFonts w:ascii="Arial" w:hAnsi="Arial" w:cs="Arial"/>
                <w:lang w:val="lv-LV"/>
              </w:rPr>
            </w:pPr>
          </w:p>
        </w:tc>
        <w:tc>
          <w:tcPr>
            <w:tcW w:w="1695" w:type="dxa"/>
          </w:tcPr>
          <w:p w14:paraId="76328E45" w14:textId="77777777" w:rsidR="00D6538E" w:rsidRPr="00D6538E" w:rsidRDefault="00D6538E" w:rsidP="00D6538E">
            <w:pPr>
              <w:tabs>
                <w:tab w:val="left" w:pos="6282"/>
              </w:tabs>
              <w:rPr>
                <w:rFonts w:ascii="Arial" w:hAnsi="Arial" w:cs="Arial"/>
                <w:lang w:val="lv-LV"/>
              </w:rPr>
            </w:pPr>
          </w:p>
        </w:tc>
        <w:tc>
          <w:tcPr>
            <w:tcW w:w="1439" w:type="dxa"/>
          </w:tcPr>
          <w:p w14:paraId="0C88EDDF" w14:textId="77777777" w:rsidR="00D6538E" w:rsidRPr="00D6538E" w:rsidRDefault="00D6538E" w:rsidP="00D6538E">
            <w:pPr>
              <w:tabs>
                <w:tab w:val="left" w:pos="6282"/>
              </w:tabs>
              <w:rPr>
                <w:rFonts w:ascii="Arial" w:hAnsi="Arial" w:cs="Arial"/>
                <w:lang w:val="lv-LV"/>
              </w:rPr>
            </w:pPr>
          </w:p>
        </w:tc>
        <w:tc>
          <w:tcPr>
            <w:tcW w:w="429" w:type="dxa"/>
          </w:tcPr>
          <w:p w14:paraId="7C1A40C6" w14:textId="77777777" w:rsidR="00D6538E" w:rsidRPr="00D6538E" w:rsidRDefault="00D6538E" w:rsidP="00D6538E">
            <w:pPr>
              <w:tabs>
                <w:tab w:val="left" w:pos="6282"/>
              </w:tabs>
              <w:rPr>
                <w:rFonts w:ascii="Arial" w:hAnsi="Arial" w:cs="Arial"/>
                <w:highlight w:val="red"/>
                <w:lang w:val="lv-LV"/>
              </w:rPr>
            </w:pPr>
          </w:p>
        </w:tc>
        <w:tc>
          <w:tcPr>
            <w:tcW w:w="773" w:type="dxa"/>
          </w:tcPr>
          <w:p w14:paraId="1633F80C" w14:textId="77777777" w:rsidR="00D6538E" w:rsidRPr="00D6538E" w:rsidRDefault="00D6538E" w:rsidP="00D6538E">
            <w:pPr>
              <w:tabs>
                <w:tab w:val="left" w:pos="6282"/>
              </w:tabs>
              <w:rPr>
                <w:rFonts w:ascii="Arial" w:hAnsi="Arial" w:cs="Arial"/>
                <w:lang w:val="lv-LV"/>
              </w:rPr>
            </w:pPr>
          </w:p>
        </w:tc>
        <w:tc>
          <w:tcPr>
            <w:tcW w:w="601" w:type="dxa"/>
          </w:tcPr>
          <w:p w14:paraId="62BFB19C" w14:textId="77777777" w:rsidR="00D6538E" w:rsidRPr="00D6538E" w:rsidRDefault="00D6538E" w:rsidP="00D6538E">
            <w:pPr>
              <w:tabs>
                <w:tab w:val="left" w:pos="6282"/>
              </w:tabs>
              <w:rPr>
                <w:rFonts w:ascii="Arial" w:hAnsi="Arial" w:cs="Arial"/>
                <w:lang w:val="lv-LV"/>
              </w:rPr>
            </w:pPr>
          </w:p>
        </w:tc>
        <w:tc>
          <w:tcPr>
            <w:tcW w:w="601" w:type="dxa"/>
          </w:tcPr>
          <w:p w14:paraId="6F0D91EC" w14:textId="77777777" w:rsidR="00D6538E" w:rsidRPr="00D6538E" w:rsidRDefault="00D6538E" w:rsidP="00D6538E">
            <w:pPr>
              <w:tabs>
                <w:tab w:val="left" w:pos="6282"/>
              </w:tabs>
              <w:rPr>
                <w:rFonts w:ascii="Arial" w:hAnsi="Arial" w:cs="Arial"/>
                <w:lang w:val="lv-LV"/>
              </w:rPr>
            </w:pPr>
          </w:p>
        </w:tc>
        <w:tc>
          <w:tcPr>
            <w:tcW w:w="405" w:type="dxa"/>
          </w:tcPr>
          <w:p w14:paraId="76A40C48" w14:textId="77777777" w:rsidR="00D6538E" w:rsidRPr="00D6538E" w:rsidRDefault="00D6538E" w:rsidP="00D6538E">
            <w:pPr>
              <w:tabs>
                <w:tab w:val="left" w:pos="6282"/>
              </w:tabs>
              <w:rPr>
                <w:rFonts w:ascii="Arial" w:hAnsi="Arial" w:cs="Arial"/>
                <w:lang w:val="lv-LV"/>
              </w:rPr>
            </w:pPr>
          </w:p>
        </w:tc>
        <w:tc>
          <w:tcPr>
            <w:tcW w:w="405" w:type="dxa"/>
          </w:tcPr>
          <w:p w14:paraId="0E78289C" w14:textId="77777777" w:rsidR="00D6538E" w:rsidRPr="00D6538E" w:rsidRDefault="00D6538E" w:rsidP="00D6538E">
            <w:pPr>
              <w:tabs>
                <w:tab w:val="left" w:pos="6282"/>
              </w:tabs>
              <w:rPr>
                <w:rFonts w:ascii="Arial" w:hAnsi="Arial" w:cs="Arial"/>
                <w:lang w:val="lv-LV"/>
              </w:rPr>
            </w:pPr>
          </w:p>
        </w:tc>
        <w:tc>
          <w:tcPr>
            <w:tcW w:w="405" w:type="dxa"/>
          </w:tcPr>
          <w:p w14:paraId="32BAA54A" w14:textId="77777777" w:rsidR="00D6538E" w:rsidRPr="00D6538E" w:rsidRDefault="00D6538E" w:rsidP="00D6538E">
            <w:pPr>
              <w:tabs>
                <w:tab w:val="left" w:pos="6282"/>
              </w:tabs>
              <w:rPr>
                <w:rFonts w:ascii="Arial" w:hAnsi="Arial" w:cs="Arial"/>
                <w:lang w:val="lv-LV"/>
              </w:rPr>
            </w:pPr>
          </w:p>
        </w:tc>
        <w:tc>
          <w:tcPr>
            <w:tcW w:w="405" w:type="dxa"/>
          </w:tcPr>
          <w:p w14:paraId="3D63DFB3" w14:textId="77777777" w:rsidR="00D6538E" w:rsidRPr="00D6538E" w:rsidRDefault="00D6538E" w:rsidP="00D6538E">
            <w:pPr>
              <w:tabs>
                <w:tab w:val="left" w:pos="6282"/>
              </w:tabs>
              <w:rPr>
                <w:rFonts w:ascii="Arial" w:hAnsi="Arial" w:cs="Arial"/>
                <w:lang w:val="lv-LV"/>
              </w:rPr>
            </w:pPr>
          </w:p>
        </w:tc>
        <w:tc>
          <w:tcPr>
            <w:tcW w:w="405" w:type="dxa"/>
          </w:tcPr>
          <w:p w14:paraId="3B89AB5F" w14:textId="77777777" w:rsidR="00D6538E" w:rsidRPr="00D6538E" w:rsidRDefault="00D6538E" w:rsidP="00D6538E">
            <w:pPr>
              <w:tabs>
                <w:tab w:val="left" w:pos="6282"/>
              </w:tabs>
              <w:rPr>
                <w:rFonts w:ascii="Arial" w:hAnsi="Arial" w:cs="Arial"/>
                <w:lang w:val="lv-LV"/>
              </w:rPr>
            </w:pPr>
          </w:p>
        </w:tc>
        <w:tc>
          <w:tcPr>
            <w:tcW w:w="405" w:type="dxa"/>
          </w:tcPr>
          <w:p w14:paraId="2B803115" w14:textId="77777777" w:rsidR="00D6538E" w:rsidRPr="00D6538E" w:rsidRDefault="00D6538E" w:rsidP="00D6538E">
            <w:pPr>
              <w:tabs>
                <w:tab w:val="left" w:pos="6282"/>
              </w:tabs>
              <w:rPr>
                <w:rFonts w:ascii="Arial" w:hAnsi="Arial" w:cs="Arial"/>
                <w:lang w:val="lv-LV"/>
              </w:rPr>
            </w:pPr>
          </w:p>
        </w:tc>
        <w:tc>
          <w:tcPr>
            <w:tcW w:w="405" w:type="dxa"/>
          </w:tcPr>
          <w:p w14:paraId="6FE7B6BC" w14:textId="77777777" w:rsidR="00D6538E" w:rsidRPr="00D6538E" w:rsidRDefault="00D6538E" w:rsidP="00D6538E">
            <w:pPr>
              <w:tabs>
                <w:tab w:val="left" w:pos="6282"/>
              </w:tabs>
              <w:rPr>
                <w:rFonts w:ascii="Arial" w:hAnsi="Arial" w:cs="Arial"/>
                <w:lang w:val="lv-LV"/>
              </w:rPr>
            </w:pPr>
          </w:p>
        </w:tc>
        <w:tc>
          <w:tcPr>
            <w:tcW w:w="406" w:type="dxa"/>
          </w:tcPr>
          <w:p w14:paraId="275A4EC6" w14:textId="77777777" w:rsidR="00D6538E" w:rsidRPr="00D6538E" w:rsidRDefault="00D6538E" w:rsidP="00D6538E">
            <w:pPr>
              <w:tabs>
                <w:tab w:val="left" w:pos="6282"/>
              </w:tabs>
              <w:rPr>
                <w:rFonts w:ascii="Arial" w:hAnsi="Arial" w:cs="Arial"/>
                <w:lang w:val="lv-LV"/>
              </w:rPr>
            </w:pPr>
          </w:p>
        </w:tc>
      </w:tr>
      <w:tr w:rsidR="00D6538E" w:rsidRPr="00D6538E" w14:paraId="257B146F" w14:textId="77777777" w:rsidTr="002D41D3">
        <w:trPr>
          <w:cantSplit/>
          <w:trHeight w:val="1134"/>
        </w:trPr>
        <w:tc>
          <w:tcPr>
            <w:tcW w:w="968" w:type="dxa"/>
            <w:vMerge w:val="restart"/>
            <w:textDirection w:val="btLr"/>
          </w:tcPr>
          <w:p w14:paraId="07E71F25"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Auglis</w:t>
            </w:r>
          </w:p>
        </w:tc>
        <w:tc>
          <w:tcPr>
            <w:tcW w:w="1695" w:type="dxa"/>
          </w:tcPr>
          <w:p w14:paraId="48A28BA8" w14:textId="77777777" w:rsidR="00D6538E" w:rsidRPr="00D6538E" w:rsidRDefault="00D6538E" w:rsidP="00D6538E">
            <w:pPr>
              <w:tabs>
                <w:tab w:val="left" w:pos="6282"/>
              </w:tabs>
              <w:rPr>
                <w:rFonts w:ascii="Arial" w:hAnsi="Arial" w:cs="Arial"/>
                <w:lang w:val="lv-LV"/>
              </w:rPr>
            </w:pPr>
            <w:proofErr w:type="spellStart"/>
            <w:r w:rsidRPr="00D6538E">
              <w:rPr>
                <w:rFonts w:ascii="Arial" w:hAnsi="Arial" w:cs="Arial"/>
                <w:lang w:val="lv-LV"/>
              </w:rPr>
              <w:t>Pamatritms</w:t>
            </w:r>
            <w:proofErr w:type="spellEnd"/>
          </w:p>
        </w:tc>
        <w:tc>
          <w:tcPr>
            <w:tcW w:w="1439" w:type="dxa"/>
          </w:tcPr>
          <w:p w14:paraId="1ED4953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&lt;110,&gt;=160</w:t>
            </w:r>
          </w:p>
        </w:tc>
        <w:tc>
          <w:tcPr>
            <w:tcW w:w="429" w:type="dxa"/>
            <w:textDirection w:val="btLr"/>
          </w:tcPr>
          <w:p w14:paraId="5C6DD32C" w14:textId="77777777" w:rsidR="00D6538E" w:rsidRPr="00D6538E" w:rsidRDefault="00D6538E" w:rsidP="00D6538E">
            <w:pPr>
              <w:tabs>
                <w:tab w:val="left" w:pos="6282"/>
              </w:tabs>
              <w:ind w:left="113" w:right="113"/>
              <w:jc w:val="center"/>
              <w:rPr>
                <w:rFonts w:ascii="Arial" w:hAnsi="Arial" w:cs="Arial"/>
                <w:highlight w:val="red"/>
                <w:lang w:val="lv-LV"/>
              </w:rPr>
            </w:pPr>
            <w:r w:rsidRPr="00D6538E">
              <w:rPr>
                <w:rFonts w:ascii="Arial" w:hAnsi="Arial" w:cs="Arial"/>
                <w:lang w:val="lv-LV"/>
              </w:rPr>
              <w:t>140</w:t>
            </w:r>
          </w:p>
        </w:tc>
        <w:tc>
          <w:tcPr>
            <w:tcW w:w="773" w:type="dxa"/>
            <w:textDirection w:val="btLr"/>
          </w:tcPr>
          <w:p w14:paraId="7C4B178C"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136</w:t>
            </w:r>
          </w:p>
        </w:tc>
        <w:tc>
          <w:tcPr>
            <w:tcW w:w="601" w:type="dxa"/>
            <w:textDirection w:val="btLr"/>
          </w:tcPr>
          <w:p w14:paraId="67D34A85"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132</w:t>
            </w:r>
          </w:p>
        </w:tc>
        <w:tc>
          <w:tcPr>
            <w:tcW w:w="601" w:type="dxa"/>
            <w:textDirection w:val="btLr"/>
          </w:tcPr>
          <w:p w14:paraId="2FDEC97A" w14:textId="77777777" w:rsidR="00D6538E" w:rsidRPr="00D6538E" w:rsidRDefault="00D6538E" w:rsidP="00D6538E">
            <w:pPr>
              <w:tabs>
                <w:tab w:val="left" w:pos="6282"/>
              </w:tabs>
              <w:ind w:left="113" w:right="113"/>
              <w:jc w:val="center"/>
              <w:rPr>
                <w:rFonts w:ascii="Arial" w:hAnsi="Arial" w:cs="Arial"/>
                <w:lang w:val="lv-LV"/>
              </w:rPr>
            </w:pPr>
            <w:r w:rsidRPr="00D6538E">
              <w:rPr>
                <w:rFonts w:ascii="Arial" w:hAnsi="Arial" w:cs="Arial"/>
                <w:lang w:val="lv-LV"/>
              </w:rPr>
              <w:t>148</w:t>
            </w:r>
          </w:p>
        </w:tc>
        <w:tc>
          <w:tcPr>
            <w:tcW w:w="405" w:type="dxa"/>
          </w:tcPr>
          <w:p w14:paraId="10E41C26" w14:textId="77777777" w:rsidR="00D6538E" w:rsidRPr="00D6538E" w:rsidRDefault="00D6538E" w:rsidP="00D6538E">
            <w:pPr>
              <w:tabs>
                <w:tab w:val="left" w:pos="6282"/>
              </w:tabs>
              <w:rPr>
                <w:rFonts w:ascii="Arial" w:hAnsi="Arial" w:cs="Arial"/>
                <w:lang w:val="lv-LV"/>
              </w:rPr>
            </w:pPr>
          </w:p>
        </w:tc>
        <w:tc>
          <w:tcPr>
            <w:tcW w:w="405" w:type="dxa"/>
          </w:tcPr>
          <w:p w14:paraId="1A189494" w14:textId="77777777" w:rsidR="00D6538E" w:rsidRPr="00D6538E" w:rsidRDefault="00D6538E" w:rsidP="00D6538E">
            <w:pPr>
              <w:tabs>
                <w:tab w:val="left" w:pos="6282"/>
              </w:tabs>
              <w:rPr>
                <w:rFonts w:ascii="Arial" w:hAnsi="Arial" w:cs="Arial"/>
                <w:lang w:val="lv-LV"/>
              </w:rPr>
            </w:pPr>
          </w:p>
        </w:tc>
        <w:tc>
          <w:tcPr>
            <w:tcW w:w="405" w:type="dxa"/>
          </w:tcPr>
          <w:p w14:paraId="3C08C323" w14:textId="77777777" w:rsidR="00D6538E" w:rsidRPr="00D6538E" w:rsidRDefault="00D6538E" w:rsidP="00D6538E">
            <w:pPr>
              <w:tabs>
                <w:tab w:val="left" w:pos="6282"/>
              </w:tabs>
              <w:rPr>
                <w:rFonts w:ascii="Arial" w:hAnsi="Arial" w:cs="Arial"/>
                <w:lang w:val="lv-LV"/>
              </w:rPr>
            </w:pPr>
          </w:p>
        </w:tc>
        <w:tc>
          <w:tcPr>
            <w:tcW w:w="405" w:type="dxa"/>
          </w:tcPr>
          <w:p w14:paraId="3732F998" w14:textId="77777777" w:rsidR="00D6538E" w:rsidRPr="00D6538E" w:rsidRDefault="00D6538E" w:rsidP="00D6538E">
            <w:pPr>
              <w:tabs>
                <w:tab w:val="left" w:pos="6282"/>
              </w:tabs>
              <w:rPr>
                <w:rFonts w:ascii="Arial" w:hAnsi="Arial" w:cs="Arial"/>
                <w:lang w:val="lv-LV"/>
              </w:rPr>
            </w:pPr>
          </w:p>
        </w:tc>
        <w:tc>
          <w:tcPr>
            <w:tcW w:w="405" w:type="dxa"/>
          </w:tcPr>
          <w:p w14:paraId="399E1AEE" w14:textId="77777777" w:rsidR="00D6538E" w:rsidRPr="00D6538E" w:rsidRDefault="00D6538E" w:rsidP="00D6538E">
            <w:pPr>
              <w:tabs>
                <w:tab w:val="left" w:pos="6282"/>
              </w:tabs>
              <w:rPr>
                <w:rFonts w:ascii="Arial" w:hAnsi="Arial" w:cs="Arial"/>
                <w:lang w:val="lv-LV"/>
              </w:rPr>
            </w:pPr>
          </w:p>
        </w:tc>
        <w:tc>
          <w:tcPr>
            <w:tcW w:w="405" w:type="dxa"/>
          </w:tcPr>
          <w:p w14:paraId="017BE6B8" w14:textId="77777777" w:rsidR="00D6538E" w:rsidRPr="00D6538E" w:rsidRDefault="00D6538E" w:rsidP="00D6538E">
            <w:pPr>
              <w:tabs>
                <w:tab w:val="left" w:pos="6282"/>
              </w:tabs>
              <w:rPr>
                <w:rFonts w:ascii="Arial" w:hAnsi="Arial" w:cs="Arial"/>
                <w:lang w:val="lv-LV"/>
              </w:rPr>
            </w:pPr>
          </w:p>
        </w:tc>
        <w:tc>
          <w:tcPr>
            <w:tcW w:w="405" w:type="dxa"/>
          </w:tcPr>
          <w:p w14:paraId="094ED48C" w14:textId="77777777" w:rsidR="00D6538E" w:rsidRPr="00D6538E" w:rsidRDefault="00D6538E" w:rsidP="00D6538E">
            <w:pPr>
              <w:tabs>
                <w:tab w:val="left" w:pos="6282"/>
              </w:tabs>
              <w:rPr>
                <w:rFonts w:ascii="Arial" w:hAnsi="Arial" w:cs="Arial"/>
                <w:lang w:val="lv-LV"/>
              </w:rPr>
            </w:pPr>
          </w:p>
        </w:tc>
        <w:tc>
          <w:tcPr>
            <w:tcW w:w="406" w:type="dxa"/>
          </w:tcPr>
          <w:p w14:paraId="303CBF13" w14:textId="77777777" w:rsidR="00D6538E" w:rsidRPr="00D6538E" w:rsidRDefault="00D6538E" w:rsidP="00D6538E">
            <w:pPr>
              <w:tabs>
                <w:tab w:val="left" w:pos="6282"/>
              </w:tabs>
              <w:rPr>
                <w:rFonts w:ascii="Arial" w:hAnsi="Arial" w:cs="Arial"/>
                <w:lang w:val="lv-LV"/>
              </w:rPr>
            </w:pPr>
          </w:p>
        </w:tc>
      </w:tr>
      <w:tr w:rsidR="00D6538E" w:rsidRPr="00D6538E" w14:paraId="5B75607E" w14:textId="77777777" w:rsidTr="002D41D3">
        <w:trPr>
          <w:trHeight w:val="279"/>
        </w:trPr>
        <w:tc>
          <w:tcPr>
            <w:tcW w:w="968" w:type="dxa"/>
            <w:vMerge/>
          </w:tcPr>
          <w:p w14:paraId="7DCB9DF4" w14:textId="77777777" w:rsidR="00D6538E" w:rsidRPr="00D6538E" w:rsidRDefault="00D6538E" w:rsidP="00D6538E">
            <w:pPr>
              <w:tabs>
                <w:tab w:val="left" w:pos="6282"/>
              </w:tabs>
              <w:rPr>
                <w:rFonts w:ascii="Arial" w:hAnsi="Arial" w:cs="Arial"/>
                <w:lang w:val="lv-LV"/>
              </w:rPr>
            </w:pPr>
          </w:p>
        </w:tc>
        <w:tc>
          <w:tcPr>
            <w:tcW w:w="1695" w:type="dxa"/>
          </w:tcPr>
          <w:p w14:paraId="0777A7F8" w14:textId="77777777" w:rsidR="00D6538E" w:rsidRPr="00D6538E" w:rsidRDefault="00D6538E" w:rsidP="00D6538E">
            <w:pPr>
              <w:tabs>
                <w:tab w:val="left" w:pos="6282"/>
              </w:tabs>
              <w:rPr>
                <w:rFonts w:ascii="Arial" w:hAnsi="Arial" w:cs="Arial"/>
                <w:lang w:val="lv-LV"/>
              </w:rPr>
            </w:pPr>
            <w:proofErr w:type="spellStart"/>
            <w:r w:rsidRPr="00D6538E">
              <w:rPr>
                <w:rFonts w:ascii="Arial" w:hAnsi="Arial" w:cs="Arial"/>
                <w:lang w:val="lv-LV"/>
              </w:rPr>
              <w:t>Decelerācijas</w:t>
            </w:r>
            <w:proofErr w:type="spellEnd"/>
          </w:p>
        </w:tc>
        <w:tc>
          <w:tcPr>
            <w:tcW w:w="1439" w:type="dxa"/>
          </w:tcPr>
          <w:p w14:paraId="14739CC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L</w:t>
            </w:r>
          </w:p>
        </w:tc>
        <w:tc>
          <w:tcPr>
            <w:tcW w:w="429" w:type="dxa"/>
          </w:tcPr>
          <w:p w14:paraId="325337C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w:t>
            </w:r>
          </w:p>
        </w:tc>
        <w:tc>
          <w:tcPr>
            <w:tcW w:w="773" w:type="dxa"/>
          </w:tcPr>
          <w:p w14:paraId="3D903FF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w:t>
            </w:r>
          </w:p>
        </w:tc>
        <w:tc>
          <w:tcPr>
            <w:tcW w:w="601" w:type="dxa"/>
          </w:tcPr>
          <w:p w14:paraId="61F38D32"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V</w:t>
            </w:r>
          </w:p>
        </w:tc>
        <w:tc>
          <w:tcPr>
            <w:tcW w:w="601" w:type="dxa"/>
          </w:tcPr>
          <w:p w14:paraId="577CB18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N</w:t>
            </w:r>
          </w:p>
        </w:tc>
        <w:tc>
          <w:tcPr>
            <w:tcW w:w="405" w:type="dxa"/>
          </w:tcPr>
          <w:p w14:paraId="65B32CE8" w14:textId="77777777" w:rsidR="00D6538E" w:rsidRPr="00D6538E" w:rsidRDefault="00D6538E" w:rsidP="00D6538E">
            <w:pPr>
              <w:tabs>
                <w:tab w:val="left" w:pos="6282"/>
              </w:tabs>
              <w:rPr>
                <w:rFonts w:ascii="Arial" w:hAnsi="Arial" w:cs="Arial"/>
                <w:lang w:val="lv-LV"/>
              </w:rPr>
            </w:pPr>
          </w:p>
        </w:tc>
        <w:tc>
          <w:tcPr>
            <w:tcW w:w="405" w:type="dxa"/>
          </w:tcPr>
          <w:p w14:paraId="25CEA835" w14:textId="77777777" w:rsidR="00D6538E" w:rsidRPr="00D6538E" w:rsidRDefault="00D6538E" w:rsidP="00D6538E">
            <w:pPr>
              <w:tabs>
                <w:tab w:val="left" w:pos="6282"/>
              </w:tabs>
              <w:rPr>
                <w:rFonts w:ascii="Arial" w:hAnsi="Arial" w:cs="Arial"/>
                <w:lang w:val="lv-LV"/>
              </w:rPr>
            </w:pPr>
          </w:p>
        </w:tc>
        <w:tc>
          <w:tcPr>
            <w:tcW w:w="405" w:type="dxa"/>
          </w:tcPr>
          <w:p w14:paraId="0417D0A0" w14:textId="77777777" w:rsidR="00D6538E" w:rsidRPr="00D6538E" w:rsidRDefault="00D6538E" w:rsidP="00D6538E">
            <w:pPr>
              <w:tabs>
                <w:tab w:val="left" w:pos="6282"/>
              </w:tabs>
              <w:rPr>
                <w:rFonts w:ascii="Arial" w:hAnsi="Arial" w:cs="Arial"/>
                <w:lang w:val="lv-LV"/>
              </w:rPr>
            </w:pPr>
          </w:p>
        </w:tc>
        <w:tc>
          <w:tcPr>
            <w:tcW w:w="405" w:type="dxa"/>
          </w:tcPr>
          <w:p w14:paraId="20AB35A9" w14:textId="77777777" w:rsidR="00D6538E" w:rsidRPr="00D6538E" w:rsidRDefault="00D6538E" w:rsidP="00D6538E">
            <w:pPr>
              <w:tabs>
                <w:tab w:val="left" w:pos="6282"/>
              </w:tabs>
              <w:rPr>
                <w:rFonts w:ascii="Arial" w:hAnsi="Arial" w:cs="Arial"/>
                <w:lang w:val="lv-LV"/>
              </w:rPr>
            </w:pPr>
          </w:p>
        </w:tc>
        <w:tc>
          <w:tcPr>
            <w:tcW w:w="405" w:type="dxa"/>
          </w:tcPr>
          <w:p w14:paraId="63365C53" w14:textId="77777777" w:rsidR="00D6538E" w:rsidRPr="00D6538E" w:rsidRDefault="00D6538E" w:rsidP="00D6538E">
            <w:pPr>
              <w:tabs>
                <w:tab w:val="left" w:pos="6282"/>
              </w:tabs>
              <w:rPr>
                <w:rFonts w:ascii="Arial" w:hAnsi="Arial" w:cs="Arial"/>
                <w:lang w:val="lv-LV"/>
              </w:rPr>
            </w:pPr>
          </w:p>
        </w:tc>
        <w:tc>
          <w:tcPr>
            <w:tcW w:w="405" w:type="dxa"/>
          </w:tcPr>
          <w:p w14:paraId="3780C461" w14:textId="77777777" w:rsidR="00D6538E" w:rsidRPr="00D6538E" w:rsidRDefault="00D6538E" w:rsidP="00D6538E">
            <w:pPr>
              <w:tabs>
                <w:tab w:val="left" w:pos="6282"/>
              </w:tabs>
              <w:rPr>
                <w:rFonts w:ascii="Arial" w:hAnsi="Arial" w:cs="Arial"/>
                <w:lang w:val="lv-LV"/>
              </w:rPr>
            </w:pPr>
          </w:p>
        </w:tc>
        <w:tc>
          <w:tcPr>
            <w:tcW w:w="405" w:type="dxa"/>
          </w:tcPr>
          <w:p w14:paraId="61FA8A1D" w14:textId="77777777" w:rsidR="00D6538E" w:rsidRPr="00D6538E" w:rsidRDefault="00D6538E" w:rsidP="00D6538E">
            <w:pPr>
              <w:tabs>
                <w:tab w:val="left" w:pos="6282"/>
              </w:tabs>
              <w:rPr>
                <w:rFonts w:ascii="Arial" w:hAnsi="Arial" w:cs="Arial"/>
                <w:lang w:val="lv-LV"/>
              </w:rPr>
            </w:pPr>
          </w:p>
        </w:tc>
        <w:tc>
          <w:tcPr>
            <w:tcW w:w="406" w:type="dxa"/>
          </w:tcPr>
          <w:p w14:paraId="6391624F" w14:textId="77777777" w:rsidR="00D6538E" w:rsidRPr="00D6538E" w:rsidRDefault="00D6538E" w:rsidP="00D6538E">
            <w:pPr>
              <w:tabs>
                <w:tab w:val="left" w:pos="6282"/>
              </w:tabs>
              <w:rPr>
                <w:rFonts w:ascii="Arial" w:hAnsi="Arial" w:cs="Arial"/>
                <w:lang w:val="lv-LV"/>
              </w:rPr>
            </w:pPr>
          </w:p>
        </w:tc>
      </w:tr>
      <w:tr w:rsidR="00D6538E" w:rsidRPr="00D6538E" w14:paraId="60EFA539" w14:textId="77777777" w:rsidTr="002D41D3">
        <w:trPr>
          <w:trHeight w:val="279"/>
        </w:trPr>
        <w:tc>
          <w:tcPr>
            <w:tcW w:w="968" w:type="dxa"/>
            <w:vMerge/>
          </w:tcPr>
          <w:p w14:paraId="41039BEA" w14:textId="77777777" w:rsidR="00D6538E" w:rsidRPr="00D6538E" w:rsidRDefault="00D6538E" w:rsidP="00D6538E">
            <w:pPr>
              <w:tabs>
                <w:tab w:val="left" w:pos="6282"/>
              </w:tabs>
              <w:rPr>
                <w:rFonts w:ascii="Arial" w:hAnsi="Arial" w:cs="Arial"/>
                <w:lang w:val="lv-LV"/>
              </w:rPr>
            </w:pPr>
          </w:p>
        </w:tc>
        <w:tc>
          <w:tcPr>
            <w:tcW w:w="1695" w:type="dxa"/>
          </w:tcPr>
          <w:p w14:paraId="42812731"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Amnija apvalki</w:t>
            </w:r>
          </w:p>
        </w:tc>
        <w:tc>
          <w:tcPr>
            <w:tcW w:w="1439" w:type="dxa"/>
          </w:tcPr>
          <w:p w14:paraId="6FC94BB4" w14:textId="3A6FC25E" w:rsidR="00D6538E" w:rsidRPr="00D6538E" w:rsidRDefault="00D6538E" w:rsidP="00D6538E">
            <w:pPr>
              <w:tabs>
                <w:tab w:val="left" w:pos="6282"/>
              </w:tabs>
              <w:rPr>
                <w:rFonts w:ascii="Arial" w:hAnsi="Arial" w:cs="Arial"/>
                <w:lang w:val="lv-LV"/>
              </w:rPr>
            </w:pPr>
            <w:r w:rsidRPr="00D6538E">
              <w:rPr>
                <w:rFonts w:ascii="Arial" w:hAnsi="Arial" w:cs="Arial"/>
                <w:lang w:val="lv-LV"/>
              </w:rPr>
              <w:t xml:space="preserve">M+++, </w:t>
            </w:r>
            <w:proofErr w:type="spellStart"/>
            <w:r w:rsidR="006F0F83" w:rsidRPr="006F4BBB">
              <w:rPr>
                <w:rFonts w:ascii="Arial" w:hAnsi="Arial" w:cs="Arial"/>
                <w:lang w:val="lv-LV"/>
              </w:rPr>
              <w:t>As</w:t>
            </w:r>
            <w:proofErr w:type="spellEnd"/>
          </w:p>
        </w:tc>
        <w:tc>
          <w:tcPr>
            <w:tcW w:w="429" w:type="dxa"/>
          </w:tcPr>
          <w:p w14:paraId="186A2E7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C</w:t>
            </w:r>
          </w:p>
        </w:tc>
        <w:tc>
          <w:tcPr>
            <w:tcW w:w="773" w:type="dxa"/>
          </w:tcPr>
          <w:p w14:paraId="3C85E25A" w14:textId="77777777" w:rsidR="00D6538E" w:rsidRPr="00D6538E" w:rsidRDefault="00D6538E" w:rsidP="00D6538E">
            <w:pPr>
              <w:tabs>
                <w:tab w:val="left" w:pos="6282"/>
              </w:tabs>
              <w:rPr>
                <w:rFonts w:ascii="Arial" w:hAnsi="Arial" w:cs="Arial"/>
                <w:lang w:val="lv-LV"/>
              </w:rPr>
            </w:pPr>
          </w:p>
        </w:tc>
        <w:tc>
          <w:tcPr>
            <w:tcW w:w="601" w:type="dxa"/>
          </w:tcPr>
          <w:p w14:paraId="77495CFA" w14:textId="77777777" w:rsidR="00D6538E" w:rsidRPr="00D6538E" w:rsidRDefault="00D6538E" w:rsidP="00D6538E">
            <w:pPr>
              <w:tabs>
                <w:tab w:val="left" w:pos="6282"/>
              </w:tabs>
              <w:rPr>
                <w:rFonts w:ascii="Arial" w:hAnsi="Arial" w:cs="Arial"/>
                <w:lang w:val="lv-LV"/>
              </w:rPr>
            </w:pPr>
          </w:p>
        </w:tc>
        <w:tc>
          <w:tcPr>
            <w:tcW w:w="601" w:type="dxa"/>
          </w:tcPr>
          <w:p w14:paraId="5480CB32" w14:textId="77777777" w:rsidR="00D6538E" w:rsidRPr="00D6538E" w:rsidRDefault="00D6538E" w:rsidP="00D6538E">
            <w:pPr>
              <w:tabs>
                <w:tab w:val="left" w:pos="6282"/>
              </w:tabs>
              <w:rPr>
                <w:rFonts w:ascii="Arial" w:hAnsi="Arial" w:cs="Arial"/>
                <w:lang w:val="lv-LV"/>
              </w:rPr>
            </w:pPr>
          </w:p>
        </w:tc>
        <w:tc>
          <w:tcPr>
            <w:tcW w:w="405" w:type="dxa"/>
          </w:tcPr>
          <w:p w14:paraId="6C00180D" w14:textId="77777777" w:rsidR="00D6538E" w:rsidRPr="00D6538E" w:rsidRDefault="00D6538E" w:rsidP="00D6538E">
            <w:pPr>
              <w:tabs>
                <w:tab w:val="left" w:pos="6282"/>
              </w:tabs>
              <w:rPr>
                <w:rFonts w:ascii="Arial" w:hAnsi="Arial" w:cs="Arial"/>
                <w:lang w:val="lv-LV"/>
              </w:rPr>
            </w:pPr>
          </w:p>
        </w:tc>
        <w:tc>
          <w:tcPr>
            <w:tcW w:w="405" w:type="dxa"/>
          </w:tcPr>
          <w:p w14:paraId="5AA79139" w14:textId="77777777" w:rsidR="00D6538E" w:rsidRPr="00D6538E" w:rsidRDefault="00D6538E" w:rsidP="00D6538E">
            <w:pPr>
              <w:tabs>
                <w:tab w:val="left" w:pos="6282"/>
              </w:tabs>
              <w:rPr>
                <w:rFonts w:ascii="Arial" w:hAnsi="Arial" w:cs="Arial"/>
                <w:lang w:val="lv-LV"/>
              </w:rPr>
            </w:pPr>
          </w:p>
        </w:tc>
        <w:tc>
          <w:tcPr>
            <w:tcW w:w="405" w:type="dxa"/>
          </w:tcPr>
          <w:p w14:paraId="697B2420" w14:textId="77777777" w:rsidR="00D6538E" w:rsidRPr="00D6538E" w:rsidRDefault="00D6538E" w:rsidP="00D6538E">
            <w:pPr>
              <w:tabs>
                <w:tab w:val="left" w:pos="6282"/>
              </w:tabs>
              <w:rPr>
                <w:rFonts w:ascii="Arial" w:hAnsi="Arial" w:cs="Arial"/>
                <w:lang w:val="lv-LV"/>
              </w:rPr>
            </w:pPr>
          </w:p>
        </w:tc>
        <w:tc>
          <w:tcPr>
            <w:tcW w:w="405" w:type="dxa"/>
          </w:tcPr>
          <w:p w14:paraId="3425D976" w14:textId="77777777" w:rsidR="00D6538E" w:rsidRPr="00D6538E" w:rsidRDefault="00D6538E" w:rsidP="00D6538E">
            <w:pPr>
              <w:tabs>
                <w:tab w:val="left" w:pos="6282"/>
              </w:tabs>
              <w:rPr>
                <w:rFonts w:ascii="Arial" w:hAnsi="Arial" w:cs="Arial"/>
                <w:lang w:val="lv-LV"/>
              </w:rPr>
            </w:pPr>
          </w:p>
        </w:tc>
        <w:tc>
          <w:tcPr>
            <w:tcW w:w="405" w:type="dxa"/>
          </w:tcPr>
          <w:p w14:paraId="2B1444AF" w14:textId="77777777" w:rsidR="00D6538E" w:rsidRPr="00D6538E" w:rsidRDefault="00D6538E" w:rsidP="00D6538E">
            <w:pPr>
              <w:tabs>
                <w:tab w:val="left" w:pos="6282"/>
              </w:tabs>
              <w:rPr>
                <w:rFonts w:ascii="Arial" w:hAnsi="Arial" w:cs="Arial"/>
                <w:lang w:val="lv-LV"/>
              </w:rPr>
            </w:pPr>
          </w:p>
        </w:tc>
        <w:tc>
          <w:tcPr>
            <w:tcW w:w="405" w:type="dxa"/>
          </w:tcPr>
          <w:p w14:paraId="439BA59F" w14:textId="77777777" w:rsidR="00D6538E" w:rsidRPr="00D6538E" w:rsidRDefault="00D6538E" w:rsidP="00D6538E">
            <w:pPr>
              <w:tabs>
                <w:tab w:val="left" w:pos="6282"/>
              </w:tabs>
              <w:rPr>
                <w:rFonts w:ascii="Arial" w:hAnsi="Arial" w:cs="Arial"/>
                <w:lang w:val="lv-LV"/>
              </w:rPr>
            </w:pPr>
          </w:p>
        </w:tc>
        <w:tc>
          <w:tcPr>
            <w:tcW w:w="405" w:type="dxa"/>
          </w:tcPr>
          <w:p w14:paraId="452D9981" w14:textId="77777777" w:rsidR="00D6538E" w:rsidRPr="00D6538E" w:rsidRDefault="00D6538E" w:rsidP="00D6538E">
            <w:pPr>
              <w:tabs>
                <w:tab w:val="left" w:pos="6282"/>
              </w:tabs>
              <w:rPr>
                <w:rFonts w:ascii="Arial" w:hAnsi="Arial" w:cs="Arial"/>
                <w:lang w:val="lv-LV"/>
              </w:rPr>
            </w:pPr>
          </w:p>
        </w:tc>
        <w:tc>
          <w:tcPr>
            <w:tcW w:w="406" w:type="dxa"/>
          </w:tcPr>
          <w:p w14:paraId="0166D46A" w14:textId="77777777" w:rsidR="00D6538E" w:rsidRPr="00D6538E" w:rsidRDefault="00D6538E" w:rsidP="00D6538E">
            <w:pPr>
              <w:tabs>
                <w:tab w:val="left" w:pos="6282"/>
              </w:tabs>
              <w:rPr>
                <w:rFonts w:ascii="Arial" w:hAnsi="Arial" w:cs="Arial"/>
                <w:lang w:val="lv-LV"/>
              </w:rPr>
            </w:pPr>
          </w:p>
        </w:tc>
      </w:tr>
      <w:tr w:rsidR="00D6538E" w:rsidRPr="00D6538E" w14:paraId="2B1C1654" w14:textId="77777777" w:rsidTr="002D41D3">
        <w:trPr>
          <w:trHeight w:val="279"/>
        </w:trPr>
        <w:tc>
          <w:tcPr>
            <w:tcW w:w="968" w:type="dxa"/>
            <w:vMerge/>
          </w:tcPr>
          <w:p w14:paraId="64A256D2" w14:textId="77777777" w:rsidR="00D6538E" w:rsidRPr="00D6538E" w:rsidRDefault="00D6538E" w:rsidP="00D6538E">
            <w:pPr>
              <w:tabs>
                <w:tab w:val="left" w:pos="6282"/>
              </w:tabs>
              <w:rPr>
                <w:rFonts w:ascii="Arial" w:hAnsi="Arial" w:cs="Arial"/>
                <w:lang w:val="lv-LV"/>
              </w:rPr>
            </w:pPr>
          </w:p>
        </w:tc>
        <w:tc>
          <w:tcPr>
            <w:tcW w:w="1695" w:type="dxa"/>
          </w:tcPr>
          <w:p w14:paraId="42E996CC"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Pozīcija</w:t>
            </w:r>
          </w:p>
        </w:tc>
        <w:tc>
          <w:tcPr>
            <w:tcW w:w="1439" w:type="dxa"/>
          </w:tcPr>
          <w:p w14:paraId="164AE827" w14:textId="27FBF744" w:rsidR="00D6538E" w:rsidRPr="00D6538E" w:rsidRDefault="006F0F83" w:rsidP="00D6538E">
            <w:pPr>
              <w:tabs>
                <w:tab w:val="left" w:pos="6282"/>
              </w:tabs>
              <w:rPr>
                <w:rFonts w:ascii="Arial" w:hAnsi="Arial" w:cs="Arial"/>
                <w:lang w:val="lv-LV"/>
              </w:rPr>
            </w:pPr>
            <w:proofErr w:type="spellStart"/>
            <w:r w:rsidRPr="006F4BBB">
              <w:rPr>
                <w:rFonts w:ascii="Arial" w:hAnsi="Arial" w:cs="Arial"/>
                <w:lang w:val="lv-LV"/>
              </w:rPr>
              <w:t>Priekš,Mgu</w:t>
            </w:r>
            <w:r w:rsidR="00D6538E" w:rsidRPr="00D6538E">
              <w:rPr>
                <w:rFonts w:ascii="Arial" w:hAnsi="Arial" w:cs="Arial"/>
                <w:lang w:val="lv-LV"/>
              </w:rPr>
              <w:t>,T</w:t>
            </w:r>
            <w:proofErr w:type="spellEnd"/>
          </w:p>
        </w:tc>
        <w:tc>
          <w:tcPr>
            <w:tcW w:w="429" w:type="dxa"/>
          </w:tcPr>
          <w:p w14:paraId="52B8E40D" w14:textId="79D4F6E8" w:rsidR="00D6538E" w:rsidRPr="00D6538E" w:rsidRDefault="00EC4559" w:rsidP="00D6538E">
            <w:pPr>
              <w:tabs>
                <w:tab w:val="left" w:pos="6282"/>
              </w:tabs>
              <w:rPr>
                <w:rFonts w:ascii="Arial" w:hAnsi="Arial" w:cs="Arial"/>
                <w:highlight w:val="red"/>
                <w:lang w:val="lv-LV"/>
              </w:rPr>
            </w:pPr>
            <w:proofErr w:type="spellStart"/>
            <w:r w:rsidRPr="006F4BBB">
              <w:rPr>
                <w:rFonts w:ascii="Arial" w:hAnsi="Arial" w:cs="Arial"/>
                <w:highlight w:val="red"/>
                <w:lang w:val="lv-LV"/>
              </w:rPr>
              <w:t>Mug</w:t>
            </w:r>
            <w:proofErr w:type="spellEnd"/>
          </w:p>
        </w:tc>
        <w:tc>
          <w:tcPr>
            <w:tcW w:w="773" w:type="dxa"/>
          </w:tcPr>
          <w:p w14:paraId="1A11B64B" w14:textId="77777777" w:rsidR="00D6538E" w:rsidRPr="00D6538E" w:rsidRDefault="00D6538E" w:rsidP="00D6538E">
            <w:pPr>
              <w:tabs>
                <w:tab w:val="left" w:pos="6282"/>
              </w:tabs>
              <w:rPr>
                <w:rFonts w:ascii="Arial" w:hAnsi="Arial" w:cs="Arial"/>
                <w:lang w:val="lv-LV"/>
              </w:rPr>
            </w:pPr>
          </w:p>
        </w:tc>
        <w:tc>
          <w:tcPr>
            <w:tcW w:w="601" w:type="dxa"/>
          </w:tcPr>
          <w:p w14:paraId="348B207B" w14:textId="77777777" w:rsidR="00D6538E" w:rsidRPr="00D6538E" w:rsidRDefault="00D6538E" w:rsidP="00D6538E">
            <w:pPr>
              <w:tabs>
                <w:tab w:val="left" w:pos="6282"/>
              </w:tabs>
              <w:rPr>
                <w:rFonts w:ascii="Arial" w:hAnsi="Arial" w:cs="Arial"/>
                <w:lang w:val="lv-LV"/>
              </w:rPr>
            </w:pPr>
          </w:p>
        </w:tc>
        <w:tc>
          <w:tcPr>
            <w:tcW w:w="601" w:type="dxa"/>
          </w:tcPr>
          <w:p w14:paraId="5869E23A" w14:textId="77777777" w:rsidR="00D6538E" w:rsidRPr="00D6538E" w:rsidRDefault="00D6538E" w:rsidP="00D6538E">
            <w:pPr>
              <w:tabs>
                <w:tab w:val="left" w:pos="6282"/>
              </w:tabs>
              <w:rPr>
                <w:rFonts w:ascii="Arial" w:hAnsi="Arial" w:cs="Arial"/>
                <w:lang w:val="lv-LV"/>
              </w:rPr>
            </w:pPr>
          </w:p>
        </w:tc>
        <w:tc>
          <w:tcPr>
            <w:tcW w:w="405" w:type="dxa"/>
          </w:tcPr>
          <w:p w14:paraId="7118B936" w14:textId="77777777" w:rsidR="00D6538E" w:rsidRPr="00D6538E" w:rsidRDefault="00D6538E" w:rsidP="00D6538E">
            <w:pPr>
              <w:tabs>
                <w:tab w:val="left" w:pos="6282"/>
              </w:tabs>
              <w:rPr>
                <w:rFonts w:ascii="Arial" w:hAnsi="Arial" w:cs="Arial"/>
                <w:lang w:val="lv-LV"/>
              </w:rPr>
            </w:pPr>
          </w:p>
        </w:tc>
        <w:tc>
          <w:tcPr>
            <w:tcW w:w="405" w:type="dxa"/>
          </w:tcPr>
          <w:p w14:paraId="5C864D45" w14:textId="77777777" w:rsidR="00D6538E" w:rsidRPr="00D6538E" w:rsidRDefault="00D6538E" w:rsidP="00D6538E">
            <w:pPr>
              <w:tabs>
                <w:tab w:val="left" w:pos="6282"/>
              </w:tabs>
              <w:rPr>
                <w:rFonts w:ascii="Arial" w:hAnsi="Arial" w:cs="Arial"/>
                <w:lang w:val="lv-LV"/>
              </w:rPr>
            </w:pPr>
          </w:p>
        </w:tc>
        <w:tc>
          <w:tcPr>
            <w:tcW w:w="405" w:type="dxa"/>
          </w:tcPr>
          <w:p w14:paraId="274F2543" w14:textId="77777777" w:rsidR="00D6538E" w:rsidRPr="00D6538E" w:rsidRDefault="00D6538E" w:rsidP="00D6538E">
            <w:pPr>
              <w:tabs>
                <w:tab w:val="left" w:pos="6282"/>
              </w:tabs>
              <w:rPr>
                <w:rFonts w:ascii="Arial" w:hAnsi="Arial" w:cs="Arial"/>
                <w:lang w:val="lv-LV"/>
              </w:rPr>
            </w:pPr>
          </w:p>
        </w:tc>
        <w:tc>
          <w:tcPr>
            <w:tcW w:w="405" w:type="dxa"/>
          </w:tcPr>
          <w:p w14:paraId="225542F9" w14:textId="77777777" w:rsidR="00D6538E" w:rsidRPr="00D6538E" w:rsidRDefault="00D6538E" w:rsidP="00D6538E">
            <w:pPr>
              <w:tabs>
                <w:tab w:val="left" w:pos="6282"/>
              </w:tabs>
              <w:rPr>
                <w:rFonts w:ascii="Arial" w:hAnsi="Arial" w:cs="Arial"/>
                <w:lang w:val="lv-LV"/>
              </w:rPr>
            </w:pPr>
          </w:p>
        </w:tc>
        <w:tc>
          <w:tcPr>
            <w:tcW w:w="405" w:type="dxa"/>
          </w:tcPr>
          <w:p w14:paraId="3BF716CF" w14:textId="77777777" w:rsidR="00D6538E" w:rsidRPr="00D6538E" w:rsidRDefault="00D6538E" w:rsidP="00D6538E">
            <w:pPr>
              <w:tabs>
                <w:tab w:val="left" w:pos="6282"/>
              </w:tabs>
              <w:rPr>
                <w:rFonts w:ascii="Arial" w:hAnsi="Arial" w:cs="Arial"/>
                <w:lang w:val="lv-LV"/>
              </w:rPr>
            </w:pPr>
          </w:p>
        </w:tc>
        <w:tc>
          <w:tcPr>
            <w:tcW w:w="405" w:type="dxa"/>
          </w:tcPr>
          <w:p w14:paraId="1132E090" w14:textId="77777777" w:rsidR="00D6538E" w:rsidRPr="00D6538E" w:rsidRDefault="00D6538E" w:rsidP="00D6538E">
            <w:pPr>
              <w:tabs>
                <w:tab w:val="left" w:pos="6282"/>
              </w:tabs>
              <w:rPr>
                <w:rFonts w:ascii="Arial" w:hAnsi="Arial" w:cs="Arial"/>
                <w:lang w:val="lv-LV"/>
              </w:rPr>
            </w:pPr>
          </w:p>
        </w:tc>
        <w:tc>
          <w:tcPr>
            <w:tcW w:w="405" w:type="dxa"/>
          </w:tcPr>
          <w:p w14:paraId="67DDB439" w14:textId="77777777" w:rsidR="00D6538E" w:rsidRPr="00D6538E" w:rsidRDefault="00D6538E" w:rsidP="00D6538E">
            <w:pPr>
              <w:tabs>
                <w:tab w:val="left" w:pos="6282"/>
              </w:tabs>
              <w:rPr>
                <w:rFonts w:ascii="Arial" w:hAnsi="Arial" w:cs="Arial"/>
                <w:lang w:val="lv-LV"/>
              </w:rPr>
            </w:pPr>
          </w:p>
        </w:tc>
        <w:tc>
          <w:tcPr>
            <w:tcW w:w="406" w:type="dxa"/>
          </w:tcPr>
          <w:p w14:paraId="3F57EC96" w14:textId="77777777" w:rsidR="00D6538E" w:rsidRPr="00D6538E" w:rsidRDefault="00D6538E" w:rsidP="00D6538E">
            <w:pPr>
              <w:tabs>
                <w:tab w:val="left" w:pos="6282"/>
              </w:tabs>
              <w:rPr>
                <w:rFonts w:ascii="Arial" w:hAnsi="Arial" w:cs="Arial"/>
                <w:lang w:val="lv-LV"/>
              </w:rPr>
            </w:pPr>
          </w:p>
        </w:tc>
      </w:tr>
      <w:tr w:rsidR="00D6538E" w:rsidRPr="00D6538E" w14:paraId="0E75A5E8" w14:textId="77777777" w:rsidTr="002D41D3">
        <w:trPr>
          <w:trHeight w:val="279"/>
        </w:trPr>
        <w:tc>
          <w:tcPr>
            <w:tcW w:w="968" w:type="dxa"/>
            <w:vMerge/>
          </w:tcPr>
          <w:p w14:paraId="6F915434" w14:textId="77777777" w:rsidR="00D6538E" w:rsidRPr="00D6538E" w:rsidRDefault="00D6538E" w:rsidP="00D6538E">
            <w:pPr>
              <w:tabs>
                <w:tab w:val="left" w:pos="6282"/>
              </w:tabs>
              <w:rPr>
                <w:rFonts w:ascii="Arial" w:hAnsi="Arial" w:cs="Arial"/>
                <w:lang w:val="lv-LV"/>
              </w:rPr>
            </w:pPr>
          </w:p>
        </w:tc>
        <w:tc>
          <w:tcPr>
            <w:tcW w:w="1695" w:type="dxa"/>
          </w:tcPr>
          <w:p w14:paraId="355837DE" w14:textId="3141C088" w:rsidR="00D6538E" w:rsidRPr="00D6538E" w:rsidRDefault="00EC4559" w:rsidP="00D6538E">
            <w:pPr>
              <w:tabs>
                <w:tab w:val="left" w:pos="6282"/>
              </w:tabs>
              <w:rPr>
                <w:rFonts w:ascii="Arial" w:hAnsi="Arial" w:cs="Arial"/>
                <w:lang w:val="lv-LV"/>
              </w:rPr>
            </w:pPr>
            <w:r w:rsidRPr="006F4BBB">
              <w:rPr>
                <w:rFonts w:ascii="Arial" w:hAnsi="Arial" w:cs="Arial"/>
                <w:lang w:val="lv-LV"/>
              </w:rPr>
              <w:t>Tūska</w:t>
            </w:r>
          </w:p>
        </w:tc>
        <w:tc>
          <w:tcPr>
            <w:tcW w:w="1439" w:type="dxa"/>
          </w:tcPr>
          <w:p w14:paraId="1464058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w:t>
            </w:r>
          </w:p>
        </w:tc>
        <w:tc>
          <w:tcPr>
            <w:tcW w:w="429" w:type="dxa"/>
          </w:tcPr>
          <w:p w14:paraId="5C36047B"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0</w:t>
            </w:r>
          </w:p>
        </w:tc>
        <w:tc>
          <w:tcPr>
            <w:tcW w:w="773" w:type="dxa"/>
          </w:tcPr>
          <w:p w14:paraId="1F56D21B" w14:textId="77777777" w:rsidR="00D6538E" w:rsidRPr="00D6538E" w:rsidRDefault="00D6538E" w:rsidP="00D6538E">
            <w:pPr>
              <w:tabs>
                <w:tab w:val="left" w:pos="6282"/>
              </w:tabs>
              <w:rPr>
                <w:rFonts w:ascii="Arial" w:hAnsi="Arial" w:cs="Arial"/>
                <w:lang w:val="lv-LV"/>
              </w:rPr>
            </w:pPr>
          </w:p>
        </w:tc>
        <w:tc>
          <w:tcPr>
            <w:tcW w:w="601" w:type="dxa"/>
          </w:tcPr>
          <w:p w14:paraId="60C70D1B" w14:textId="77777777" w:rsidR="00D6538E" w:rsidRPr="00D6538E" w:rsidRDefault="00D6538E" w:rsidP="00D6538E">
            <w:pPr>
              <w:tabs>
                <w:tab w:val="left" w:pos="6282"/>
              </w:tabs>
              <w:rPr>
                <w:rFonts w:ascii="Arial" w:hAnsi="Arial" w:cs="Arial"/>
                <w:lang w:val="lv-LV"/>
              </w:rPr>
            </w:pPr>
          </w:p>
        </w:tc>
        <w:tc>
          <w:tcPr>
            <w:tcW w:w="601" w:type="dxa"/>
          </w:tcPr>
          <w:p w14:paraId="4F4EA098" w14:textId="77777777" w:rsidR="00D6538E" w:rsidRPr="00D6538E" w:rsidRDefault="00D6538E" w:rsidP="00D6538E">
            <w:pPr>
              <w:tabs>
                <w:tab w:val="left" w:pos="6282"/>
              </w:tabs>
              <w:rPr>
                <w:rFonts w:ascii="Arial" w:hAnsi="Arial" w:cs="Arial"/>
                <w:lang w:val="lv-LV"/>
              </w:rPr>
            </w:pPr>
          </w:p>
        </w:tc>
        <w:tc>
          <w:tcPr>
            <w:tcW w:w="405" w:type="dxa"/>
          </w:tcPr>
          <w:p w14:paraId="1673D49E" w14:textId="77777777" w:rsidR="00D6538E" w:rsidRPr="00D6538E" w:rsidRDefault="00D6538E" w:rsidP="00D6538E">
            <w:pPr>
              <w:tabs>
                <w:tab w:val="left" w:pos="6282"/>
              </w:tabs>
              <w:rPr>
                <w:rFonts w:ascii="Arial" w:hAnsi="Arial" w:cs="Arial"/>
                <w:lang w:val="lv-LV"/>
              </w:rPr>
            </w:pPr>
          </w:p>
        </w:tc>
        <w:tc>
          <w:tcPr>
            <w:tcW w:w="405" w:type="dxa"/>
          </w:tcPr>
          <w:p w14:paraId="74B06C5D" w14:textId="77777777" w:rsidR="00D6538E" w:rsidRPr="00D6538E" w:rsidRDefault="00D6538E" w:rsidP="00D6538E">
            <w:pPr>
              <w:tabs>
                <w:tab w:val="left" w:pos="6282"/>
              </w:tabs>
              <w:rPr>
                <w:rFonts w:ascii="Arial" w:hAnsi="Arial" w:cs="Arial"/>
                <w:lang w:val="lv-LV"/>
              </w:rPr>
            </w:pPr>
          </w:p>
        </w:tc>
        <w:tc>
          <w:tcPr>
            <w:tcW w:w="405" w:type="dxa"/>
          </w:tcPr>
          <w:p w14:paraId="2F3A2A1E" w14:textId="77777777" w:rsidR="00D6538E" w:rsidRPr="00D6538E" w:rsidRDefault="00D6538E" w:rsidP="00D6538E">
            <w:pPr>
              <w:tabs>
                <w:tab w:val="left" w:pos="6282"/>
              </w:tabs>
              <w:rPr>
                <w:rFonts w:ascii="Arial" w:hAnsi="Arial" w:cs="Arial"/>
                <w:lang w:val="lv-LV"/>
              </w:rPr>
            </w:pPr>
          </w:p>
        </w:tc>
        <w:tc>
          <w:tcPr>
            <w:tcW w:w="405" w:type="dxa"/>
          </w:tcPr>
          <w:p w14:paraId="656E7DF7" w14:textId="77777777" w:rsidR="00D6538E" w:rsidRPr="00D6538E" w:rsidRDefault="00D6538E" w:rsidP="00D6538E">
            <w:pPr>
              <w:tabs>
                <w:tab w:val="left" w:pos="6282"/>
              </w:tabs>
              <w:rPr>
                <w:rFonts w:ascii="Arial" w:hAnsi="Arial" w:cs="Arial"/>
                <w:lang w:val="lv-LV"/>
              </w:rPr>
            </w:pPr>
          </w:p>
        </w:tc>
        <w:tc>
          <w:tcPr>
            <w:tcW w:w="405" w:type="dxa"/>
          </w:tcPr>
          <w:p w14:paraId="5AE347FE" w14:textId="77777777" w:rsidR="00D6538E" w:rsidRPr="00D6538E" w:rsidRDefault="00D6538E" w:rsidP="00D6538E">
            <w:pPr>
              <w:tabs>
                <w:tab w:val="left" w:pos="6282"/>
              </w:tabs>
              <w:rPr>
                <w:rFonts w:ascii="Arial" w:hAnsi="Arial" w:cs="Arial"/>
                <w:lang w:val="lv-LV"/>
              </w:rPr>
            </w:pPr>
          </w:p>
        </w:tc>
        <w:tc>
          <w:tcPr>
            <w:tcW w:w="405" w:type="dxa"/>
          </w:tcPr>
          <w:p w14:paraId="5C4DBE41" w14:textId="77777777" w:rsidR="00D6538E" w:rsidRPr="00D6538E" w:rsidRDefault="00D6538E" w:rsidP="00D6538E">
            <w:pPr>
              <w:tabs>
                <w:tab w:val="left" w:pos="6282"/>
              </w:tabs>
              <w:rPr>
                <w:rFonts w:ascii="Arial" w:hAnsi="Arial" w:cs="Arial"/>
                <w:lang w:val="lv-LV"/>
              </w:rPr>
            </w:pPr>
          </w:p>
        </w:tc>
        <w:tc>
          <w:tcPr>
            <w:tcW w:w="405" w:type="dxa"/>
          </w:tcPr>
          <w:p w14:paraId="2D889B6E" w14:textId="77777777" w:rsidR="00D6538E" w:rsidRPr="00D6538E" w:rsidRDefault="00D6538E" w:rsidP="00D6538E">
            <w:pPr>
              <w:tabs>
                <w:tab w:val="left" w:pos="6282"/>
              </w:tabs>
              <w:rPr>
                <w:rFonts w:ascii="Arial" w:hAnsi="Arial" w:cs="Arial"/>
                <w:lang w:val="lv-LV"/>
              </w:rPr>
            </w:pPr>
          </w:p>
        </w:tc>
        <w:tc>
          <w:tcPr>
            <w:tcW w:w="406" w:type="dxa"/>
          </w:tcPr>
          <w:p w14:paraId="6CBFA04D" w14:textId="77777777" w:rsidR="00D6538E" w:rsidRPr="00D6538E" w:rsidRDefault="00D6538E" w:rsidP="00D6538E">
            <w:pPr>
              <w:tabs>
                <w:tab w:val="left" w:pos="6282"/>
              </w:tabs>
              <w:rPr>
                <w:rFonts w:ascii="Arial" w:hAnsi="Arial" w:cs="Arial"/>
                <w:lang w:val="lv-LV"/>
              </w:rPr>
            </w:pPr>
          </w:p>
        </w:tc>
      </w:tr>
      <w:tr w:rsidR="00D6538E" w:rsidRPr="00D6538E" w14:paraId="220A6138" w14:textId="77777777" w:rsidTr="002D41D3">
        <w:trPr>
          <w:trHeight w:val="279"/>
        </w:trPr>
        <w:tc>
          <w:tcPr>
            <w:tcW w:w="968" w:type="dxa"/>
            <w:vMerge/>
          </w:tcPr>
          <w:p w14:paraId="526A798A" w14:textId="77777777" w:rsidR="00D6538E" w:rsidRPr="00D6538E" w:rsidRDefault="00D6538E" w:rsidP="00D6538E">
            <w:pPr>
              <w:tabs>
                <w:tab w:val="left" w:pos="6282"/>
              </w:tabs>
              <w:rPr>
                <w:rFonts w:ascii="Arial" w:hAnsi="Arial" w:cs="Arial"/>
                <w:lang w:val="lv-LV"/>
              </w:rPr>
            </w:pPr>
          </w:p>
        </w:tc>
        <w:tc>
          <w:tcPr>
            <w:tcW w:w="1695" w:type="dxa"/>
          </w:tcPr>
          <w:p w14:paraId="59C58F2E"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Galvas forma</w:t>
            </w:r>
          </w:p>
        </w:tc>
        <w:tc>
          <w:tcPr>
            <w:tcW w:w="1439" w:type="dxa"/>
          </w:tcPr>
          <w:p w14:paraId="0B12AEB5"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w:t>
            </w:r>
          </w:p>
        </w:tc>
        <w:tc>
          <w:tcPr>
            <w:tcW w:w="429" w:type="dxa"/>
          </w:tcPr>
          <w:p w14:paraId="66C504CF" w14:textId="77777777" w:rsidR="00D6538E" w:rsidRPr="00D6538E" w:rsidRDefault="00D6538E" w:rsidP="00D6538E">
            <w:pPr>
              <w:tabs>
                <w:tab w:val="left" w:pos="6282"/>
              </w:tabs>
              <w:rPr>
                <w:rFonts w:ascii="Arial" w:hAnsi="Arial" w:cs="Arial"/>
                <w:lang w:val="lv-LV"/>
              </w:rPr>
            </w:pPr>
            <w:r w:rsidRPr="00D6538E">
              <w:rPr>
                <w:rFonts w:ascii="Arial" w:hAnsi="Arial" w:cs="Arial"/>
                <w:lang w:val="lv-LV"/>
              </w:rPr>
              <w:t>0</w:t>
            </w:r>
          </w:p>
        </w:tc>
        <w:tc>
          <w:tcPr>
            <w:tcW w:w="773" w:type="dxa"/>
          </w:tcPr>
          <w:p w14:paraId="2F5655BD" w14:textId="77777777" w:rsidR="00D6538E" w:rsidRPr="00D6538E" w:rsidRDefault="00D6538E" w:rsidP="00D6538E">
            <w:pPr>
              <w:tabs>
                <w:tab w:val="left" w:pos="6282"/>
              </w:tabs>
              <w:rPr>
                <w:rFonts w:ascii="Arial" w:hAnsi="Arial" w:cs="Arial"/>
                <w:lang w:val="lv-LV"/>
              </w:rPr>
            </w:pPr>
          </w:p>
        </w:tc>
        <w:tc>
          <w:tcPr>
            <w:tcW w:w="601" w:type="dxa"/>
          </w:tcPr>
          <w:p w14:paraId="1E23F3A7" w14:textId="77777777" w:rsidR="00D6538E" w:rsidRPr="00D6538E" w:rsidRDefault="00D6538E" w:rsidP="00D6538E">
            <w:pPr>
              <w:tabs>
                <w:tab w:val="left" w:pos="6282"/>
              </w:tabs>
              <w:rPr>
                <w:rFonts w:ascii="Arial" w:hAnsi="Arial" w:cs="Arial"/>
                <w:lang w:val="lv-LV"/>
              </w:rPr>
            </w:pPr>
          </w:p>
        </w:tc>
        <w:tc>
          <w:tcPr>
            <w:tcW w:w="601" w:type="dxa"/>
          </w:tcPr>
          <w:p w14:paraId="644705CA" w14:textId="77777777" w:rsidR="00D6538E" w:rsidRPr="00D6538E" w:rsidRDefault="00D6538E" w:rsidP="00D6538E">
            <w:pPr>
              <w:tabs>
                <w:tab w:val="left" w:pos="6282"/>
              </w:tabs>
              <w:rPr>
                <w:rFonts w:ascii="Arial" w:hAnsi="Arial" w:cs="Arial"/>
                <w:lang w:val="lv-LV"/>
              </w:rPr>
            </w:pPr>
          </w:p>
        </w:tc>
        <w:tc>
          <w:tcPr>
            <w:tcW w:w="405" w:type="dxa"/>
          </w:tcPr>
          <w:p w14:paraId="13B5F219" w14:textId="77777777" w:rsidR="00D6538E" w:rsidRPr="00D6538E" w:rsidRDefault="00D6538E" w:rsidP="00D6538E">
            <w:pPr>
              <w:tabs>
                <w:tab w:val="left" w:pos="6282"/>
              </w:tabs>
              <w:rPr>
                <w:rFonts w:ascii="Arial" w:hAnsi="Arial" w:cs="Arial"/>
                <w:lang w:val="lv-LV"/>
              </w:rPr>
            </w:pPr>
          </w:p>
        </w:tc>
        <w:tc>
          <w:tcPr>
            <w:tcW w:w="405" w:type="dxa"/>
          </w:tcPr>
          <w:p w14:paraId="46156925" w14:textId="77777777" w:rsidR="00D6538E" w:rsidRPr="00D6538E" w:rsidRDefault="00D6538E" w:rsidP="00D6538E">
            <w:pPr>
              <w:tabs>
                <w:tab w:val="left" w:pos="6282"/>
              </w:tabs>
              <w:rPr>
                <w:rFonts w:ascii="Arial" w:hAnsi="Arial" w:cs="Arial"/>
                <w:lang w:val="lv-LV"/>
              </w:rPr>
            </w:pPr>
          </w:p>
        </w:tc>
        <w:tc>
          <w:tcPr>
            <w:tcW w:w="405" w:type="dxa"/>
          </w:tcPr>
          <w:p w14:paraId="3E6F95E5" w14:textId="77777777" w:rsidR="00D6538E" w:rsidRPr="00D6538E" w:rsidRDefault="00D6538E" w:rsidP="00D6538E">
            <w:pPr>
              <w:tabs>
                <w:tab w:val="left" w:pos="6282"/>
              </w:tabs>
              <w:rPr>
                <w:rFonts w:ascii="Arial" w:hAnsi="Arial" w:cs="Arial"/>
                <w:lang w:val="lv-LV"/>
              </w:rPr>
            </w:pPr>
          </w:p>
        </w:tc>
        <w:tc>
          <w:tcPr>
            <w:tcW w:w="405" w:type="dxa"/>
          </w:tcPr>
          <w:p w14:paraId="59D649C8" w14:textId="77777777" w:rsidR="00D6538E" w:rsidRPr="00D6538E" w:rsidRDefault="00D6538E" w:rsidP="00D6538E">
            <w:pPr>
              <w:tabs>
                <w:tab w:val="left" w:pos="6282"/>
              </w:tabs>
              <w:rPr>
                <w:rFonts w:ascii="Arial" w:hAnsi="Arial" w:cs="Arial"/>
                <w:lang w:val="lv-LV"/>
              </w:rPr>
            </w:pPr>
          </w:p>
        </w:tc>
        <w:tc>
          <w:tcPr>
            <w:tcW w:w="405" w:type="dxa"/>
          </w:tcPr>
          <w:p w14:paraId="0CD96476" w14:textId="77777777" w:rsidR="00D6538E" w:rsidRPr="00D6538E" w:rsidRDefault="00D6538E" w:rsidP="00D6538E">
            <w:pPr>
              <w:tabs>
                <w:tab w:val="left" w:pos="6282"/>
              </w:tabs>
              <w:rPr>
                <w:rFonts w:ascii="Arial" w:hAnsi="Arial" w:cs="Arial"/>
                <w:lang w:val="lv-LV"/>
              </w:rPr>
            </w:pPr>
          </w:p>
        </w:tc>
        <w:tc>
          <w:tcPr>
            <w:tcW w:w="405" w:type="dxa"/>
          </w:tcPr>
          <w:p w14:paraId="0AEFBE70" w14:textId="77777777" w:rsidR="00D6538E" w:rsidRPr="00D6538E" w:rsidRDefault="00D6538E" w:rsidP="00D6538E">
            <w:pPr>
              <w:tabs>
                <w:tab w:val="left" w:pos="6282"/>
              </w:tabs>
              <w:rPr>
                <w:rFonts w:ascii="Arial" w:hAnsi="Arial" w:cs="Arial"/>
                <w:lang w:val="lv-LV"/>
              </w:rPr>
            </w:pPr>
          </w:p>
        </w:tc>
        <w:tc>
          <w:tcPr>
            <w:tcW w:w="405" w:type="dxa"/>
          </w:tcPr>
          <w:p w14:paraId="2A6991AD" w14:textId="77777777" w:rsidR="00D6538E" w:rsidRPr="00D6538E" w:rsidRDefault="00D6538E" w:rsidP="00D6538E">
            <w:pPr>
              <w:tabs>
                <w:tab w:val="left" w:pos="6282"/>
              </w:tabs>
              <w:rPr>
                <w:rFonts w:ascii="Arial" w:hAnsi="Arial" w:cs="Arial"/>
                <w:lang w:val="lv-LV"/>
              </w:rPr>
            </w:pPr>
          </w:p>
        </w:tc>
        <w:tc>
          <w:tcPr>
            <w:tcW w:w="406" w:type="dxa"/>
          </w:tcPr>
          <w:p w14:paraId="2F065C29" w14:textId="77777777" w:rsidR="00D6538E" w:rsidRPr="00D6538E" w:rsidRDefault="00D6538E" w:rsidP="00D6538E">
            <w:pPr>
              <w:tabs>
                <w:tab w:val="left" w:pos="6282"/>
              </w:tabs>
              <w:rPr>
                <w:rFonts w:ascii="Arial" w:hAnsi="Arial" w:cs="Arial"/>
                <w:lang w:val="lv-LV"/>
              </w:rPr>
            </w:pPr>
          </w:p>
        </w:tc>
      </w:tr>
    </w:tbl>
    <w:p w14:paraId="03407066" w14:textId="77777777" w:rsidR="00D6538E" w:rsidRPr="00D6538E" w:rsidRDefault="00D6538E" w:rsidP="00D6538E">
      <w:pPr>
        <w:tabs>
          <w:tab w:val="left" w:pos="6282"/>
        </w:tabs>
        <w:spacing w:line="240" w:lineRule="auto"/>
        <w:rPr>
          <w:rFonts w:eastAsia="Aptos"/>
          <w:b/>
          <w:bCs/>
          <w:color w:val="4C94D8"/>
          <w:kern w:val="2"/>
          <w:sz w:val="24"/>
          <w:szCs w:val="24"/>
          <w:lang w:val="lv-LV"/>
          <w14:ligatures w14:val="standardContextual"/>
        </w:rPr>
      </w:pPr>
    </w:p>
    <w:p w14:paraId="5A249E5E" w14:textId="77777777" w:rsidR="00D6538E" w:rsidRPr="00D6538E" w:rsidRDefault="00D6538E" w:rsidP="00D6538E">
      <w:pPr>
        <w:tabs>
          <w:tab w:val="left" w:pos="6282"/>
        </w:tabs>
        <w:spacing w:line="240" w:lineRule="auto"/>
        <w:rPr>
          <w:rFonts w:eastAsia="Aptos"/>
          <w:b/>
          <w:bCs/>
          <w:color w:val="4C94D8"/>
          <w:kern w:val="2"/>
          <w:sz w:val="24"/>
          <w:szCs w:val="24"/>
          <w:lang w:val="lv-LV"/>
          <w14:ligatures w14:val="standardContextual"/>
        </w:rPr>
      </w:pPr>
      <w:r w:rsidRPr="00D6538E">
        <w:rPr>
          <w:rFonts w:eastAsia="Aptos"/>
          <w:b/>
          <w:bCs/>
          <w:color w:val="4C94D8"/>
          <w:kern w:val="2"/>
          <w:sz w:val="24"/>
          <w:szCs w:val="24"/>
          <w:lang w:val="lv-LV"/>
          <w14:ligatures w14:val="standardContextual"/>
        </w:rPr>
        <w:t>Kā aizpildīt 4. Sadaļu: Rūpes par sievieti</w:t>
      </w:r>
    </w:p>
    <w:p w14:paraId="49DC6786" w14:textId="5CB4CCC6" w:rsidR="00D6538E" w:rsidRPr="00D6538E" w:rsidRDefault="00D6538E" w:rsidP="00D6538E">
      <w:pPr>
        <w:tabs>
          <w:tab w:val="left" w:pos="6282"/>
        </w:tabs>
        <w:spacing w:line="240" w:lineRule="auto"/>
        <w:rPr>
          <w:rFonts w:eastAsia="Aptos"/>
          <w:kern w:val="2"/>
          <w:sz w:val="24"/>
          <w:szCs w:val="24"/>
          <w:lang w:val="lv-LV"/>
          <w14:ligatures w14:val="standardContextual"/>
        </w:rPr>
      </w:pPr>
      <w:r w:rsidRPr="00D6538E">
        <w:rPr>
          <w:rFonts w:eastAsia="Aptos"/>
          <w:kern w:val="2"/>
          <w:sz w:val="24"/>
          <w:szCs w:val="24"/>
          <w:lang w:val="lv-LV"/>
          <w14:ligatures w14:val="standardContextual"/>
        </w:rPr>
        <w:t xml:space="preserve">Šī sadaļa paredzēta lēmumu pieņemšanas atvieglošanai attiecībā uz konsekventu un periodisku uzraudzību. Sievietes veselība un </w:t>
      </w:r>
      <w:r w:rsidR="00EC4559" w:rsidRPr="006F4BBB">
        <w:rPr>
          <w:rFonts w:eastAsia="Aptos"/>
          <w:kern w:val="2"/>
          <w:sz w:val="24"/>
          <w:szCs w:val="24"/>
          <w:lang w:val="lv-LV"/>
          <w14:ligatures w14:val="standardContextual"/>
        </w:rPr>
        <w:t>labsajūta</w:t>
      </w:r>
      <w:r w:rsidRPr="00D6538E">
        <w:rPr>
          <w:rFonts w:eastAsia="Aptos"/>
          <w:kern w:val="2"/>
          <w:sz w:val="24"/>
          <w:szCs w:val="24"/>
          <w:lang w:val="lv-LV"/>
          <w14:ligatures w14:val="standardContextual"/>
        </w:rPr>
        <w:t xml:space="preserve"> tiek </w:t>
      </w:r>
      <w:proofErr w:type="spellStart"/>
      <w:r w:rsidRPr="00D6538E">
        <w:rPr>
          <w:rFonts w:eastAsia="Aptos"/>
          <w:kern w:val="2"/>
          <w:sz w:val="24"/>
          <w:szCs w:val="24"/>
          <w:lang w:val="lv-LV"/>
          <w14:ligatures w14:val="standardContextual"/>
        </w:rPr>
        <w:t>monitorēta</w:t>
      </w:r>
      <w:proofErr w:type="spellEnd"/>
      <w:r w:rsidRPr="00D6538E">
        <w:rPr>
          <w:rFonts w:eastAsia="Aptos"/>
          <w:kern w:val="2"/>
          <w:sz w:val="24"/>
          <w:szCs w:val="24"/>
          <w:lang w:val="lv-LV"/>
          <w14:ligatures w14:val="standardContextual"/>
        </w:rPr>
        <w:t xml:space="preserve"> PVO vadlīniju rokasgrāmatā  ar regulāru pulsa, asinsspiediena, temperatūras un urīna kontroli(skatīt 5. Tabulu).</w:t>
      </w:r>
    </w:p>
    <w:p w14:paraId="277C5553" w14:textId="77777777" w:rsidR="00D6538E" w:rsidRPr="00D6538E" w:rsidRDefault="00D6538E" w:rsidP="00D6538E">
      <w:pPr>
        <w:spacing w:line="240" w:lineRule="auto"/>
        <w:rPr>
          <w:rFonts w:eastAsia="Aptos"/>
          <w:kern w:val="2"/>
          <w:sz w:val="24"/>
          <w:szCs w:val="24"/>
          <w:lang w:val="lv-LV"/>
          <w14:ligatures w14:val="standardContextual"/>
        </w:rPr>
      </w:pPr>
    </w:p>
    <w:p w14:paraId="53D30D97" w14:textId="63756FAD" w:rsidR="00F17446" w:rsidRPr="006F4BBB" w:rsidRDefault="00F17446">
      <w:pPr>
        <w:rPr>
          <w:b/>
          <w:sz w:val="28"/>
          <w:szCs w:val="28"/>
          <w:lang w:val="lv-LV"/>
        </w:rPr>
      </w:pPr>
      <w:r w:rsidRPr="006F4BBB">
        <w:rPr>
          <w:b/>
          <w:sz w:val="28"/>
          <w:szCs w:val="28"/>
          <w:lang w:val="lv-LV"/>
        </w:rPr>
        <w:br w:type="page"/>
      </w:r>
    </w:p>
    <w:p w14:paraId="622C65E6" w14:textId="77777777" w:rsidR="003B0375" w:rsidRPr="003B0375" w:rsidRDefault="003B0375" w:rsidP="003B0375">
      <w:pPr>
        <w:spacing w:after="160" w:line="259"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lastRenderedPageBreak/>
        <w:t>5.tabula. Ceļvedis 4.nodaļas aizpildīšanai.</w:t>
      </w:r>
    </w:p>
    <w:tbl>
      <w:tblPr>
        <w:tblStyle w:val="TableGrid1"/>
        <w:tblW w:w="10632" w:type="dxa"/>
        <w:tblInd w:w="-1281"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969"/>
        <w:gridCol w:w="1672"/>
        <w:gridCol w:w="1834"/>
        <w:gridCol w:w="3611"/>
        <w:gridCol w:w="2546"/>
      </w:tblGrid>
      <w:tr w:rsidR="003B0375" w:rsidRPr="006F4BBB" w14:paraId="7FF120F7" w14:textId="77777777" w:rsidTr="003B0375">
        <w:tc>
          <w:tcPr>
            <w:tcW w:w="985" w:type="dxa"/>
            <w:shd w:val="clear" w:color="auto" w:fill="C1E4F5"/>
          </w:tcPr>
          <w:p w14:paraId="5C4E0B02" w14:textId="77777777" w:rsidR="003B0375" w:rsidRPr="003B0375" w:rsidRDefault="003B0375" w:rsidP="003B0375">
            <w:pPr>
              <w:spacing w:before="100" w:beforeAutospacing="1" w:after="100" w:afterAutospacing="1"/>
              <w:jc w:val="center"/>
              <w:rPr>
                <w:rFonts w:ascii="Arial" w:hAnsi="Arial" w:cs="Arial"/>
                <w:sz w:val="24"/>
                <w:szCs w:val="24"/>
              </w:rPr>
            </w:pPr>
          </w:p>
        </w:tc>
        <w:tc>
          <w:tcPr>
            <w:tcW w:w="1616" w:type="dxa"/>
            <w:shd w:val="clear" w:color="auto" w:fill="C1E4F5"/>
          </w:tcPr>
          <w:p w14:paraId="39093F7E" w14:textId="77777777" w:rsidR="003B0375" w:rsidRPr="003B0375" w:rsidRDefault="003B0375" w:rsidP="003B0375">
            <w:pPr>
              <w:jc w:val="center"/>
              <w:rPr>
                <w:rFonts w:ascii="Arial" w:hAnsi="Arial" w:cs="Arial"/>
                <w:b/>
                <w:bCs/>
                <w:sz w:val="24"/>
                <w:szCs w:val="24"/>
              </w:rPr>
            </w:pPr>
          </w:p>
          <w:p w14:paraId="32D5909A"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1.Solis: Izvērtēt</w:t>
            </w:r>
          </w:p>
        </w:tc>
        <w:tc>
          <w:tcPr>
            <w:tcW w:w="1839" w:type="dxa"/>
            <w:shd w:val="clear" w:color="auto" w:fill="C1E4F5"/>
          </w:tcPr>
          <w:p w14:paraId="461936E4" w14:textId="77777777" w:rsidR="003B0375" w:rsidRPr="003B0375" w:rsidRDefault="003B0375" w:rsidP="003B0375">
            <w:pPr>
              <w:jc w:val="center"/>
              <w:rPr>
                <w:rFonts w:ascii="Arial" w:hAnsi="Arial" w:cs="Arial"/>
                <w:b/>
                <w:bCs/>
                <w:sz w:val="24"/>
                <w:szCs w:val="24"/>
              </w:rPr>
            </w:pPr>
          </w:p>
          <w:p w14:paraId="505BA597"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2.Solis: Dokumentēt</w:t>
            </w:r>
          </w:p>
        </w:tc>
        <w:tc>
          <w:tcPr>
            <w:tcW w:w="3640" w:type="dxa"/>
            <w:shd w:val="clear" w:color="auto" w:fill="C1E4F5"/>
          </w:tcPr>
          <w:p w14:paraId="66EC66BF" w14:textId="77777777" w:rsidR="003B0375" w:rsidRPr="003B0375" w:rsidRDefault="003B0375" w:rsidP="003B0375">
            <w:pPr>
              <w:jc w:val="center"/>
              <w:rPr>
                <w:rFonts w:ascii="Arial" w:hAnsi="Arial" w:cs="Arial"/>
                <w:b/>
                <w:bCs/>
                <w:sz w:val="24"/>
                <w:szCs w:val="24"/>
              </w:rPr>
            </w:pPr>
          </w:p>
          <w:p w14:paraId="162EA5E0"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3.Solis: Pārbaudīt normas robežas/robežvērtības</w:t>
            </w:r>
          </w:p>
          <w:p w14:paraId="169E38DA" w14:textId="77777777" w:rsidR="003B0375" w:rsidRPr="003B0375" w:rsidRDefault="003B0375" w:rsidP="003B0375">
            <w:pPr>
              <w:jc w:val="center"/>
              <w:rPr>
                <w:rFonts w:ascii="Arial" w:hAnsi="Arial" w:cs="Arial"/>
                <w:b/>
                <w:bCs/>
                <w:sz w:val="24"/>
                <w:szCs w:val="24"/>
              </w:rPr>
            </w:pPr>
          </w:p>
        </w:tc>
        <w:tc>
          <w:tcPr>
            <w:tcW w:w="2552" w:type="dxa"/>
            <w:shd w:val="clear" w:color="auto" w:fill="C1E4F5"/>
          </w:tcPr>
          <w:p w14:paraId="4EF7B8B2" w14:textId="77777777" w:rsidR="003B0375" w:rsidRPr="003B0375" w:rsidRDefault="003B0375" w:rsidP="003B0375">
            <w:pPr>
              <w:jc w:val="center"/>
              <w:rPr>
                <w:rFonts w:ascii="Arial" w:hAnsi="Arial" w:cs="Arial"/>
                <w:b/>
                <w:bCs/>
                <w:sz w:val="24"/>
                <w:szCs w:val="24"/>
              </w:rPr>
            </w:pPr>
          </w:p>
          <w:p w14:paraId="107552AB" w14:textId="6CBC354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 xml:space="preserve">4.Solis: </w:t>
            </w:r>
            <w:r w:rsidRPr="006F4BBB">
              <w:rPr>
                <w:rFonts w:ascii="Arial" w:hAnsi="Arial" w:cs="Arial"/>
                <w:b/>
                <w:bCs/>
                <w:sz w:val="24"/>
                <w:szCs w:val="24"/>
              </w:rPr>
              <w:t>Rīcības p</w:t>
            </w:r>
            <w:r w:rsidRPr="003B0375">
              <w:rPr>
                <w:rFonts w:ascii="Arial" w:hAnsi="Arial" w:cs="Arial"/>
                <w:b/>
                <w:bCs/>
                <w:sz w:val="24"/>
                <w:szCs w:val="24"/>
              </w:rPr>
              <w:t>lāns</w:t>
            </w:r>
          </w:p>
        </w:tc>
      </w:tr>
      <w:tr w:rsidR="003B0375" w:rsidRPr="003B0375" w14:paraId="66A126ED" w14:textId="77777777" w:rsidTr="003B0375">
        <w:trPr>
          <w:cantSplit/>
          <w:trHeight w:val="1134"/>
        </w:trPr>
        <w:tc>
          <w:tcPr>
            <w:tcW w:w="985" w:type="dxa"/>
            <w:textDirection w:val="btLr"/>
          </w:tcPr>
          <w:p w14:paraId="608AA26F" w14:textId="77777777" w:rsidR="003B0375" w:rsidRPr="003B0375" w:rsidRDefault="003B0375" w:rsidP="003B0375">
            <w:pPr>
              <w:spacing w:before="100" w:beforeAutospacing="1" w:after="100" w:afterAutospacing="1"/>
              <w:ind w:left="113" w:right="113"/>
              <w:jc w:val="center"/>
              <w:rPr>
                <w:rFonts w:ascii="Arial" w:hAnsi="Arial" w:cs="Arial"/>
                <w:b/>
                <w:bCs/>
                <w:sz w:val="24"/>
                <w:szCs w:val="24"/>
              </w:rPr>
            </w:pPr>
            <w:r w:rsidRPr="003B0375">
              <w:rPr>
                <w:rFonts w:ascii="Arial" w:hAnsi="Arial" w:cs="Arial"/>
                <w:b/>
                <w:bCs/>
                <w:sz w:val="24"/>
                <w:szCs w:val="24"/>
              </w:rPr>
              <w:t>Pulss</w:t>
            </w:r>
          </w:p>
        </w:tc>
        <w:tc>
          <w:tcPr>
            <w:tcW w:w="1616" w:type="dxa"/>
          </w:tcPr>
          <w:p w14:paraId="41865C28" w14:textId="77777777" w:rsidR="003B0375" w:rsidRPr="003B0375" w:rsidRDefault="003B0375" w:rsidP="003B0375">
            <w:pPr>
              <w:jc w:val="center"/>
              <w:rPr>
                <w:rFonts w:ascii="Arial" w:hAnsi="Arial" w:cs="Arial"/>
              </w:rPr>
            </w:pPr>
          </w:p>
          <w:p w14:paraId="5A8A5095" w14:textId="77777777" w:rsidR="003B0375" w:rsidRPr="003B0375" w:rsidRDefault="003B0375" w:rsidP="003B0375">
            <w:pPr>
              <w:jc w:val="center"/>
              <w:rPr>
                <w:rFonts w:ascii="Arial" w:hAnsi="Arial" w:cs="Arial"/>
              </w:rPr>
            </w:pPr>
          </w:p>
          <w:p w14:paraId="07424D1B" w14:textId="77777777" w:rsidR="003B0375" w:rsidRPr="003B0375" w:rsidRDefault="003B0375" w:rsidP="003B0375">
            <w:pPr>
              <w:jc w:val="center"/>
              <w:rPr>
                <w:rFonts w:ascii="Arial" w:hAnsi="Arial" w:cs="Arial"/>
              </w:rPr>
            </w:pPr>
          </w:p>
          <w:p w14:paraId="1594CAA5" w14:textId="77777777" w:rsidR="003B0375" w:rsidRPr="003B0375" w:rsidRDefault="003B0375" w:rsidP="003B0375">
            <w:pPr>
              <w:jc w:val="center"/>
              <w:rPr>
                <w:rFonts w:ascii="Arial" w:hAnsi="Arial" w:cs="Arial"/>
              </w:rPr>
            </w:pPr>
          </w:p>
          <w:p w14:paraId="082EDA83" w14:textId="77777777" w:rsidR="003B0375" w:rsidRPr="003B0375" w:rsidRDefault="003B0375" w:rsidP="003B0375">
            <w:pPr>
              <w:jc w:val="center"/>
              <w:rPr>
                <w:rFonts w:ascii="Arial" w:hAnsi="Arial" w:cs="Arial"/>
              </w:rPr>
            </w:pPr>
          </w:p>
          <w:p w14:paraId="08817A68" w14:textId="77777777" w:rsidR="003B0375" w:rsidRPr="003B0375" w:rsidRDefault="003B0375" w:rsidP="003B0375">
            <w:pPr>
              <w:jc w:val="center"/>
              <w:rPr>
                <w:rFonts w:ascii="Arial" w:hAnsi="Arial" w:cs="Arial"/>
              </w:rPr>
            </w:pPr>
            <w:r w:rsidRPr="003B0375">
              <w:rPr>
                <w:rFonts w:ascii="Arial" w:hAnsi="Arial" w:cs="Arial"/>
              </w:rPr>
              <w:t>Skaitīt sievietes pulsu vismaz 1 minūti</w:t>
            </w:r>
          </w:p>
          <w:p w14:paraId="6A419EB4" w14:textId="77777777" w:rsidR="003B0375" w:rsidRPr="003B0375" w:rsidRDefault="003B0375" w:rsidP="003B0375">
            <w:pPr>
              <w:jc w:val="center"/>
              <w:rPr>
                <w:rFonts w:ascii="Arial" w:hAnsi="Arial" w:cs="Arial"/>
              </w:rPr>
            </w:pPr>
          </w:p>
        </w:tc>
        <w:tc>
          <w:tcPr>
            <w:tcW w:w="1839" w:type="dxa"/>
          </w:tcPr>
          <w:p w14:paraId="72723EB2" w14:textId="77777777" w:rsidR="003B0375" w:rsidRPr="003B0375" w:rsidRDefault="003B0375" w:rsidP="003B0375">
            <w:pPr>
              <w:jc w:val="center"/>
              <w:rPr>
                <w:rFonts w:ascii="Arial" w:hAnsi="Arial" w:cs="Arial"/>
              </w:rPr>
            </w:pPr>
          </w:p>
          <w:p w14:paraId="23DC34AB" w14:textId="77777777" w:rsidR="003B0375" w:rsidRPr="003B0375" w:rsidRDefault="003B0375" w:rsidP="003B0375">
            <w:pPr>
              <w:jc w:val="center"/>
              <w:rPr>
                <w:rFonts w:ascii="Arial" w:hAnsi="Arial" w:cs="Arial"/>
              </w:rPr>
            </w:pPr>
          </w:p>
          <w:p w14:paraId="51DD3D4A" w14:textId="77777777" w:rsidR="003B0375" w:rsidRPr="003B0375" w:rsidRDefault="003B0375" w:rsidP="003B0375">
            <w:pPr>
              <w:jc w:val="center"/>
              <w:rPr>
                <w:rFonts w:ascii="Arial" w:hAnsi="Arial" w:cs="Arial"/>
              </w:rPr>
            </w:pPr>
          </w:p>
          <w:p w14:paraId="2F85306D" w14:textId="77777777" w:rsidR="003B0375" w:rsidRPr="003B0375" w:rsidRDefault="003B0375" w:rsidP="003B0375">
            <w:pPr>
              <w:jc w:val="center"/>
              <w:rPr>
                <w:rFonts w:ascii="Arial" w:hAnsi="Arial" w:cs="Arial"/>
              </w:rPr>
            </w:pPr>
          </w:p>
          <w:p w14:paraId="239F98B2" w14:textId="77777777" w:rsidR="003B0375" w:rsidRPr="003B0375" w:rsidRDefault="003B0375" w:rsidP="003B0375">
            <w:pPr>
              <w:jc w:val="center"/>
              <w:rPr>
                <w:rFonts w:ascii="Arial" w:hAnsi="Arial" w:cs="Arial"/>
              </w:rPr>
            </w:pPr>
          </w:p>
          <w:p w14:paraId="3CB1A900" w14:textId="77777777" w:rsidR="003B0375" w:rsidRPr="003B0375" w:rsidRDefault="003B0375" w:rsidP="003B0375">
            <w:pPr>
              <w:jc w:val="center"/>
              <w:rPr>
                <w:rFonts w:ascii="Arial" w:hAnsi="Arial" w:cs="Arial"/>
              </w:rPr>
            </w:pPr>
            <w:r w:rsidRPr="003B0375">
              <w:rPr>
                <w:rFonts w:ascii="Arial" w:hAnsi="Arial" w:cs="Arial"/>
              </w:rPr>
              <w:t>Dokumentēt sievietes pulsu</w:t>
            </w:r>
          </w:p>
        </w:tc>
        <w:tc>
          <w:tcPr>
            <w:tcW w:w="3640" w:type="dxa"/>
          </w:tcPr>
          <w:p w14:paraId="06AD31A8"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&lt; 60, ≥ 120</w:t>
            </w:r>
          </w:p>
          <w:p w14:paraId="3D56A68A" w14:textId="77777777" w:rsidR="003B0375" w:rsidRPr="003B0375" w:rsidRDefault="003B0375" w:rsidP="003B0375">
            <w:pPr>
              <w:rPr>
                <w:rFonts w:ascii="Arial" w:hAnsi="Arial" w:cs="Arial"/>
                <w:sz w:val="24"/>
                <w:szCs w:val="24"/>
              </w:rPr>
            </w:pPr>
          </w:p>
          <w:p w14:paraId="403FD1ED" w14:textId="77777777" w:rsidR="003B0375" w:rsidRPr="003B0375" w:rsidRDefault="003B0375" w:rsidP="003B0375">
            <w:pPr>
              <w:rPr>
                <w:rFonts w:ascii="Arial" w:hAnsi="Arial" w:cs="Arial"/>
                <w:i/>
                <w:iCs/>
              </w:rPr>
            </w:pPr>
            <w:r w:rsidRPr="003B0375">
              <w:rPr>
                <w:rFonts w:ascii="Arial" w:hAnsi="Arial" w:cs="Arial"/>
                <w:i/>
                <w:iCs/>
              </w:rPr>
              <w:t xml:space="preserve">Ja sievietes pulss palielinās, tas var liecināt par </w:t>
            </w:r>
            <w:proofErr w:type="spellStart"/>
            <w:r w:rsidRPr="003B0375">
              <w:rPr>
                <w:rFonts w:ascii="Arial" w:hAnsi="Arial" w:cs="Arial"/>
                <w:i/>
                <w:iCs/>
              </w:rPr>
              <w:t>dehidratāciju</w:t>
            </w:r>
            <w:proofErr w:type="spellEnd"/>
            <w:r w:rsidRPr="003B0375">
              <w:rPr>
                <w:rFonts w:ascii="Arial" w:hAnsi="Arial" w:cs="Arial"/>
                <w:i/>
                <w:iCs/>
              </w:rPr>
              <w:t xml:space="preserve"> vai sāpēm.</w:t>
            </w:r>
          </w:p>
          <w:p w14:paraId="6B654A1C" w14:textId="6A069656" w:rsidR="003B0375" w:rsidRPr="003B0375" w:rsidRDefault="003B0375" w:rsidP="003B0375">
            <w:pPr>
              <w:rPr>
                <w:rFonts w:ascii="Arial" w:hAnsi="Arial" w:cs="Arial"/>
                <w:i/>
                <w:iCs/>
              </w:rPr>
            </w:pPr>
            <w:r w:rsidRPr="003B0375">
              <w:rPr>
                <w:rFonts w:ascii="Arial" w:hAnsi="Arial" w:cs="Arial"/>
                <w:i/>
                <w:iCs/>
              </w:rPr>
              <w:t>Sievietei var rasties drudzis, tā varētu būt asiņošanas vai šoka pazīme (9). Bradikardijas noteikšanai būtu jāveic mātes (un augļa) novērtējumi, lai identificētu iespējamo cēloni. Tostarp specifisku medikamentu lietošanu, pozu uz muguras, sāpes, asiņošanu vai sirds s</w:t>
            </w:r>
            <w:r w:rsidRPr="006F4BBB">
              <w:rPr>
                <w:rFonts w:ascii="Arial" w:hAnsi="Arial" w:cs="Arial"/>
                <w:i/>
                <w:iCs/>
              </w:rPr>
              <w:t>aslimšanas</w:t>
            </w:r>
            <w:r w:rsidRPr="003B0375">
              <w:rPr>
                <w:rFonts w:ascii="Arial" w:hAnsi="Arial" w:cs="Arial"/>
                <w:i/>
                <w:iCs/>
              </w:rPr>
              <w:t xml:space="preserve"> (12).</w:t>
            </w:r>
          </w:p>
          <w:p w14:paraId="27D90C49" w14:textId="77777777" w:rsidR="003B0375" w:rsidRPr="003B0375" w:rsidRDefault="003B0375" w:rsidP="003B0375">
            <w:pPr>
              <w:rPr>
                <w:rFonts w:ascii="Arial" w:hAnsi="Arial" w:cs="Arial"/>
                <w:sz w:val="24"/>
                <w:szCs w:val="24"/>
              </w:rPr>
            </w:pPr>
          </w:p>
        </w:tc>
        <w:tc>
          <w:tcPr>
            <w:tcW w:w="2552" w:type="dxa"/>
          </w:tcPr>
          <w:p w14:paraId="4CB90697"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Ja pulss ir &lt; 60vai</w:t>
            </w:r>
          </w:p>
          <w:p w14:paraId="713E9FED" w14:textId="77777777" w:rsidR="003B0375" w:rsidRPr="003B0375" w:rsidRDefault="003B0375" w:rsidP="003B0375">
            <w:pPr>
              <w:rPr>
                <w:rFonts w:ascii="Arial" w:hAnsi="Arial" w:cs="Arial"/>
              </w:rPr>
            </w:pPr>
            <w:r w:rsidRPr="003B0375">
              <w:rPr>
                <w:rFonts w:ascii="Arial" w:hAnsi="Arial" w:cs="Arial"/>
              </w:rPr>
              <w:t xml:space="preserve">≥ 120 sit./min., jābrīdina </w:t>
            </w:r>
          </w:p>
          <w:p w14:paraId="0A8A3578" w14:textId="77777777" w:rsidR="003B0375" w:rsidRPr="003B0375" w:rsidRDefault="003B0375" w:rsidP="003B0375">
            <w:pPr>
              <w:rPr>
                <w:rFonts w:ascii="Arial" w:hAnsi="Arial" w:cs="Arial"/>
              </w:rPr>
            </w:pPr>
            <w:r w:rsidRPr="003B0375">
              <w:rPr>
                <w:rFonts w:ascii="Arial" w:hAnsi="Arial" w:cs="Arial"/>
              </w:rPr>
              <w:t>vecākais aprūpes speciālists un jāseko līdzi lokālajām vadlīnijām.</w:t>
            </w:r>
          </w:p>
          <w:p w14:paraId="7332057F"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Ja pulss ir≥ 60 vai</w:t>
            </w:r>
          </w:p>
          <w:p w14:paraId="6109CF39" w14:textId="77777777" w:rsidR="003B0375" w:rsidRPr="003B0375" w:rsidRDefault="003B0375" w:rsidP="003B0375">
            <w:pPr>
              <w:rPr>
                <w:rFonts w:ascii="Arial" w:hAnsi="Arial" w:cs="Arial"/>
              </w:rPr>
            </w:pPr>
            <w:r w:rsidRPr="003B0375">
              <w:rPr>
                <w:rFonts w:ascii="Arial" w:hAnsi="Arial" w:cs="Arial"/>
              </w:rPr>
              <w:t>&lt; 120 sit./min., tas atkārtoti jānosaka ik pēc</w:t>
            </w:r>
          </w:p>
          <w:p w14:paraId="505FA1BC" w14:textId="77777777" w:rsidR="003B0375" w:rsidRPr="003B0375" w:rsidRDefault="003B0375" w:rsidP="003B0375">
            <w:pPr>
              <w:rPr>
                <w:rFonts w:ascii="Arial" w:hAnsi="Arial" w:cs="Arial"/>
              </w:rPr>
            </w:pPr>
            <w:r w:rsidRPr="003B0375">
              <w:rPr>
                <w:rFonts w:ascii="Arial" w:hAnsi="Arial" w:cs="Arial"/>
              </w:rPr>
              <w:t>4 stundām.</w:t>
            </w:r>
          </w:p>
          <w:p w14:paraId="7FCC95F0" w14:textId="77777777" w:rsidR="003B0375" w:rsidRPr="003B0375" w:rsidRDefault="003B0375" w:rsidP="003B0375">
            <w:pPr>
              <w:rPr>
                <w:rFonts w:ascii="Arial" w:hAnsi="Arial" w:cs="Arial"/>
              </w:rPr>
            </w:pPr>
          </w:p>
        </w:tc>
      </w:tr>
      <w:tr w:rsidR="003B0375" w:rsidRPr="003B0375" w14:paraId="15326E91" w14:textId="77777777" w:rsidTr="003B0375">
        <w:trPr>
          <w:cantSplit/>
          <w:trHeight w:val="1956"/>
        </w:trPr>
        <w:tc>
          <w:tcPr>
            <w:tcW w:w="985" w:type="dxa"/>
            <w:textDirection w:val="btLr"/>
          </w:tcPr>
          <w:p w14:paraId="4F5F2CFC" w14:textId="77777777" w:rsidR="003B0375" w:rsidRPr="003B0375" w:rsidRDefault="003B0375" w:rsidP="003B0375">
            <w:pPr>
              <w:spacing w:before="100" w:beforeAutospacing="1" w:after="100" w:afterAutospacing="1"/>
              <w:ind w:left="113" w:right="113"/>
              <w:jc w:val="center"/>
              <w:rPr>
                <w:rFonts w:ascii="Arial" w:hAnsi="Arial" w:cs="Arial"/>
                <w:b/>
                <w:bCs/>
                <w:sz w:val="24"/>
                <w:szCs w:val="24"/>
              </w:rPr>
            </w:pPr>
            <w:proofErr w:type="spellStart"/>
            <w:r w:rsidRPr="003B0375">
              <w:rPr>
                <w:rFonts w:ascii="Arial" w:hAnsi="Arial" w:cs="Arial"/>
                <w:b/>
                <w:bCs/>
                <w:sz w:val="24"/>
                <w:szCs w:val="24"/>
              </w:rPr>
              <w:t>Sistoliskais</w:t>
            </w:r>
            <w:proofErr w:type="spellEnd"/>
            <w:r w:rsidRPr="003B0375">
              <w:rPr>
                <w:rFonts w:ascii="Arial" w:hAnsi="Arial" w:cs="Arial"/>
                <w:b/>
                <w:bCs/>
                <w:sz w:val="24"/>
                <w:szCs w:val="24"/>
              </w:rPr>
              <w:t xml:space="preserve"> asinsspiediens</w:t>
            </w:r>
          </w:p>
        </w:tc>
        <w:tc>
          <w:tcPr>
            <w:tcW w:w="1616" w:type="dxa"/>
          </w:tcPr>
          <w:p w14:paraId="114DA60D" w14:textId="77777777" w:rsidR="003B0375" w:rsidRPr="003B0375" w:rsidRDefault="003B0375" w:rsidP="003B0375">
            <w:pPr>
              <w:jc w:val="center"/>
              <w:rPr>
                <w:rFonts w:ascii="Arial" w:hAnsi="Arial" w:cs="Arial"/>
              </w:rPr>
            </w:pPr>
          </w:p>
          <w:p w14:paraId="6AE806C7" w14:textId="77777777" w:rsidR="003B0375" w:rsidRPr="003B0375" w:rsidRDefault="003B0375" w:rsidP="003B0375">
            <w:pPr>
              <w:jc w:val="center"/>
              <w:rPr>
                <w:rFonts w:ascii="Arial" w:hAnsi="Arial" w:cs="Arial"/>
              </w:rPr>
            </w:pPr>
          </w:p>
          <w:p w14:paraId="6258FA20" w14:textId="77777777" w:rsidR="003B0375" w:rsidRPr="003B0375" w:rsidRDefault="003B0375" w:rsidP="003B0375">
            <w:pPr>
              <w:jc w:val="center"/>
              <w:rPr>
                <w:rFonts w:ascii="Arial" w:hAnsi="Arial" w:cs="Arial"/>
              </w:rPr>
            </w:pPr>
          </w:p>
          <w:p w14:paraId="0A8084F4" w14:textId="77777777" w:rsidR="003B0375" w:rsidRPr="003B0375" w:rsidRDefault="003B0375" w:rsidP="003B0375">
            <w:pPr>
              <w:jc w:val="center"/>
              <w:rPr>
                <w:rFonts w:ascii="Arial" w:hAnsi="Arial" w:cs="Arial"/>
              </w:rPr>
            </w:pPr>
          </w:p>
          <w:p w14:paraId="7F794A9F" w14:textId="77777777" w:rsidR="003B0375" w:rsidRPr="003B0375" w:rsidRDefault="003B0375" w:rsidP="003B0375">
            <w:pPr>
              <w:jc w:val="center"/>
              <w:rPr>
                <w:rFonts w:ascii="Arial" w:hAnsi="Arial" w:cs="Arial"/>
              </w:rPr>
            </w:pPr>
          </w:p>
          <w:p w14:paraId="6B30A8A0" w14:textId="77777777" w:rsidR="003B0375" w:rsidRPr="003B0375" w:rsidRDefault="003B0375" w:rsidP="003B0375">
            <w:pPr>
              <w:jc w:val="center"/>
              <w:rPr>
                <w:rFonts w:ascii="Arial" w:hAnsi="Arial" w:cs="Arial"/>
              </w:rPr>
            </w:pPr>
            <w:r w:rsidRPr="003B0375">
              <w:rPr>
                <w:rFonts w:ascii="Arial" w:hAnsi="Arial" w:cs="Arial"/>
              </w:rPr>
              <w:t>Izmērīt asinsspiedienu sēdus pozīcijā</w:t>
            </w:r>
          </w:p>
        </w:tc>
        <w:tc>
          <w:tcPr>
            <w:tcW w:w="1839" w:type="dxa"/>
          </w:tcPr>
          <w:p w14:paraId="44C1ED7F" w14:textId="77777777" w:rsidR="003B0375" w:rsidRPr="003B0375" w:rsidRDefault="003B0375" w:rsidP="003B0375">
            <w:pPr>
              <w:jc w:val="center"/>
              <w:rPr>
                <w:rFonts w:ascii="Arial" w:hAnsi="Arial" w:cs="Arial"/>
              </w:rPr>
            </w:pPr>
          </w:p>
          <w:p w14:paraId="5EC10637" w14:textId="77777777" w:rsidR="003B0375" w:rsidRPr="003B0375" w:rsidRDefault="003B0375" w:rsidP="003B0375">
            <w:pPr>
              <w:jc w:val="center"/>
              <w:rPr>
                <w:rFonts w:ascii="Arial" w:hAnsi="Arial" w:cs="Arial"/>
              </w:rPr>
            </w:pPr>
          </w:p>
          <w:p w14:paraId="2E184718" w14:textId="77777777" w:rsidR="003B0375" w:rsidRPr="003B0375" w:rsidRDefault="003B0375" w:rsidP="003B0375">
            <w:pPr>
              <w:jc w:val="center"/>
              <w:rPr>
                <w:rFonts w:ascii="Arial" w:hAnsi="Arial" w:cs="Arial"/>
              </w:rPr>
            </w:pPr>
          </w:p>
          <w:p w14:paraId="746C38C2" w14:textId="77777777" w:rsidR="003B0375" w:rsidRPr="003B0375" w:rsidRDefault="003B0375" w:rsidP="003B0375">
            <w:pPr>
              <w:jc w:val="center"/>
              <w:rPr>
                <w:rFonts w:ascii="Arial" w:hAnsi="Arial" w:cs="Arial"/>
              </w:rPr>
            </w:pPr>
          </w:p>
          <w:p w14:paraId="76CA70E5" w14:textId="77777777" w:rsidR="003B0375" w:rsidRPr="003B0375" w:rsidRDefault="003B0375" w:rsidP="003B0375">
            <w:pPr>
              <w:jc w:val="center"/>
              <w:rPr>
                <w:rFonts w:ascii="Arial" w:hAnsi="Arial" w:cs="Arial"/>
              </w:rPr>
            </w:pPr>
          </w:p>
          <w:p w14:paraId="4F59FC4C" w14:textId="77777777" w:rsidR="003B0375" w:rsidRPr="003B0375" w:rsidRDefault="003B0375" w:rsidP="003B0375">
            <w:pPr>
              <w:jc w:val="center"/>
              <w:rPr>
                <w:rFonts w:ascii="Arial" w:hAnsi="Arial" w:cs="Arial"/>
              </w:rPr>
            </w:pPr>
            <w:r w:rsidRPr="003B0375">
              <w:rPr>
                <w:rFonts w:ascii="Arial" w:hAnsi="Arial" w:cs="Arial"/>
              </w:rPr>
              <w:t xml:space="preserve">Dokumentēt sievietes </w:t>
            </w:r>
            <w:proofErr w:type="spellStart"/>
            <w:r w:rsidRPr="003B0375">
              <w:rPr>
                <w:rFonts w:ascii="Arial" w:hAnsi="Arial" w:cs="Arial"/>
              </w:rPr>
              <w:t>sistolisko</w:t>
            </w:r>
            <w:proofErr w:type="spellEnd"/>
            <w:r w:rsidRPr="003B0375">
              <w:rPr>
                <w:rFonts w:ascii="Arial" w:hAnsi="Arial" w:cs="Arial"/>
              </w:rPr>
              <w:t xml:space="preserve"> asinsspiedienu (</w:t>
            </w:r>
            <w:proofErr w:type="spellStart"/>
            <w:r w:rsidRPr="003B0375">
              <w:rPr>
                <w:rFonts w:ascii="Arial" w:hAnsi="Arial" w:cs="Arial"/>
              </w:rPr>
              <w:t>mmHg</w:t>
            </w:r>
            <w:proofErr w:type="spellEnd"/>
            <w:r w:rsidRPr="003B0375">
              <w:rPr>
                <w:rFonts w:ascii="Arial" w:hAnsi="Arial" w:cs="Arial"/>
              </w:rPr>
              <w:t>)</w:t>
            </w:r>
          </w:p>
        </w:tc>
        <w:tc>
          <w:tcPr>
            <w:tcW w:w="3640" w:type="dxa"/>
          </w:tcPr>
          <w:p w14:paraId="4A30DA3B"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&lt; 80, ≥140</w:t>
            </w:r>
          </w:p>
          <w:p w14:paraId="4F30F57B" w14:textId="77777777" w:rsidR="003B0375" w:rsidRPr="003B0375" w:rsidRDefault="003B0375" w:rsidP="003B0375">
            <w:pPr>
              <w:rPr>
                <w:rFonts w:ascii="Arial" w:hAnsi="Arial" w:cs="Arial"/>
                <w:sz w:val="24"/>
                <w:szCs w:val="24"/>
              </w:rPr>
            </w:pPr>
          </w:p>
          <w:p w14:paraId="244646AD" w14:textId="77777777" w:rsidR="003B0375" w:rsidRPr="003B0375" w:rsidRDefault="003B0375" w:rsidP="003B0375">
            <w:pPr>
              <w:rPr>
                <w:rFonts w:ascii="Arial" w:hAnsi="Arial" w:cs="Arial"/>
                <w:i/>
                <w:iCs/>
              </w:rPr>
            </w:pPr>
            <w:r w:rsidRPr="003B0375">
              <w:rPr>
                <w:rFonts w:ascii="Arial" w:hAnsi="Arial" w:cs="Arial"/>
                <w:i/>
                <w:iCs/>
              </w:rPr>
              <w:t>Izmērīt un izvērtēt asinsspiedienu, lai uzraudzītu sievietes labsajūtu un identificētu riskus attiecībā uz nelabvēlīgiem dzemdību iznākumiem (5).</w:t>
            </w:r>
          </w:p>
          <w:p w14:paraId="37123044" w14:textId="77777777" w:rsidR="003B0375" w:rsidRPr="003B0375" w:rsidRDefault="003B0375" w:rsidP="003B0375">
            <w:pPr>
              <w:rPr>
                <w:rFonts w:ascii="Arial" w:hAnsi="Arial" w:cs="Arial"/>
                <w:i/>
                <w:iCs/>
              </w:rPr>
            </w:pPr>
            <w:r w:rsidRPr="003B0375">
              <w:rPr>
                <w:rFonts w:ascii="Arial" w:hAnsi="Arial" w:cs="Arial"/>
                <w:i/>
                <w:iCs/>
              </w:rPr>
              <w:t>Zems asinsspiediens varētu norādīt par hemorāģisku šoku, septisku šoku,</w:t>
            </w:r>
          </w:p>
          <w:p w14:paraId="4FD27D3D" w14:textId="437C34B6" w:rsidR="003B0375" w:rsidRPr="003B0375" w:rsidRDefault="003B0375" w:rsidP="003B0375">
            <w:pPr>
              <w:rPr>
                <w:rFonts w:ascii="Arial" w:hAnsi="Arial" w:cs="Arial"/>
                <w:i/>
                <w:iCs/>
              </w:rPr>
            </w:pPr>
            <w:r w:rsidRPr="003B0375">
              <w:rPr>
                <w:rFonts w:ascii="Arial" w:hAnsi="Arial" w:cs="Arial"/>
                <w:i/>
                <w:iCs/>
              </w:rPr>
              <w:t xml:space="preserve">asiņošanu. </w:t>
            </w:r>
            <w:proofErr w:type="spellStart"/>
            <w:r w:rsidRPr="003B0375">
              <w:rPr>
                <w:rFonts w:ascii="Arial" w:hAnsi="Arial" w:cs="Arial"/>
                <w:i/>
                <w:iCs/>
              </w:rPr>
              <w:t>Sistoliskais</w:t>
            </w:r>
            <w:proofErr w:type="spellEnd"/>
            <w:r w:rsidRPr="003B0375">
              <w:rPr>
                <w:rFonts w:ascii="Arial" w:hAnsi="Arial" w:cs="Arial"/>
                <w:i/>
                <w:iCs/>
              </w:rPr>
              <w:t xml:space="preserve"> asinsspiediens 140 </w:t>
            </w:r>
            <w:proofErr w:type="spellStart"/>
            <w:r w:rsidRPr="003B0375">
              <w:rPr>
                <w:rFonts w:ascii="Arial" w:hAnsi="Arial" w:cs="Arial"/>
                <w:i/>
                <w:iCs/>
              </w:rPr>
              <w:t>mmHg</w:t>
            </w:r>
            <w:proofErr w:type="spellEnd"/>
            <w:r w:rsidRPr="003B0375">
              <w:rPr>
                <w:rFonts w:ascii="Arial" w:hAnsi="Arial" w:cs="Arial"/>
                <w:i/>
                <w:iCs/>
              </w:rPr>
              <w:t xml:space="preserve"> varētu norādīt par arteriālu hipertensiju (nepieciešami papildus izmeklējumi, lai noteiktu diagnozi) (10,12).</w:t>
            </w:r>
          </w:p>
          <w:p w14:paraId="591B7383" w14:textId="77777777" w:rsidR="003B0375" w:rsidRPr="003B0375" w:rsidRDefault="003B0375" w:rsidP="003B0375">
            <w:pPr>
              <w:rPr>
                <w:rFonts w:ascii="Arial" w:hAnsi="Arial" w:cs="Arial"/>
                <w:sz w:val="24"/>
                <w:szCs w:val="24"/>
              </w:rPr>
            </w:pPr>
          </w:p>
        </w:tc>
        <w:tc>
          <w:tcPr>
            <w:tcW w:w="2552" w:type="dxa"/>
          </w:tcPr>
          <w:p w14:paraId="0D2B4714"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 xml:space="preserve">Ja </w:t>
            </w:r>
            <w:proofErr w:type="spellStart"/>
            <w:r w:rsidRPr="003B0375">
              <w:rPr>
                <w:rFonts w:ascii="Arial" w:hAnsi="Arial" w:cs="Arial"/>
              </w:rPr>
              <w:t>sistoliskais</w:t>
            </w:r>
            <w:proofErr w:type="spellEnd"/>
            <w:r w:rsidRPr="003B0375">
              <w:rPr>
                <w:rFonts w:ascii="Arial" w:hAnsi="Arial" w:cs="Arial"/>
              </w:rPr>
              <w:t xml:space="preserve"> asinsspiediens ir &lt; 80 vai</w:t>
            </w:r>
          </w:p>
          <w:p w14:paraId="50527F9D" w14:textId="77777777" w:rsidR="003B0375" w:rsidRPr="003B0375" w:rsidRDefault="003B0375" w:rsidP="003B0375">
            <w:pPr>
              <w:rPr>
                <w:rFonts w:ascii="Arial" w:hAnsi="Arial" w:cs="Arial"/>
              </w:rPr>
            </w:pPr>
            <w:r w:rsidRPr="003B0375">
              <w:rPr>
                <w:rFonts w:ascii="Arial" w:hAnsi="Arial" w:cs="Arial"/>
              </w:rPr>
              <w:t xml:space="preserve">≥ 140, jābrīdina </w:t>
            </w:r>
          </w:p>
          <w:p w14:paraId="07F69077" w14:textId="45767120" w:rsidR="003B0375" w:rsidRPr="003B0375" w:rsidRDefault="00A14D51" w:rsidP="003B0375">
            <w:pPr>
              <w:rPr>
                <w:rFonts w:ascii="Arial" w:hAnsi="Arial" w:cs="Arial"/>
              </w:rPr>
            </w:pPr>
            <w:r w:rsidRPr="006F4BBB">
              <w:rPr>
                <w:rFonts w:ascii="Arial" w:hAnsi="Arial" w:cs="Arial"/>
              </w:rPr>
              <w:t>Atbildīgais veselības</w:t>
            </w:r>
            <w:r w:rsidR="003B0375" w:rsidRPr="003B0375">
              <w:rPr>
                <w:rFonts w:ascii="Arial" w:hAnsi="Arial" w:cs="Arial"/>
              </w:rPr>
              <w:t xml:space="preserve"> aprūpes speciālists un jāseko līdzi </w:t>
            </w:r>
            <w:r w:rsidRPr="006F4BBB">
              <w:rPr>
                <w:rFonts w:ascii="Arial" w:hAnsi="Arial" w:cs="Arial"/>
              </w:rPr>
              <w:t>vietējām</w:t>
            </w:r>
            <w:r w:rsidR="003B0375" w:rsidRPr="003B0375">
              <w:rPr>
                <w:rFonts w:ascii="Arial" w:hAnsi="Arial" w:cs="Arial"/>
              </w:rPr>
              <w:t xml:space="preserve"> vadlīnijām.</w:t>
            </w:r>
          </w:p>
          <w:p w14:paraId="1910E453"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 xml:space="preserve">Ja </w:t>
            </w:r>
            <w:proofErr w:type="spellStart"/>
            <w:r w:rsidRPr="003B0375">
              <w:rPr>
                <w:rFonts w:ascii="Arial" w:hAnsi="Arial" w:cs="Arial"/>
              </w:rPr>
              <w:t>sistoliskais</w:t>
            </w:r>
            <w:proofErr w:type="spellEnd"/>
            <w:r w:rsidRPr="003B0375">
              <w:rPr>
                <w:rFonts w:ascii="Arial" w:hAnsi="Arial" w:cs="Arial"/>
              </w:rPr>
              <w:t xml:space="preserve"> asinsspiediens ir ≥ 80 vai &lt; 140,</w:t>
            </w:r>
          </w:p>
          <w:p w14:paraId="3813F562" w14:textId="77777777" w:rsidR="003B0375" w:rsidRPr="003B0375" w:rsidRDefault="003B0375" w:rsidP="003B0375">
            <w:pPr>
              <w:rPr>
                <w:rFonts w:ascii="Arial" w:hAnsi="Arial" w:cs="Arial"/>
              </w:rPr>
            </w:pPr>
            <w:r w:rsidRPr="003B0375">
              <w:rPr>
                <w:rFonts w:ascii="Arial" w:hAnsi="Arial" w:cs="Arial"/>
              </w:rPr>
              <w:t>tas atkārtoti jānosaka ik pēc 4 stundām.</w:t>
            </w:r>
          </w:p>
          <w:p w14:paraId="70B9710A" w14:textId="77777777" w:rsidR="003B0375" w:rsidRPr="003B0375" w:rsidRDefault="003B0375" w:rsidP="003B0375">
            <w:pPr>
              <w:rPr>
                <w:rFonts w:ascii="Arial" w:hAnsi="Arial" w:cs="Arial"/>
              </w:rPr>
            </w:pPr>
          </w:p>
        </w:tc>
      </w:tr>
      <w:tr w:rsidR="003B0375" w:rsidRPr="003B0375" w14:paraId="57A17199" w14:textId="77777777" w:rsidTr="003B0375">
        <w:trPr>
          <w:cantSplit/>
          <w:trHeight w:val="1828"/>
        </w:trPr>
        <w:tc>
          <w:tcPr>
            <w:tcW w:w="985" w:type="dxa"/>
            <w:textDirection w:val="btLr"/>
          </w:tcPr>
          <w:p w14:paraId="4AC873BC" w14:textId="77777777" w:rsidR="003B0375" w:rsidRPr="003B0375" w:rsidRDefault="003B0375" w:rsidP="003B0375">
            <w:pPr>
              <w:spacing w:before="100" w:beforeAutospacing="1" w:after="100" w:afterAutospacing="1"/>
              <w:ind w:left="113" w:right="113"/>
              <w:jc w:val="center"/>
              <w:rPr>
                <w:rFonts w:ascii="Arial" w:hAnsi="Arial" w:cs="Arial"/>
                <w:b/>
                <w:bCs/>
                <w:sz w:val="24"/>
                <w:szCs w:val="24"/>
              </w:rPr>
            </w:pPr>
            <w:proofErr w:type="spellStart"/>
            <w:r w:rsidRPr="003B0375">
              <w:rPr>
                <w:rFonts w:ascii="Arial" w:hAnsi="Arial" w:cs="Arial"/>
                <w:b/>
                <w:bCs/>
                <w:sz w:val="24"/>
                <w:szCs w:val="24"/>
              </w:rPr>
              <w:t>Diastoliskais</w:t>
            </w:r>
            <w:proofErr w:type="spellEnd"/>
            <w:r w:rsidRPr="003B0375">
              <w:rPr>
                <w:rFonts w:ascii="Arial" w:hAnsi="Arial" w:cs="Arial"/>
                <w:b/>
                <w:bCs/>
                <w:sz w:val="24"/>
                <w:szCs w:val="24"/>
              </w:rPr>
              <w:t xml:space="preserve"> asinsspiediens</w:t>
            </w:r>
          </w:p>
        </w:tc>
        <w:tc>
          <w:tcPr>
            <w:tcW w:w="1616" w:type="dxa"/>
          </w:tcPr>
          <w:p w14:paraId="070CE2F2" w14:textId="77777777" w:rsidR="003B0375" w:rsidRPr="003B0375" w:rsidRDefault="003B0375" w:rsidP="003B0375">
            <w:pPr>
              <w:jc w:val="center"/>
              <w:rPr>
                <w:rFonts w:ascii="Arial" w:hAnsi="Arial" w:cs="Arial"/>
              </w:rPr>
            </w:pPr>
          </w:p>
          <w:p w14:paraId="146B03C1" w14:textId="77777777" w:rsidR="003B0375" w:rsidRPr="003B0375" w:rsidRDefault="003B0375" w:rsidP="003B0375">
            <w:pPr>
              <w:jc w:val="center"/>
              <w:rPr>
                <w:rFonts w:ascii="Arial" w:hAnsi="Arial" w:cs="Arial"/>
              </w:rPr>
            </w:pPr>
          </w:p>
          <w:p w14:paraId="687BD289" w14:textId="77777777" w:rsidR="003B0375" w:rsidRPr="003B0375" w:rsidRDefault="003B0375" w:rsidP="003B0375">
            <w:pPr>
              <w:jc w:val="center"/>
              <w:rPr>
                <w:rFonts w:ascii="Arial" w:hAnsi="Arial" w:cs="Arial"/>
              </w:rPr>
            </w:pPr>
          </w:p>
          <w:p w14:paraId="7148C049" w14:textId="77777777" w:rsidR="003B0375" w:rsidRPr="003B0375" w:rsidRDefault="003B0375" w:rsidP="003B0375">
            <w:pPr>
              <w:jc w:val="center"/>
              <w:rPr>
                <w:rFonts w:ascii="Arial" w:hAnsi="Arial" w:cs="Arial"/>
              </w:rPr>
            </w:pPr>
            <w:r w:rsidRPr="003B0375">
              <w:rPr>
                <w:rFonts w:ascii="Arial" w:hAnsi="Arial" w:cs="Arial"/>
              </w:rPr>
              <w:t>Izmērīt asinsspiedienu sēdus pozīcijā</w:t>
            </w:r>
          </w:p>
        </w:tc>
        <w:tc>
          <w:tcPr>
            <w:tcW w:w="1839" w:type="dxa"/>
          </w:tcPr>
          <w:p w14:paraId="0F05ADA7" w14:textId="77777777" w:rsidR="003B0375" w:rsidRPr="003B0375" w:rsidRDefault="003B0375" w:rsidP="003B0375">
            <w:pPr>
              <w:jc w:val="center"/>
              <w:rPr>
                <w:rFonts w:ascii="Arial" w:hAnsi="Arial" w:cs="Arial"/>
              </w:rPr>
            </w:pPr>
          </w:p>
          <w:p w14:paraId="67E3A054" w14:textId="77777777" w:rsidR="003B0375" w:rsidRPr="003B0375" w:rsidRDefault="003B0375" w:rsidP="003B0375">
            <w:pPr>
              <w:jc w:val="center"/>
              <w:rPr>
                <w:rFonts w:ascii="Arial" w:hAnsi="Arial" w:cs="Arial"/>
              </w:rPr>
            </w:pPr>
          </w:p>
          <w:p w14:paraId="228AAD5B" w14:textId="77777777" w:rsidR="003B0375" w:rsidRPr="003B0375" w:rsidRDefault="003B0375" w:rsidP="003B0375">
            <w:pPr>
              <w:jc w:val="center"/>
              <w:rPr>
                <w:rFonts w:ascii="Arial" w:hAnsi="Arial" w:cs="Arial"/>
              </w:rPr>
            </w:pPr>
          </w:p>
          <w:p w14:paraId="3D2932AF" w14:textId="77777777" w:rsidR="003B0375" w:rsidRPr="003B0375" w:rsidRDefault="003B0375" w:rsidP="003B0375">
            <w:pPr>
              <w:jc w:val="center"/>
              <w:rPr>
                <w:rFonts w:ascii="Arial" w:hAnsi="Arial" w:cs="Arial"/>
              </w:rPr>
            </w:pPr>
            <w:r w:rsidRPr="003B0375">
              <w:rPr>
                <w:rFonts w:ascii="Arial" w:hAnsi="Arial" w:cs="Arial"/>
              </w:rPr>
              <w:t xml:space="preserve">Dokumentēt sievietes </w:t>
            </w:r>
            <w:proofErr w:type="spellStart"/>
            <w:r w:rsidRPr="003B0375">
              <w:rPr>
                <w:rFonts w:ascii="Arial" w:hAnsi="Arial" w:cs="Arial"/>
              </w:rPr>
              <w:t>diastolisko</w:t>
            </w:r>
            <w:proofErr w:type="spellEnd"/>
            <w:r w:rsidRPr="003B0375">
              <w:rPr>
                <w:rFonts w:ascii="Arial" w:hAnsi="Arial" w:cs="Arial"/>
              </w:rPr>
              <w:t xml:space="preserve"> asinsspiedienu (</w:t>
            </w:r>
            <w:proofErr w:type="spellStart"/>
            <w:r w:rsidRPr="003B0375">
              <w:rPr>
                <w:rFonts w:ascii="Arial" w:hAnsi="Arial" w:cs="Arial"/>
              </w:rPr>
              <w:t>mmHg</w:t>
            </w:r>
            <w:proofErr w:type="spellEnd"/>
            <w:r w:rsidRPr="003B0375">
              <w:rPr>
                <w:rFonts w:ascii="Arial" w:hAnsi="Arial" w:cs="Arial"/>
              </w:rPr>
              <w:t>)</w:t>
            </w:r>
          </w:p>
        </w:tc>
        <w:tc>
          <w:tcPr>
            <w:tcW w:w="3640" w:type="dxa"/>
          </w:tcPr>
          <w:p w14:paraId="708A2702"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 90</w:t>
            </w:r>
          </w:p>
          <w:p w14:paraId="7F0763D8" w14:textId="77777777" w:rsidR="003B0375" w:rsidRPr="003B0375" w:rsidRDefault="003B0375" w:rsidP="003B0375">
            <w:pPr>
              <w:rPr>
                <w:rFonts w:ascii="Arial" w:hAnsi="Arial" w:cs="Arial"/>
                <w:b/>
                <w:bCs/>
                <w:sz w:val="24"/>
                <w:szCs w:val="24"/>
              </w:rPr>
            </w:pPr>
          </w:p>
          <w:p w14:paraId="598E59DE" w14:textId="77777777" w:rsidR="003B0375" w:rsidRPr="003B0375" w:rsidRDefault="003B0375" w:rsidP="003B0375">
            <w:pPr>
              <w:rPr>
                <w:rFonts w:ascii="Arial" w:hAnsi="Arial" w:cs="Arial"/>
                <w:i/>
                <w:iCs/>
              </w:rPr>
            </w:pPr>
            <w:proofErr w:type="spellStart"/>
            <w:r w:rsidRPr="003B0375">
              <w:rPr>
                <w:rFonts w:ascii="Arial" w:hAnsi="Arial" w:cs="Arial"/>
                <w:i/>
                <w:iCs/>
              </w:rPr>
              <w:t>Diastoliskais</w:t>
            </w:r>
            <w:proofErr w:type="spellEnd"/>
            <w:r w:rsidRPr="003B0375">
              <w:rPr>
                <w:rFonts w:ascii="Arial" w:hAnsi="Arial" w:cs="Arial"/>
                <w:i/>
                <w:iCs/>
              </w:rPr>
              <w:t xml:space="preserve"> asinsspiediens ≥ 90 varētu liecināt par hipertensiju (turpmākie </w:t>
            </w:r>
            <w:proofErr w:type="spellStart"/>
            <w:r w:rsidRPr="003B0375">
              <w:rPr>
                <w:rFonts w:ascii="Arial" w:hAnsi="Arial" w:cs="Arial"/>
                <w:i/>
                <w:iCs/>
              </w:rPr>
              <w:t>izvērtējumi</w:t>
            </w:r>
            <w:proofErr w:type="spellEnd"/>
            <w:r w:rsidRPr="003B0375">
              <w:rPr>
                <w:rFonts w:ascii="Arial" w:hAnsi="Arial" w:cs="Arial"/>
                <w:i/>
                <w:iCs/>
              </w:rPr>
              <w:t xml:space="preserve"> ir nepieciešami, lai uzstādītu diagnozi) (10).</w:t>
            </w:r>
          </w:p>
          <w:p w14:paraId="451A71FD" w14:textId="77777777" w:rsidR="003B0375" w:rsidRPr="003B0375" w:rsidRDefault="003B0375" w:rsidP="003B0375">
            <w:pPr>
              <w:rPr>
                <w:rFonts w:ascii="Arial" w:hAnsi="Arial" w:cs="Arial"/>
                <w:sz w:val="24"/>
                <w:szCs w:val="24"/>
              </w:rPr>
            </w:pPr>
          </w:p>
        </w:tc>
        <w:tc>
          <w:tcPr>
            <w:tcW w:w="2552" w:type="dxa"/>
          </w:tcPr>
          <w:p w14:paraId="2293D6AC"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 xml:space="preserve">Ja </w:t>
            </w:r>
            <w:proofErr w:type="spellStart"/>
            <w:r w:rsidRPr="003B0375">
              <w:rPr>
                <w:rFonts w:ascii="Arial" w:hAnsi="Arial" w:cs="Arial"/>
              </w:rPr>
              <w:t>diastoliskais</w:t>
            </w:r>
            <w:proofErr w:type="spellEnd"/>
            <w:r w:rsidRPr="003B0375">
              <w:rPr>
                <w:rFonts w:ascii="Arial" w:hAnsi="Arial" w:cs="Arial"/>
              </w:rPr>
              <w:t xml:space="preserve"> asinsspiediens ir ≥ 90, jābrīdina </w:t>
            </w:r>
          </w:p>
          <w:p w14:paraId="1C9F3D35" w14:textId="1C077956" w:rsidR="003B0375" w:rsidRPr="003B0375" w:rsidRDefault="00A14D51" w:rsidP="003B0375">
            <w:pPr>
              <w:rPr>
                <w:rFonts w:ascii="Arial" w:hAnsi="Arial" w:cs="Arial"/>
              </w:rPr>
            </w:pPr>
            <w:r w:rsidRPr="006F4BBB">
              <w:rPr>
                <w:rFonts w:ascii="Arial" w:hAnsi="Arial" w:cs="Arial"/>
              </w:rPr>
              <w:t>Atbildīgais veselības</w:t>
            </w:r>
            <w:r w:rsidR="003B0375" w:rsidRPr="003B0375">
              <w:rPr>
                <w:rFonts w:ascii="Arial" w:hAnsi="Arial" w:cs="Arial"/>
              </w:rPr>
              <w:t xml:space="preserve"> aprūpes speciālists un jāseko līdzi </w:t>
            </w:r>
            <w:r w:rsidRPr="006F4BBB">
              <w:rPr>
                <w:rFonts w:ascii="Arial" w:hAnsi="Arial" w:cs="Arial"/>
              </w:rPr>
              <w:t xml:space="preserve">vietējām </w:t>
            </w:r>
            <w:r w:rsidR="003B0375" w:rsidRPr="003B0375">
              <w:rPr>
                <w:rFonts w:ascii="Arial" w:hAnsi="Arial" w:cs="Arial"/>
              </w:rPr>
              <w:t>vadlīnijām.</w:t>
            </w:r>
          </w:p>
          <w:p w14:paraId="23FBE0FD"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 xml:space="preserve">Ja </w:t>
            </w:r>
            <w:proofErr w:type="spellStart"/>
            <w:r w:rsidRPr="003B0375">
              <w:rPr>
                <w:rFonts w:ascii="Arial" w:hAnsi="Arial" w:cs="Arial"/>
              </w:rPr>
              <w:t>diastoliskais</w:t>
            </w:r>
            <w:proofErr w:type="spellEnd"/>
            <w:r w:rsidRPr="003B0375">
              <w:rPr>
                <w:rFonts w:ascii="Arial" w:hAnsi="Arial" w:cs="Arial"/>
              </w:rPr>
              <w:t xml:space="preserve"> asinsspiediens ir &lt; 90, tas atkārtoti jānosaka ik pēc 4 stundām.</w:t>
            </w:r>
          </w:p>
          <w:p w14:paraId="10F30F5F" w14:textId="77777777" w:rsidR="003B0375" w:rsidRPr="003B0375" w:rsidRDefault="003B0375" w:rsidP="003B0375">
            <w:pPr>
              <w:rPr>
                <w:rFonts w:ascii="Arial" w:hAnsi="Arial" w:cs="Arial"/>
              </w:rPr>
            </w:pPr>
          </w:p>
        </w:tc>
      </w:tr>
      <w:tr w:rsidR="003B0375" w:rsidRPr="003B0375" w14:paraId="6686047F" w14:textId="77777777" w:rsidTr="003B0375">
        <w:trPr>
          <w:cantSplit/>
          <w:trHeight w:val="1698"/>
        </w:trPr>
        <w:tc>
          <w:tcPr>
            <w:tcW w:w="985" w:type="dxa"/>
            <w:textDirection w:val="btLr"/>
          </w:tcPr>
          <w:p w14:paraId="678FDC5D" w14:textId="77777777" w:rsidR="003B0375" w:rsidRPr="003B0375" w:rsidRDefault="003B0375" w:rsidP="003B0375">
            <w:pPr>
              <w:spacing w:before="100" w:beforeAutospacing="1" w:after="100" w:afterAutospacing="1"/>
              <w:ind w:left="113" w:right="113"/>
              <w:jc w:val="center"/>
              <w:rPr>
                <w:rFonts w:ascii="Arial" w:hAnsi="Arial" w:cs="Arial"/>
                <w:b/>
                <w:bCs/>
                <w:sz w:val="24"/>
                <w:szCs w:val="24"/>
              </w:rPr>
            </w:pPr>
            <w:r w:rsidRPr="003B0375">
              <w:rPr>
                <w:rFonts w:ascii="Arial" w:hAnsi="Arial" w:cs="Arial"/>
                <w:b/>
                <w:bCs/>
                <w:sz w:val="24"/>
                <w:szCs w:val="24"/>
              </w:rPr>
              <w:lastRenderedPageBreak/>
              <w:t>Temperatūra</w:t>
            </w:r>
          </w:p>
        </w:tc>
        <w:tc>
          <w:tcPr>
            <w:tcW w:w="1616" w:type="dxa"/>
          </w:tcPr>
          <w:p w14:paraId="1505B733" w14:textId="77777777" w:rsidR="003B0375" w:rsidRPr="003B0375" w:rsidRDefault="003B0375" w:rsidP="003B0375">
            <w:pPr>
              <w:jc w:val="center"/>
              <w:rPr>
                <w:rFonts w:ascii="Arial" w:hAnsi="Arial" w:cs="Arial"/>
              </w:rPr>
            </w:pPr>
          </w:p>
          <w:p w14:paraId="1751EA15" w14:textId="77777777" w:rsidR="003B0375" w:rsidRPr="003B0375" w:rsidRDefault="003B0375" w:rsidP="003B0375">
            <w:pPr>
              <w:jc w:val="center"/>
              <w:rPr>
                <w:rFonts w:ascii="Arial" w:hAnsi="Arial" w:cs="Arial"/>
              </w:rPr>
            </w:pPr>
          </w:p>
          <w:p w14:paraId="3C8DF734" w14:textId="77777777" w:rsidR="003B0375" w:rsidRPr="003B0375" w:rsidRDefault="003B0375" w:rsidP="003B0375">
            <w:pPr>
              <w:jc w:val="center"/>
              <w:rPr>
                <w:rFonts w:ascii="Arial" w:hAnsi="Arial" w:cs="Arial"/>
              </w:rPr>
            </w:pPr>
          </w:p>
          <w:p w14:paraId="2D515BFC" w14:textId="77777777" w:rsidR="003B0375" w:rsidRPr="003B0375" w:rsidRDefault="003B0375" w:rsidP="003B0375">
            <w:pPr>
              <w:jc w:val="center"/>
              <w:rPr>
                <w:rFonts w:ascii="Arial" w:hAnsi="Arial" w:cs="Arial"/>
              </w:rPr>
            </w:pPr>
          </w:p>
          <w:p w14:paraId="2542A113" w14:textId="2A95BF9A" w:rsidR="003B0375" w:rsidRPr="003B0375" w:rsidRDefault="003B0375" w:rsidP="003B0375">
            <w:pPr>
              <w:jc w:val="center"/>
              <w:rPr>
                <w:rFonts w:ascii="Arial" w:hAnsi="Arial" w:cs="Arial"/>
              </w:rPr>
            </w:pPr>
            <w:r w:rsidRPr="003B0375">
              <w:rPr>
                <w:rFonts w:ascii="Arial" w:hAnsi="Arial" w:cs="Arial"/>
              </w:rPr>
              <w:t>Izmērīt temperatūru</w:t>
            </w:r>
          </w:p>
        </w:tc>
        <w:tc>
          <w:tcPr>
            <w:tcW w:w="1839" w:type="dxa"/>
          </w:tcPr>
          <w:p w14:paraId="082A172B" w14:textId="77777777" w:rsidR="003B0375" w:rsidRPr="003B0375" w:rsidRDefault="003B0375" w:rsidP="003B0375">
            <w:pPr>
              <w:jc w:val="center"/>
              <w:rPr>
                <w:rFonts w:ascii="Arial" w:hAnsi="Arial" w:cs="Arial"/>
              </w:rPr>
            </w:pPr>
          </w:p>
          <w:p w14:paraId="51C7881D" w14:textId="77777777" w:rsidR="003B0375" w:rsidRPr="003B0375" w:rsidRDefault="003B0375" w:rsidP="003B0375">
            <w:pPr>
              <w:jc w:val="center"/>
              <w:rPr>
                <w:rFonts w:ascii="Arial" w:hAnsi="Arial" w:cs="Arial"/>
              </w:rPr>
            </w:pPr>
          </w:p>
          <w:p w14:paraId="6EBDA2EA" w14:textId="77777777" w:rsidR="003B0375" w:rsidRPr="003B0375" w:rsidRDefault="003B0375" w:rsidP="003B0375">
            <w:pPr>
              <w:jc w:val="center"/>
              <w:rPr>
                <w:rFonts w:ascii="Arial" w:hAnsi="Arial" w:cs="Arial"/>
              </w:rPr>
            </w:pPr>
          </w:p>
          <w:p w14:paraId="7C1FD7CD" w14:textId="77777777" w:rsidR="003B0375" w:rsidRPr="003B0375" w:rsidRDefault="003B0375" w:rsidP="003B0375">
            <w:pPr>
              <w:jc w:val="center"/>
              <w:rPr>
                <w:rFonts w:ascii="Arial" w:hAnsi="Arial" w:cs="Arial"/>
              </w:rPr>
            </w:pPr>
          </w:p>
          <w:p w14:paraId="6CA6C9C8" w14:textId="77777777" w:rsidR="003B0375" w:rsidRPr="003B0375" w:rsidRDefault="003B0375" w:rsidP="003B0375">
            <w:pPr>
              <w:jc w:val="center"/>
              <w:rPr>
                <w:rFonts w:ascii="Arial" w:hAnsi="Arial" w:cs="Arial"/>
              </w:rPr>
            </w:pPr>
            <w:r w:rsidRPr="003B0375">
              <w:rPr>
                <w:rFonts w:ascii="Arial" w:hAnsi="Arial" w:cs="Arial"/>
              </w:rPr>
              <w:t>Dokumentēt sievietes temperatūru (°C)</w:t>
            </w:r>
          </w:p>
        </w:tc>
        <w:tc>
          <w:tcPr>
            <w:tcW w:w="3640" w:type="dxa"/>
          </w:tcPr>
          <w:p w14:paraId="5597F6AA"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Brīdinājums:&lt; 35,0, ≥ 37,5</w:t>
            </w:r>
          </w:p>
          <w:p w14:paraId="41DEBF16" w14:textId="77777777" w:rsidR="003B0375" w:rsidRPr="003B0375" w:rsidRDefault="003B0375" w:rsidP="003B0375">
            <w:pPr>
              <w:rPr>
                <w:rFonts w:ascii="Arial" w:hAnsi="Arial" w:cs="Arial"/>
                <w:sz w:val="24"/>
                <w:szCs w:val="24"/>
              </w:rPr>
            </w:pPr>
          </w:p>
          <w:p w14:paraId="195574FA" w14:textId="77777777" w:rsidR="003B0375" w:rsidRPr="003B0375" w:rsidRDefault="003B0375" w:rsidP="003B0375">
            <w:pPr>
              <w:rPr>
                <w:rFonts w:ascii="Arial" w:hAnsi="Arial" w:cs="Arial"/>
                <w:i/>
                <w:iCs/>
              </w:rPr>
            </w:pPr>
            <w:r w:rsidRPr="003B0375">
              <w:rPr>
                <w:rFonts w:ascii="Arial" w:hAnsi="Arial" w:cs="Arial"/>
                <w:i/>
                <w:iCs/>
              </w:rPr>
              <w:t>Temperatūra jāuzrauga visa dzemdību procesa laikā, lai uzraudzītu sievietes labsajūtu un identificētu riskus attiecībā uz nelabvēlīgiem dzemdību iznākumiem (5).</w:t>
            </w:r>
          </w:p>
          <w:p w14:paraId="7E756752" w14:textId="77777777" w:rsidR="003B0375" w:rsidRPr="003B0375" w:rsidRDefault="003B0375" w:rsidP="003B0375">
            <w:pPr>
              <w:rPr>
                <w:rFonts w:ascii="Arial" w:hAnsi="Arial" w:cs="Arial"/>
                <w:sz w:val="24"/>
                <w:szCs w:val="24"/>
              </w:rPr>
            </w:pPr>
          </w:p>
        </w:tc>
        <w:tc>
          <w:tcPr>
            <w:tcW w:w="2552" w:type="dxa"/>
          </w:tcPr>
          <w:p w14:paraId="7909A015"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Ja temperatūra</w:t>
            </w:r>
          </w:p>
          <w:p w14:paraId="014F4A08" w14:textId="77777777" w:rsidR="003B0375" w:rsidRPr="003B0375" w:rsidRDefault="003B0375" w:rsidP="003B0375">
            <w:pPr>
              <w:rPr>
                <w:rFonts w:ascii="Arial" w:hAnsi="Arial" w:cs="Arial"/>
              </w:rPr>
            </w:pPr>
            <w:r w:rsidRPr="003B0375">
              <w:rPr>
                <w:rFonts w:ascii="Arial" w:hAnsi="Arial" w:cs="Arial"/>
              </w:rPr>
              <w:t xml:space="preserve">&lt; 35,0 vai ≥ 37,5, jābrīdina </w:t>
            </w:r>
          </w:p>
          <w:p w14:paraId="59D7C6E2" w14:textId="739CAA68" w:rsidR="003B0375" w:rsidRPr="003B0375" w:rsidRDefault="00144C2A" w:rsidP="003B0375">
            <w:pPr>
              <w:rPr>
                <w:rFonts w:ascii="Arial" w:hAnsi="Arial" w:cs="Arial"/>
              </w:rPr>
            </w:pPr>
            <w:r w:rsidRPr="006F4BBB">
              <w:rPr>
                <w:rFonts w:ascii="Arial" w:hAnsi="Arial" w:cs="Arial"/>
              </w:rPr>
              <w:t>Atbildīgais veselības</w:t>
            </w:r>
            <w:r w:rsidR="003B0375" w:rsidRPr="003B0375">
              <w:rPr>
                <w:rFonts w:ascii="Arial" w:hAnsi="Arial" w:cs="Arial"/>
              </w:rPr>
              <w:t xml:space="preserve"> aprūpes speciālists un jāseko līdzi </w:t>
            </w:r>
            <w:r w:rsidRPr="006F4BBB">
              <w:rPr>
                <w:rFonts w:ascii="Arial" w:hAnsi="Arial" w:cs="Arial"/>
              </w:rPr>
              <w:t xml:space="preserve">vietējām </w:t>
            </w:r>
            <w:r w:rsidR="003B0375" w:rsidRPr="003B0375">
              <w:rPr>
                <w:rFonts w:ascii="Arial" w:hAnsi="Arial" w:cs="Arial"/>
              </w:rPr>
              <w:t>vadlīnijām.</w:t>
            </w:r>
          </w:p>
          <w:p w14:paraId="45F5ABDC"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Ja temperatūra ir</w:t>
            </w:r>
          </w:p>
          <w:p w14:paraId="7CCF0177" w14:textId="77777777" w:rsidR="003B0375" w:rsidRPr="003B0375" w:rsidRDefault="003B0375" w:rsidP="003B0375">
            <w:pPr>
              <w:rPr>
                <w:rFonts w:ascii="Arial" w:hAnsi="Arial" w:cs="Arial"/>
              </w:rPr>
            </w:pPr>
            <w:r w:rsidRPr="003B0375">
              <w:rPr>
                <w:rFonts w:ascii="Arial" w:hAnsi="Arial" w:cs="Arial"/>
              </w:rPr>
              <w:t>no 35,0 līdz</w:t>
            </w:r>
          </w:p>
          <w:p w14:paraId="2C783DAC"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37,4 grādiem, tā atkārtoti jānosaka ik pēc 4 stundām.</w:t>
            </w:r>
          </w:p>
          <w:p w14:paraId="1BE2CAAD" w14:textId="77777777" w:rsidR="003B0375" w:rsidRPr="003B0375" w:rsidRDefault="003B0375" w:rsidP="003B0375">
            <w:pPr>
              <w:rPr>
                <w:rFonts w:ascii="Arial" w:hAnsi="Arial" w:cs="Arial"/>
              </w:rPr>
            </w:pPr>
          </w:p>
        </w:tc>
      </w:tr>
      <w:tr w:rsidR="003B0375" w:rsidRPr="003B0375" w14:paraId="1F36E913" w14:textId="77777777" w:rsidTr="003B0375">
        <w:trPr>
          <w:cantSplit/>
          <w:trHeight w:val="1134"/>
        </w:trPr>
        <w:tc>
          <w:tcPr>
            <w:tcW w:w="985" w:type="dxa"/>
            <w:textDirection w:val="btLr"/>
          </w:tcPr>
          <w:p w14:paraId="3E675813" w14:textId="77777777" w:rsidR="003B0375" w:rsidRPr="003B0375" w:rsidRDefault="003B0375" w:rsidP="003B0375">
            <w:pPr>
              <w:spacing w:before="100" w:beforeAutospacing="1" w:after="100" w:afterAutospacing="1"/>
              <w:ind w:left="113" w:right="113"/>
              <w:jc w:val="center"/>
              <w:rPr>
                <w:rFonts w:ascii="Arial" w:hAnsi="Arial" w:cs="Arial"/>
                <w:b/>
                <w:bCs/>
                <w:sz w:val="24"/>
                <w:szCs w:val="24"/>
              </w:rPr>
            </w:pPr>
            <w:r w:rsidRPr="003B0375">
              <w:rPr>
                <w:rFonts w:ascii="Arial" w:hAnsi="Arial" w:cs="Arial"/>
                <w:b/>
                <w:bCs/>
                <w:sz w:val="24"/>
                <w:szCs w:val="24"/>
              </w:rPr>
              <w:t>Urīns</w:t>
            </w:r>
          </w:p>
        </w:tc>
        <w:tc>
          <w:tcPr>
            <w:tcW w:w="1616" w:type="dxa"/>
          </w:tcPr>
          <w:p w14:paraId="1DAAA5E0" w14:textId="77777777" w:rsidR="003B0375" w:rsidRPr="003B0375" w:rsidRDefault="003B0375" w:rsidP="003B0375">
            <w:pPr>
              <w:jc w:val="center"/>
              <w:rPr>
                <w:rFonts w:ascii="Arial" w:hAnsi="Arial" w:cs="Arial"/>
              </w:rPr>
            </w:pPr>
          </w:p>
          <w:p w14:paraId="36AA351A" w14:textId="77777777" w:rsidR="003B0375" w:rsidRPr="003B0375" w:rsidRDefault="003B0375" w:rsidP="003B0375">
            <w:pPr>
              <w:jc w:val="center"/>
              <w:rPr>
                <w:rFonts w:ascii="Arial" w:hAnsi="Arial" w:cs="Arial"/>
              </w:rPr>
            </w:pPr>
          </w:p>
          <w:p w14:paraId="3AC3FF29" w14:textId="77777777" w:rsidR="003B0375" w:rsidRPr="003B0375" w:rsidRDefault="003B0375" w:rsidP="003B0375">
            <w:pPr>
              <w:jc w:val="center"/>
              <w:rPr>
                <w:rFonts w:ascii="Arial" w:hAnsi="Arial" w:cs="Arial"/>
              </w:rPr>
            </w:pPr>
          </w:p>
          <w:p w14:paraId="0C20A422" w14:textId="77777777" w:rsidR="003B0375" w:rsidRPr="003B0375" w:rsidRDefault="003B0375" w:rsidP="003B0375">
            <w:pPr>
              <w:jc w:val="center"/>
              <w:rPr>
                <w:rFonts w:ascii="Arial" w:hAnsi="Arial" w:cs="Arial"/>
              </w:rPr>
            </w:pPr>
          </w:p>
          <w:p w14:paraId="5B4576D4" w14:textId="77777777" w:rsidR="003B0375" w:rsidRPr="003B0375" w:rsidRDefault="003B0375" w:rsidP="003B0375">
            <w:pPr>
              <w:jc w:val="center"/>
              <w:rPr>
                <w:rFonts w:ascii="Arial" w:hAnsi="Arial" w:cs="Arial"/>
              </w:rPr>
            </w:pPr>
            <w:r w:rsidRPr="003B0375">
              <w:rPr>
                <w:rFonts w:ascii="Arial" w:hAnsi="Arial" w:cs="Arial"/>
              </w:rPr>
              <w:t xml:space="preserve">Pārbaudīt proteīna un acetona esamību urīnā ar reaģenta </w:t>
            </w:r>
            <w:proofErr w:type="spellStart"/>
            <w:r w:rsidRPr="003B0375">
              <w:rPr>
                <w:rFonts w:ascii="Arial" w:hAnsi="Arial" w:cs="Arial"/>
              </w:rPr>
              <w:t>stripu</w:t>
            </w:r>
            <w:proofErr w:type="spellEnd"/>
          </w:p>
          <w:p w14:paraId="12EC91FD" w14:textId="77777777" w:rsidR="003B0375" w:rsidRPr="003B0375" w:rsidRDefault="003B0375" w:rsidP="003B0375">
            <w:pPr>
              <w:jc w:val="center"/>
              <w:rPr>
                <w:rFonts w:ascii="Arial" w:hAnsi="Arial" w:cs="Arial"/>
              </w:rPr>
            </w:pPr>
          </w:p>
        </w:tc>
        <w:tc>
          <w:tcPr>
            <w:tcW w:w="1839" w:type="dxa"/>
          </w:tcPr>
          <w:p w14:paraId="18A94AC3" w14:textId="77777777" w:rsidR="003B0375" w:rsidRPr="003B0375" w:rsidRDefault="003B0375" w:rsidP="003B0375">
            <w:pPr>
              <w:jc w:val="center"/>
              <w:rPr>
                <w:rFonts w:ascii="Arial" w:hAnsi="Arial" w:cs="Arial"/>
              </w:rPr>
            </w:pPr>
          </w:p>
          <w:p w14:paraId="31A5E8FE" w14:textId="77777777" w:rsidR="003B0375" w:rsidRPr="003B0375" w:rsidRDefault="003B0375" w:rsidP="003B0375">
            <w:pPr>
              <w:jc w:val="center"/>
              <w:rPr>
                <w:rFonts w:ascii="Arial" w:hAnsi="Arial" w:cs="Arial"/>
              </w:rPr>
            </w:pPr>
          </w:p>
          <w:p w14:paraId="44E81D0F" w14:textId="77777777" w:rsidR="003B0375" w:rsidRPr="003B0375" w:rsidRDefault="003B0375" w:rsidP="003B0375">
            <w:pPr>
              <w:jc w:val="center"/>
              <w:rPr>
                <w:rFonts w:ascii="Arial" w:hAnsi="Arial" w:cs="Arial"/>
              </w:rPr>
            </w:pPr>
          </w:p>
          <w:p w14:paraId="17AF988D" w14:textId="77777777" w:rsidR="003B0375" w:rsidRPr="003B0375" w:rsidRDefault="003B0375" w:rsidP="003B0375">
            <w:pPr>
              <w:jc w:val="center"/>
              <w:rPr>
                <w:rFonts w:ascii="Arial" w:hAnsi="Arial" w:cs="Arial"/>
              </w:rPr>
            </w:pPr>
          </w:p>
          <w:p w14:paraId="467C135E" w14:textId="77777777" w:rsidR="003B0375" w:rsidRPr="003B0375" w:rsidRDefault="003B0375" w:rsidP="003B0375">
            <w:pPr>
              <w:jc w:val="center"/>
              <w:rPr>
                <w:rFonts w:ascii="Arial" w:hAnsi="Arial" w:cs="Arial"/>
              </w:rPr>
            </w:pPr>
            <w:r w:rsidRPr="003B0375">
              <w:rPr>
                <w:rFonts w:ascii="Arial" w:hAnsi="Arial" w:cs="Arial"/>
              </w:rPr>
              <w:t>Dokumentēt rezultātu.</w:t>
            </w:r>
          </w:p>
          <w:p w14:paraId="20FFD531" w14:textId="77777777" w:rsidR="003B0375" w:rsidRPr="003B0375" w:rsidRDefault="003B0375" w:rsidP="003B0375">
            <w:pPr>
              <w:jc w:val="center"/>
              <w:rPr>
                <w:rFonts w:ascii="Arial" w:hAnsi="Arial" w:cs="Arial"/>
              </w:rPr>
            </w:pPr>
            <w:r w:rsidRPr="003B0375">
              <w:rPr>
                <w:rFonts w:ascii="Arial" w:hAnsi="Arial" w:cs="Arial"/>
              </w:rPr>
              <w:t>P = Proteīns</w:t>
            </w:r>
          </w:p>
          <w:p w14:paraId="11A27CB0" w14:textId="77777777" w:rsidR="003B0375" w:rsidRPr="003B0375" w:rsidRDefault="003B0375" w:rsidP="003B0375">
            <w:pPr>
              <w:jc w:val="center"/>
              <w:rPr>
                <w:rFonts w:ascii="Arial" w:hAnsi="Arial" w:cs="Arial"/>
              </w:rPr>
            </w:pPr>
            <w:r w:rsidRPr="003B0375">
              <w:rPr>
                <w:rFonts w:ascii="Arial" w:hAnsi="Arial" w:cs="Arial"/>
              </w:rPr>
              <w:t>A = Acetons</w:t>
            </w:r>
          </w:p>
          <w:p w14:paraId="21963525" w14:textId="77777777" w:rsidR="003B0375" w:rsidRPr="003B0375" w:rsidRDefault="003B0375" w:rsidP="003B0375">
            <w:pPr>
              <w:jc w:val="center"/>
              <w:rPr>
                <w:rFonts w:ascii="Arial" w:hAnsi="Arial" w:cs="Arial"/>
              </w:rPr>
            </w:pPr>
            <w:r w:rsidRPr="003B0375">
              <w:rPr>
                <w:rFonts w:ascii="Arial" w:hAnsi="Arial" w:cs="Arial"/>
              </w:rPr>
              <w:t>Negatīvs; Neliels piejaukums; +; ++; +++; ++++</w:t>
            </w:r>
          </w:p>
        </w:tc>
        <w:tc>
          <w:tcPr>
            <w:tcW w:w="3640" w:type="dxa"/>
          </w:tcPr>
          <w:p w14:paraId="1A8191AE"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P++, A++</w:t>
            </w:r>
          </w:p>
          <w:p w14:paraId="77BE6D64" w14:textId="77777777" w:rsidR="003B0375" w:rsidRPr="003B0375" w:rsidRDefault="003B0375" w:rsidP="003B0375">
            <w:pPr>
              <w:rPr>
                <w:rFonts w:ascii="Arial" w:hAnsi="Arial" w:cs="Arial"/>
                <w:b/>
                <w:bCs/>
                <w:sz w:val="24"/>
                <w:szCs w:val="24"/>
              </w:rPr>
            </w:pPr>
          </w:p>
          <w:p w14:paraId="5F778379" w14:textId="77777777" w:rsidR="003B0375" w:rsidRPr="003B0375" w:rsidRDefault="003B0375" w:rsidP="003B0375">
            <w:pPr>
              <w:rPr>
                <w:rFonts w:ascii="Arial" w:hAnsi="Arial" w:cs="Arial"/>
                <w:i/>
                <w:iCs/>
              </w:rPr>
            </w:pPr>
            <w:r w:rsidRPr="003B0375">
              <w:rPr>
                <w:rFonts w:ascii="Arial" w:hAnsi="Arial" w:cs="Arial"/>
                <w:i/>
                <w:iCs/>
              </w:rPr>
              <w:t>A 2+ proteīns (P++) var norādīt, ka būs nepieciešama ārstēšana, lai gan diagnozes apstiprinājumu var iegūt, veicot vēl vienu urīna testu ar 2+ nākamajā urinēšanas reizē.</w:t>
            </w:r>
          </w:p>
          <w:p w14:paraId="06FB9366" w14:textId="77777777" w:rsidR="003B0375" w:rsidRPr="003B0375" w:rsidRDefault="003B0375" w:rsidP="003B0375">
            <w:pPr>
              <w:rPr>
                <w:rFonts w:ascii="Arial" w:hAnsi="Arial" w:cs="Arial"/>
                <w:i/>
                <w:iCs/>
              </w:rPr>
            </w:pPr>
            <w:proofErr w:type="spellStart"/>
            <w:r w:rsidRPr="003B0375">
              <w:rPr>
                <w:rFonts w:ascii="Arial" w:hAnsi="Arial" w:cs="Arial"/>
                <w:i/>
                <w:iCs/>
              </w:rPr>
              <w:t>Proteīnūrija</w:t>
            </w:r>
            <w:proofErr w:type="spellEnd"/>
            <w:r w:rsidRPr="003B0375">
              <w:rPr>
                <w:rFonts w:ascii="Arial" w:hAnsi="Arial" w:cs="Arial"/>
                <w:i/>
                <w:iCs/>
              </w:rPr>
              <w:t xml:space="preserve"> var liecināt par </w:t>
            </w:r>
            <w:proofErr w:type="spellStart"/>
            <w:r w:rsidRPr="003B0375">
              <w:rPr>
                <w:rFonts w:ascii="Arial" w:hAnsi="Arial" w:cs="Arial"/>
                <w:i/>
                <w:iCs/>
              </w:rPr>
              <w:t>preeklampsiju</w:t>
            </w:r>
            <w:proofErr w:type="spellEnd"/>
            <w:r w:rsidRPr="003B0375">
              <w:rPr>
                <w:rFonts w:ascii="Arial" w:hAnsi="Arial" w:cs="Arial"/>
                <w:i/>
                <w:iCs/>
              </w:rPr>
              <w:t>, urīnceļu infekciju, smagu anēmiju vai iepriekš nediagnosticētu nieru vai sirds slimību.</w:t>
            </w:r>
          </w:p>
          <w:p w14:paraId="7C526CBE" w14:textId="77777777" w:rsidR="003B0375" w:rsidRPr="003B0375" w:rsidRDefault="003B0375" w:rsidP="003B0375">
            <w:pPr>
              <w:rPr>
                <w:rFonts w:ascii="Arial" w:hAnsi="Arial" w:cs="Arial"/>
                <w:b/>
                <w:bCs/>
                <w:sz w:val="24"/>
                <w:szCs w:val="24"/>
              </w:rPr>
            </w:pPr>
            <w:proofErr w:type="spellStart"/>
            <w:r w:rsidRPr="003B0375">
              <w:rPr>
                <w:rFonts w:ascii="Arial" w:hAnsi="Arial" w:cs="Arial"/>
                <w:i/>
                <w:iCs/>
              </w:rPr>
              <w:t>Ketonūrija</w:t>
            </w:r>
            <w:proofErr w:type="spellEnd"/>
            <w:r w:rsidRPr="003B0375">
              <w:rPr>
                <w:rFonts w:ascii="Arial" w:hAnsi="Arial" w:cs="Arial"/>
                <w:i/>
                <w:iCs/>
              </w:rPr>
              <w:t xml:space="preserve"> var liecināt par </w:t>
            </w:r>
            <w:proofErr w:type="spellStart"/>
            <w:r w:rsidRPr="003B0375">
              <w:rPr>
                <w:rFonts w:ascii="Arial" w:hAnsi="Arial" w:cs="Arial"/>
                <w:i/>
                <w:iCs/>
              </w:rPr>
              <w:t>dehidratāciju</w:t>
            </w:r>
            <w:proofErr w:type="spellEnd"/>
            <w:r w:rsidRPr="003B0375">
              <w:rPr>
                <w:rFonts w:ascii="Arial" w:hAnsi="Arial" w:cs="Arial"/>
                <w:i/>
                <w:iCs/>
              </w:rPr>
              <w:t>, ko izraisa samazināta šķidruma uzņemšana vai pārmērīga šķidruma zudums (vemšana vai caureja), ilgstošas dzemdības vai iepriekš nediagnosticēts diabēts (13).</w:t>
            </w:r>
          </w:p>
        </w:tc>
        <w:tc>
          <w:tcPr>
            <w:tcW w:w="2552" w:type="dxa"/>
          </w:tcPr>
          <w:p w14:paraId="0122BA2D" w14:textId="77777777" w:rsidR="003B0375" w:rsidRPr="003B0375" w:rsidRDefault="003B0375" w:rsidP="003B0375">
            <w:pPr>
              <w:numPr>
                <w:ilvl w:val="0"/>
                <w:numId w:val="9"/>
              </w:numPr>
              <w:contextualSpacing/>
              <w:rPr>
                <w:rFonts w:ascii="Arial" w:hAnsi="Arial" w:cs="Arial"/>
              </w:rPr>
            </w:pPr>
            <w:r w:rsidRPr="003B0375">
              <w:rPr>
                <w:rFonts w:ascii="Arial" w:hAnsi="Arial" w:cs="Arial"/>
              </w:rPr>
              <w:t>Ja P ++, A ++ vai</w:t>
            </w:r>
          </w:p>
          <w:p w14:paraId="2C4CFB48" w14:textId="77777777" w:rsidR="003B0375" w:rsidRPr="003B0375" w:rsidRDefault="003B0375" w:rsidP="003B0375">
            <w:pPr>
              <w:rPr>
                <w:rFonts w:ascii="Arial" w:hAnsi="Arial" w:cs="Arial"/>
              </w:rPr>
            </w:pPr>
            <w:r w:rsidRPr="003B0375">
              <w:rPr>
                <w:rFonts w:ascii="Arial" w:hAnsi="Arial" w:cs="Arial"/>
              </w:rPr>
              <w:t>vairāk, tad jāveic pilna</w:t>
            </w:r>
          </w:p>
          <w:p w14:paraId="2050D612" w14:textId="77777777" w:rsidR="003B0375" w:rsidRPr="003B0375" w:rsidRDefault="003B0375" w:rsidP="003B0375">
            <w:pPr>
              <w:rPr>
                <w:rFonts w:ascii="Arial" w:hAnsi="Arial" w:cs="Arial"/>
              </w:rPr>
            </w:pPr>
            <w:r w:rsidRPr="003B0375">
              <w:rPr>
                <w:rFonts w:ascii="Arial" w:hAnsi="Arial" w:cs="Arial"/>
              </w:rPr>
              <w:t>klīniskā izmeklēšana.</w:t>
            </w:r>
          </w:p>
          <w:p w14:paraId="58313882" w14:textId="087238E8" w:rsidR="003B0375" w:rsidRPr="003B0375" w:rsidRDefault="003B0375" w:rsidP="003B0375">
            <w:pPr>
              <w:rPr>
                <w:rFonts w:ascii="Arial" w:hAnsi="Arial" w:cs="Arial"/>
              </w:rPr>
            </w:pPr>
            <w:r w:rsidRPr="003B0375">
              <w:rPr>
                <w:rFonts w:ascii="Arial" w:hAnsi="Arial" w:cs="Arial"/>
              </w:rPr>
              <w:t xml:space="preserve">Jābrīdina </w:t>
            </w:r>
            <w:r w:rsidR="00144C2A" w:rsidRPr="006F4BBB">
              <w:rPr>
                <w:rFonts w:ascii="Arial" w:hAnsi="Arial" w:cs="Arial"/>
              </w:rPr>
              <w:t xml:space="preserve">atbildīgais  veselības </w:t>
            </w:r>
            <w:r w:rsidRPr="003B0375">
              <w:rPr>
                <w:rFonts w:ascii="Arial" w:hAnsi="Arial" w:cs="Arial"/>
              </w:rPr>
              <w:t xml:space="preserve">aprūpes speciālists un jāseko līdzi </w:t>
            </w:r>
            <w:r w:rsidR="00144C2A" w:rsidRPr="006F4BBB">
              <w:rPr>
                <w:rFonts w:ascii="Arial" w:hAnsi="Arial" w:cs="Arial"/>
              </w:rPr>
              <w:t xml:space="preserve">vietējām </w:t>
            </w:r>
            <w:r w:rsidRPr="003B0375">
              <w:rPr>
                <w:rFonts w:ascii="Arial" w:hAnsi="Arial" w:cs="Arial"/>
              </w:rPr>
              <w:t>vadlīnijām.</w:t>
            </w:r>
          </w:p>
          <w:p w14:paraId="7351ABC0"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rPr>
              <w:t>Ja P = negatīvs, ir konstatēts neliels piejaukums vai +, to atkārtoti jāizvērtē ik pēc 4 stundām vai katru reizi, kad sieviete dzemdību laikā iztukšo urīnpūsli.</w:t>
            </w:r>
          </w:p>
        </w:tc>
      </w:tr>
    </w:tbl>
    <w:p w14:paraId="18984F5A" w14:textId="77777777" w:rsidR="003B0375" w:rsidRPr="003B0375" w:rsidRDefault="003B0375" w:rsidP="003B0375">
      <w:pPr>
        <w:spacing w:after="160" w:line="259" w:lineRule="auto"/>
        <w:rPr>
          <w:rFonts w:eastAsia="Aptos"/>
          <w:kern w:val="2"/>
          <w:sz w:val="24"/>
          <w:szCs w:val="24"/>
          <w:lang w:val="lv-LV"/>
          <w14:ligatures w14:val="standardContextual"/>
        </w:rPr>
      </w:pPr>
    </w:p>
    <w:p w14:paraId="2628F42F" w14:textId="77777777" w:rsidR="003B0375" w:rsidRPr="003B0375" w:rsidRDefault="003B0375" w:rsidP="003B0375">
      <w:pPr>
        <w:spacing w:after="160" w:line="259"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Piemērs kā aizpildīt 4. Nodaļu</w:t>
      </w:r>
    </w:p>
    <w:tbl>
      <w:tblPr>
        <w:tblStyle w:val="TableGrid1"/>
        <w:tblW w:w="0" w:type="auto"/>
        <w:tblLook w:val="04A0" w:firstRow="1" w:lastRow="0" w:firstColumn="1" w:lastColumn="0" w:noHBand="0" w:noVBand="1"/>
      </w:tblPr>
      <w:tblGrid>
        <w:gridCol w:w="8296"/>
      </w:tblGrid>
      <w:tr w:rsidR="003B0375" w:rsidRPr="003B0375" w14:paraId="6BB32846" w14:textId="77777777" w:rsidTr="002D41D3">
        <w:tc>
          <w:tcPr>
            <w:tcW w:w="8296" w:type="dxa"/>
          </w:tcPr>
          <w:p w14:paraId="0C2C634D" w14:textId="77777777" w:rsidR="003B0375" w:rsidRPr="003B0375" w:rsidRDefault="003B0375" w:rsidP="003B0375">
            <w:pPr>
              <w:rPr>
                <w:rFonts w:ascii="Arial" w:hAnsi="Arial" w:cs="Arial"/>
                <w:sz w:val="24"/>
                <w:szCs w:val="24"/>
              </w:rPr>
            </w:pPr>
            <w:r w:rsidRPr="003B0375">
              <w:rPr>
                <w:rFonts w:ascii="Arial" w:hAnsi="Arial" w:cs="Arial"/>
                <w:sz w:val="24"/>
                <w:szCs w:val="24"/>
              </w:rPr>
              <w:t>Datums: 2020.gada 7.jūnijs                                                                     Laiks: 06:00</w:t>
            </w:r>
          </w:p>
          <w:p w14:paraId="1DEA4B9B" w14:textId="77777777" w:rsidR="003B0375" w:rsidRPr="003B0375" w:rsidRDefault="003B0375" w:rsidP="003B0375">
            <w:pPr>
              <w:rPr>
                <w:rFonts w:ascii="Arial" w:hAnsi="Arial" w:cs="Arial"/>
                <w:sz w:val="24"/>
                <w:szCs w:val="24"/>
              </w:rPr>
            </w:pPr>
          </w:p>
          <w:p w14:paraId="4063297D"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Mērijas </w:t>
            </w:r>
            <w:proofErr w:type="spellStart"/>
            <w:r w:rsidRPr="003B0375">
              <w:rPr>
                <w:rFonts w:ascii="Arial" w:hAnsi="Arial" w:cs="Arial"/>
                <w:sz w:val="24"/>
                <w:szCs w:val="24"/>
              </w:rPr>
              <w:t>Džeinas</w:t>
            </w:r>
            <w:proofErr w:type="spellEnd"/>
            <w:r w:rsidRPr="003B0375">
              <w:rPr>
                <w:rFonts w:ascii="Arial" w:hAnsi="Arial" w:cs="Arial"/>
                <w:sz w:val="24"/>
                <w:szCs w:val="24"/>
              </w:rPr>
              <w:t xml:space="preserve"> pulss ir 88 sit./min. un asinsspiediens 120/80 </w:t>
            </w:r>
            <w:proofErr w:type="spellStart"/>
            <w:r w:rsidRPr="003B0375">
              <w:rPr>
                <w:rFonts w:ascii="Arial" w:hAnsi="Arial" w:cs="Arial"/>
                <w:sz w:val="24"/>
                <w:szCs w:val="24"/>
              </w:rPr>
              <w:t>mmHg</w:t>
            </w:r>
            <w:proofErr w:type="spellEnd"/>
            <w:r w:rsidRPr="003B0375">
              <w:rPr>
                <w:rFonts w:ascii="Arial" w:hAnsi="Arial" w:cs="Arial"/>
                <w:sz w:val="24"/>
                <w:szCs w:val="24"/>
              </w:rPr>
              <w:t>. Viņas temperatūra ir 36,5</w:t>
            </w:r>
            <w:r w:rsidRPr="003B0375">
              <w:rPr>
                <w:rFonts w:ascii="Arial" w:hAnsi="Arial" w:cs="Arial"/>
              </w:rPr>
              <w:t>°C</w:t>
            </w:r>
            <w:r w:rsidRPr="003B0375">
              <w:rPr>
                <w:rFonts w:ascii="Arial" w:hAnsi="Arial" w:cs="Arial"/>
                <w:sz w:val="24"/>
                <w:szCs w:val="24"/>
              </w:rPr>
              <w:t>.</w:t>
            </w:r>
          </w:p>
          <w:p w14:paraId="373B7262" w14:textId="77777777" w:rsidR="003B0375" w:rsidRPr="003B0375" w:rsidRDefault="003B0375" w:rsidP="003B0375">
            <w:pPr>
              <w:rPr>
                <w:rFonts w:ascii="Arial" w:hAnsi="Arial" w:cs="Arial"/>
                <w:sz w:val="24"/>
                <w:szCs w:val="24"/>
              </w:rPr>
            </w:pPr>
          </w:p>
          <w:p w14:paraId="7E9FE87F"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Uzņemšanā tika veikta urīna pārbaude. Urīnā netika konstatēts acetons vai </w:t>
            </w:r>
            <w:proofErr w:type="spellStart"/>
            <w:r w:rsidRPr="003B0375">
              <w:rPr>
                <w:rFonts w:ascii="Arial" w:hAnsi="Arial" w:cs="Arial"/>
                <w:sz w:val="24"/>
                <w:szCs w:val="24"/>
              </w:rPr>
              <w:t>proteīnūrija</w:t>
            </w:r>
            <w:proofErr w:type="spellEnd"/>
            <w:r w:rsidRPr="003B0375">
              <w:rPr>
                <w:rFonts w:ascii="Arial" w:hAnsi="Arial" w:cs="Arial"/>
                <w:sz w:val="24"/>
                <w:szCs w:val="24"/>
              </w:rPr>
              <w:t>. Ņemot vērā, ka visi klīniskie parametri ir normas robežās, vecmāte plāno atkārtoti izvērtēt sievietes parametrus pēc 4 stundām, ja vien citu indikāciju.</w:t>
            </w:r>
          </w:p>
          <w:p w14:paraId="57A75A9A" w14:textId="77777777" w:rsidR="003B0375" w:rsidRPr="003B0375" w:rsidRDefault="003B0375" w:rsidP="003B0375">
            <w:pPr>
              <w:rPr>
                <w:rFonts w:ascii="Arial" w:hAnsi="Arial" w:cs="Arial"/>
                <w:sz w:val="24"/>
                <w:szCs w:val="24"/>
              </w:rPr>
            </w:pPr>
          </w:p>
          <w:p w14:paraId="4A4BB98F"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                                                                                                                 Laiks: 10:00</w:t>
            </w:r>
          </w:p>
          <w:p w14:paraId="561A8734" w14:textId="77777777" w:rsidR="003B0375" w:rsidRPr="003B0375" w:rsidRDefault="003B0375" w:rsidP="003B0375">
            <w:pPr>
              <w:rPr>
                <w:rFonts w:ascii="Arial" w:hAnsi="Arial" w:cs="Arial"/>
                <w:sz w:val="24"/>
                <w:szCs w:val="24"/>
              </w:rPr>
            </w:pPr>
            <w:r w:rsidRPr="003B0375">
              <w:rPr>
                <w:rFonts w:ascii="Arial" w:hAnsi="Arial" w:cs="Arial"/>
                <w:sz w:val="24"/>
                <w:szCs w:val="24"/>
              </w:rPr>
              <w:lastRenderedPageBreak/>
              <w:t xml:space="preserve">Mērijas </w:t>
            </w:r>
            <w:proofErr w:type="spellStart"/>
            <w:r w:rsidRPr="003B0375">
              <w:rPr>
                <w:rFonts w:ascii="Arial" w:hAnsi="Arial" w:cs="Arial"/>
                <w:sz w:val="24"/>
                <w:szCs w:val="24"/>
              </w:rPr>
              <w:t>Džeinas</w:t>
            </w:r>
            <w:proofErr w:type="spellEnd"/>
            <w:r w:rsidRPr="003B0375">
              <w:rPr>
                <w:rFonts w:ascii="Arial" w:hAnsi="Arial" w:cs="Arial"/>
                <w:sz w:val="24"/>
                <w:szCs w:val="24"/>
              </w:rPr>
              <w:t xml:space="preserve"> pulss ir 96 sit./min. un asinsspiediens 128/84 </w:t>
            </w:r>
            <w:proofErr w:type="spellStart"/>
            <w:r w:rsidRPr="003B0375">
              <w:rPr>
                <w:rFonts w:ascii="Arial" w:hAnsi="Arial" w:cs="Arial"/>
                <w:sz w:val="24"/>
                <w:szCs w:val="24"/>
              </w:rPr>
              <w:t>mmHg</w:t>
            </w:r>
            <w:proofErr w:type="spellEnd"/>
            <w:r w:rsidRPr="003B0375">
              <w:rPr>
                <w:rFonts w:ascii="Arial" w:hAnsi="Arial" w:cs="Arial"/>
                <w:sz w:val="24"/>
                <w:szCs w:val="24"/>
              </w:rPr>
              <w:t>. Viņas temperatūra ir 36,9</w:t>
            </w:r>
            <w:r w:rsidRPr="003B0375">
              <w:rPr>
                <w:rFonts w:ascii="Arial" w:hAnsi="Arial" w:cs="Arial"/>
              </w:rPr>
              <w:t>°C</w:t>
            </w:r>
            <w:r w:rsidRPr="003B0375">
              <w:rPr>
                <w:rFonts w:ascii="Arial" w:hAnsi="Arial" w:cs="Arial"/>
                <w:sz w:val="24"/>
                <w:szCs w:val="24"/>
              </w:rPr>
              <w:t xml:space="preserve">. Tika veikta urīna pārbaude. Netika konstatēta </w:t>
            </w:r>
            <w:proofErr w:type="spellStart"/>
            <w:r w:rsidRPr="003B0375">
              <w:rPr>
                <w:rFonts w:ascii="Arial" w:hAnsi="Arial" w:cs="Arial"/>
                <w:sz w:val="24"/>
                <w:szCs w:val="24"/>
              </w:rPr>
              <w:t>proteīnūrija</w:t>
            </w:r>
            <w:proofErr w:type="spellEnd"/>
            <w:r w:rsidRPr="003B0375">
              <w:rPr>
                <w:rFonts w:ascii="Arial" w:hAnsi="Arial" w:cs="Arial"/>
                <w:sz w:val="24"/>
                <w:szCs w:val="24"/>
              </w:rPr>
              <w:t xml:space="preserve"> vai acetons.</w:t>
            </w:r>
          </w:p>
          <w:p w14:paraId="52C1B114" w14:textId="77777777" w:rsidR="003B0375" w:rsidRPr="003B0375" w:rsidRDefault="003B0375" w:rsidP="003B0375">
            <w:pPr>
              <w:rPr>
                <w:rFonts w:ascii="Arial" w:hAnsi="Arial" w:cs="Arial"/>
                <w:sz w:val="24"/>
                <w:szCs w:val="24"/>
              </w:rPr>
            </w:pPr>
          </w:p>
        </w:tc>
      </w:tr>
    </w:tbl>
    <w:p w14:paraId="531D07BB" w14:textId="77777777" w:rsidR="003B0375" w:rsidRPr="003B0375" w:rsidRDefault="003B0375" w:rsidP="003B0375">
      <w:pPr>
        <w:spacing w:after="160" w:line="259" w:lineRule="auto"/>
        <w:rPr>
          <w:rFonts w:eastAsia="Aptos"/>
          <w:kern w:val="2"/>
          <w:sz w:val="24"/>
          <w:szCs w:val="24"/>
          <w:lang w:val="lv-LV"/>
          <w14:ligatures w14:val="standardContextual"/>
        </w:rPr>
      </w:pPr>
    </w:p>
    <w:p w14:paraId="1BBE65FB" w14:textId="77777777" w:rsidR="003B0375" w:rsidRPr="003B0375" w:rsidRDefault="003B0375" w:rsidP="003B0375">
      <w:pPr>
        <w:spacing w:after="160" w:line="240" w:lineRule="auto"/>
        <w:rPr>
          <w:rFonts w:eastAsia="Aptos"/>
          <w:kern w:val="2"/>
          <w:sz w:val="24"/>
          <w:szCs w:val="24"/>
          <w:lang w:val="lv-LV"/>
          <w14:ligatures w14:val="standardContextual"/>
        </w:rPr>
      </w:pPr>
      <w:r w:rsidRPr="003B0375">
        <w:rPr>
          <w:rFonts w:eastAsia="Aptos"/>
          <w:kern w:val="2"/>
          <w:sz w:val="24"/>
          <w:szCs w:val="24"/>
          <w:lang w:val="lv-LV"/>
          <w14:ligatures w14:val="standardContextual"/>
        </w:rPr>
        <w:t>6. Attēlā parādīts, kā tiktu aizpildīts dzemdību aprūpes plāns ar apkopoto informāciju. Ar sarkanu apvilkti ir tie novērojumi, kas atbilst kritērijiem slejā “Brīdinājums”. Parametriem, kurus novērtē un reģistrē ik pēc 4 stundām, atstāj šūnas tukšas brīžos,  kad novērtēšana nav nepieciešama.</w:t>
      </w:r>
    </w:p>
    <w:p w14:paraId="725B07E0"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6.attēls. Kā aizpildīt 4.nodaļu.</w:t>
      </w:r>
    </w:p>
    <w:p w14:paraId="294A1756" w14:textId="77777777" w:rsidR="003B0375" w:rsidRPr="003B0375" w:rsidRDefault="003B0375" w:rsidP="003B0375">
      <w:pPr>
        <w:spacing w:after="160" w:line="240" w:lineRule="auto"/>
        <w:rPr>
          <w:rFonts w:eastAsia="Aptos"/>
          <w:b/>
          <w:bCs/>
          <w:kern w:val="2"/>
          <w:sz w:val="24"/>
          <w:szCs w:val="24"/>
          <w:lang w:val="lv-LV"/>
          <w14:ligatures w14:val="standardContextual"/>
        </w:rPr>
      </w:pPr>
    </w:p>
    <w:p w14:paraId="1A6DF491" w14:textId="77777777" w:rsidR="003B0375" w:rsidRPr="003B0375" w:rsidRDefault="003B0375" w:rsidP="003B0375">
      <w:pPr>
        <w:spacing w:after="160" w:line="240" w:lineRule="auto"/>
        <w:jc w:val="center"/>
        <w:rPr>
          <w:rFonts w:eastAsia="Aptos"/>
          <w:b/>
          <w:bCs/>
          <w:color w:val="FF0000"/>
          <w:kern w:val="2"/>
          <w:sz w:val="40"/>
          <w:szCs w:val="40"/>
          <w:u w:val="single"/>
          <w:lang w:val="lv-LV"/>
          <w14:ligatures w14:val="standardContextual"/>
        </w:rPr>
      </w:pPr>
      <w:r w:rsidRPr="003B0375">
        <w:rPr>
          <w:rFonts w:eastAsia="Aptos"/>
          <w:b/>
          <w:bCs/>
          <w:color w:val="FF0000"/>
          <w:kern w:val="2"/>
          <w:sz w:val="40"/>
          <w:szCs w:val="40"/>
          <w:u w:val="single"/>
          <w:lang w:val="lv-LV"/>
          <w14:ligatures w14:val="standardContextual"/>
        </w:rPr>
        <w:t>!! 6.attēls pielikumā !!</w:t>
      </w:r>
    </w:p>
    <w:p w14:paraId="074C2C9B" w14:textId="77777777" w:rsidR="003B0375" w:rsidRPr="003B0375" w:rsidRDefault="003B0375" w:rsidP="003B0375">
      <w:pPr>
        <w:spacing w:after="160" w:line="240" w:lineRule="auto"/>
        <w:rPr>
          <w:rFonts w:eastAsia="Aptos"/>
          <w:b/>
          <w:bCs/>
          <w:color w:val="FF0000"/>
          <w:kern w:val="2"/>
          <w:sz w:val="40"/>
          <w:szCs w:val="40"/>
          <w:u w:val="single"/>
          <w:lang w:val="lv-LV"/>
          <w14:ligatures w14:val="standardContextual"/>
        </w:rPr>
      </w:pPr>
    </w:p>
    <w:p w14:paraId="1057E631" w14:textId="77777777" w:rsidR="003B0375" w:rsidRPr="003B0375" w:rsidRDefault="003B0375" w:rsidP="003B0375">
      <w:pPr>
        <w:spacing w:after="160" w:line="240" w:lineRule="auto"/>
        <w:rPr>
          <w:rFonts w:eastAsia="Aptos"/>
          <w:b/>
          <w:bCs/>
          <w:kern w:val="2"/>
          <w:sz w:val="28"/>
          <w:szCs w:val="28"/>
          <w:lang w:val="lv-LV"/>
          <w14:ligatures w14:val="standardContextual"/>
        </w:rPr>
      </w:pPr>
      <w:r w:rsidRPr="003B0375">
        <w:rPr>
          <w:rFonts w:eastAsia="Aptos"/>
          <w:b/>
          <w:bCs/>
          <w:kern w:val="2"/>
          <w:sz w:val="28"/>
          <w:szCs w:val="28"/>
          <w:lang w:val="lv-LV"/>
          <w14:ligatures w14:val="standardContextual"/>
        </w:rPr>
        <w:t>Kā aizpildīt 5.nodaļu: Dzemdību progress</w:t>
      </w:r>
    </w:p>
    <w:p w14:paraId="17269BE7" w14:textId="77777777" w:rsidR="003B0375" w:rsidRPr="003B0375" w:rsidRDefault="003B0375" w:rsidP="003B0375">
      <w:pPr>
        <w:spacing w:after="160" w:line="240" w:lineRule="auto"/>
        <w:rPr>
          <w:rFonts w:eastAsia="Aptos"/>
          <w:kern w:val="2"/>
          <w:sz w:val="24"/>
          <w:szCs w:val="24"/>
          <w:lang w:val="lv-LV"/>
          <w14:ligatures w14:val="standardContextual"/>
        </w:rPr>
      </w:pPr>
      <w:r w:rsidRPr="003B0375">
        <w:rPr>
          <w:rFonts w:eastAsia="Aptos"/>
          <w:kern w:val="2"/>
          <w:sz w:val="24"/>
          <w:szCs w:val="24"/>
          <w:lang w:val="lv-LV"/>
          <w14:ligatures w14:val="standardContextual"/>
        </w:rPr>
        <w:t xml:space="preserve">Šīs nodaļas mērķis ir veicināt sistemātisku un nepārtrauktu dzemdību progresa un parametru uzraudzību. Dzemdību progress tiek fiksēts dokumentācijā, regulāri novērojot kontrakciju biežumu un ilgumu, dzemdes kakla atvērumu un augļa </w:t>
      </w:r>
      <w:proofErr w:type="spellStart"/>
      <w:r w:rsidRPr="003B0375">
        <w:rPr>
          <w:rFonts w:eastAsia="Aptos"/>
          <w:kern w:val="2"/>
          <w:sz w:val="24"/>
          <w:szCs w:val="24"/>
          <w:lang w:val="lv-LV"/>
          <w14:ligatures w14:val="standardContextual"/>
        </w:rPr>
        <w:t>priekšguļošās</w:t>
      </w:r>
      <w:proofErr w:type="spellEnd"/>
      <w:r w:rsidRPr="003B0375">
        <w:rPr>
          <w:rFonts w:eastAsia="Aptos"/>
          <w:kern w:val="2"/>
          <w:sz w:val="24"/>
          <w:szCs w:val="24"/>
          <w:lang w:val="lv-LV"/>
          <w14:ligatures w14:val="standardContextual"/>
        </w:rPr>
        <w:t xml:space="preserve"> daļas noslīdējumu (skatīt 6. tabulu).</w:t>
      </w:r>
    </w:p>
    <w:p w14:paraId="3F37A5F0" w14:textId="77777777" w:rsidR="003B0375" w:rsidRPr="003B0375" w:rsidRDefault="003B0375" w:rsidP="003B0375">
      <w:pPr>
        <w:spacing w:after="160" w:line="240" w:lineRule="auto"/>
        <w:rPr>
          <w:rFonts w:eastAsia="Aptos"/>
          <w:kern w:val="2"/>
          <w:sz w:val="24"/>
          <w:szCs w:val="24"/>
          <w:lang w:val="lv-LV"/>
          <w14:ligatures w14:val="standardContextual"/>
        </w:rPr>
      </w:pPr>
    </w:p>
    <w:p w14:paraId="54E5CACB"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6.tabula. Ceļvedis 5.nodaļas aizpildīšanai.</w:t>
      </w:r>
    </w:p>
    <w:tbl>
      <w:tblPr>
        <w:tblStyle w:val="TableGrid1"/>
        <w:tblW w:w="10632" w:type="dxa"/>
        <w:tblInd w:w="-1281"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903"/>
        <w:gridCol w:w="2218"/>
        <w:gridCol w:w="1603"/>
        <w:gridCol w:w="2983"/>
        <w:gridCol w:w="2925"/>
      </w:tblGrid>
      <w:tr w:rsidR="0045705C" w:rsidRPr="006F4BBB" w14:paraId="640D42C8" w14:textId="77777777" w:rsidTr="003B0375">
        <w:trPr>
          <w:trHeight w:val="1838"/>
        </w:trPr>
        <w:tc>
          <w:tcPr>
            <w:tcW w:w="1134" w:type="dxa"/>
            <w:shd w:val="clear" w:color="auto" w:fill="C1E4F5"/>
          </w:tcPr>
          <w:p w14:paraId="0EA1A916" w14:textId="77777777" w:rsidR="003B0375" w:rsidRPr="003B0375" w:rsidRDefault="003B0375" w:rsidP="003B0375">
            <w:pPr>
              <w:rPr>
                <w:rFonts w:ascii="Arial" w:hAnsi="Arial" w:cs="Arial"/>
                <w:b/>
                <w:bCs/>
                <w:color w:val="FF0000"/>
                <w:sz w:val="40"/>
                <w:szCs w:val="40"/>
              </w:rPr>
            </w:pPr>
          </w:p>
        </w:tc>
        <w:tc>
          <w:tcPr>
            <w:tcW w:w="1702" w:type="dxa"/>
            <w:shd w:val="clear" w:color="auto" w:fill="C1E4F5"/>
          </w:tcPr>
          <w:p w14:paraId="6AE07493" w14:textId="77777777" w:rsidR="003B0375" w:rsidRPr="003B0375" w:rsidRDefault="003B0375" w:rsidP="003B0375">
            <w:pPr>
              <w:jc w:val="center"/>
              <w:rPr>
                <w:rFonts w:ascii="Arial" w:hAnsi="Arial" w:cs="Arial"/>
                <w:b/>
                <w:bCs/>
                <w:sz w:val="24"/>
                <w:szCs w:val="24"/>
              </w:rPr>
            </w:pPr>
          </w:p>
          <w:p w14:paraId="3FE52576" w14:textId="77777777" w:rsidR="003B0375" w:rsidRPr="003B0375" w:rsidRDefault="003B0375" w:rsidP="003B0375">
            <w:pPr>
              <w:jc w:val="center"/>
              <w:rPr>
                <w:rFonts w:ascii="Arial" w:hAnsi="Arial" w:cs="Arial"/>
                <w:b/>
                <w:bCs/>
                <w:color w:val="FF0000"/>
                <w:sz w:val="40"/>
                <w:szCs w:val="40"/>
              </w:rPr>
            </w:pPr>
            <w:r w:rsidRPr="003B0375">
              <w:rPr>
                <w:rFonts w:ascii="Arial" w:hAnsi="Arial" w:cs="Arial"/>
                <w:b/>
                <w:bCs/>
                <w:sz w:val="24"/>
                <w:szCs w:val="24"/>
              </w:rPr>
              <w:t>1.Solis: Izvērtēt</w:t>
            </w:r>
          </w:p>
        </w:tc>
        <w:tc>
          <w:tcPr>
            <w:tcW w:w="1559" w:type="dxa"/>
            <w:shd w:val="clear" w:color="auto" w:fill="C1E4F5"/>
          </w:tcPr>
          <w:p w14:paraId="54DAF5A9" w14:textId="77777777" w:rsidR="003B0375" w:rsidRPr="003B0375" w:rsidRDefault="003B0375" w:rsidP="003B0375">
            <w:pPr>
              <w:jc w:val="center"/>
              <w:rPr>
                <w:rFonts w:ascii="Arial" w:hAnsi="Arial" w:cs="Arial"/>
                <w:b/>
                <w:bCs/>
                <w:sz w:val="24"/>
                <w:szCs w:val="24"/>
              </w:rPr>
            </w:pPr>
          </w:p>
          <w:p w14:paraId="6F0F2D68" w14:textId="77777777" w:rsidR="003B0375" w:rsidRPr="003B0375" w:rsidRDefault="003B0375" w:rsidP="003B0375">
            <w:pPr>
              <w:jc w:val="center"/>
              <w:rPr>
                <w:rFonts w:ascii="Arial" w:hAnsi="Arial" w:cs="Arial"/>
                <w:b/>
                <w:bCs/>
                <w:color w:val="FF0000"/>
                <w:sz w:val="40"/>
                <w:szCs w:val="40"/>
              </w:rPr>
            </w:pPr>
            <w:r w:rsidRPr="003B0375">
              <w:rPr>
                <w:rFonts w:ascii="Arial" w:hAnsi="Arial" w:cs="Arial"/>
                <w:b/>
                <w:bCs/>
                <w:sz w:val="24"/>
                <w:szCs w:val="24"/>
              </w:rPr>
              <w:t>2.Solis: Dokumentēt</w:t>
            </w:r>
          </w:p>
        </w:tc>
        <w:tc>
          <w:tcPr>
            <w:tcW w:w="3118" w:type="dxa"/>
            <w:shd w:val="clear" w:color="auto" w:fill="C1E4F5"/>
          </w:tcPr>
          <w:p w14:paraId="344DE6E4" w14:textId="77777777" w:rsidR="003B0375" w:rsidRPr="003B0375" w:rsidRDefault="003B0375" w:rsidP="003B0375">
            <w:pPr>
              <w:jc w:val="center"/>
              <w:rPr>
                <w:rFonts w:ascii="Arial" w:hAnsi="Arial" w:cs="Arial"/>
                <w:b/>
                <w:bCs/>
                <w:sz w:val="24"/>
                <w:szCs w:val="24"/>
              </w:rPr>
            </w:pPr>
          </w:p>
          <w:p w14:paraId="2B9F9943"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3.Solis: Pārbaudīt normas robežas/robežvērtības</w:t>
            </w:r>
          </w:p>
        </w:tc>
        <w:tc>
          <w:tcPr>
            <w:tcW w:w="3119" w:type="dxa"/>
            <w:shd w:val="clear" w:color="auto" w:fill="C1E4F5"/>
          </w:tcPr>
          <w:p w14:paraId="24C7706A" w14:textId="77777777" w:rsidR="003B0375" w:rsidRPr="003B0375" w:rsidRDefault="003B0375" w:rsidP="003B0375">
            <w:pPr>
              <w:jc w:val="center"/>
              <w:rPr>
                <w:rFonts w:ascii="Arial" w:hAnsi="Arial" w:cs="Arial"/>
                <w:b/>
                <w:bCs/>
                <w:sz w:val="24"/>
                <w:szCs w:val="24"/>
              </w:rPr>
            </w:pPr>
          </w:p>
          <w:p w14:paraId="12305A84" w14:textId="77777777" w:rsidR="003B0375" w:rsidRPr="003B0375" w:rsidRDefault="003B0375" w:rsidP="003B0375">
            <w:pPr>
              <w:jc w:val="center"/>
              <w:rPr>
                <w:rFonts w:ascii="Arial" w:hAnsi="Arial" w:cs="Arial"/>
                <w:b/>
                <w:bCs/>
                <w:color w:val="FF0000"/>
                <w:sz w:val="40"/>
                <w:szCs w:val="40"/>
              </w:rPr>
            </w:pPr>
            <w:r w:rsidRPr="003B0375">
              <w:rPr>
                <w:rFonts w:ascii="Arial" w:hAnsi="Arial" w:cs="Arial"/>
                <w:b/>
                <w:bCs/>
                <w:sz w:val="24"/>
                <w:szCs w:val="24"/>
              </w:rPr>
              <w:t>4.Solis: Plāns</w:t>
            </w:r>
          </w:p>
        </w:tc>
      </w:tr>
      <w:tr w:rsidR="006F4BBB" w:rsidRPr="006F4BBB" w14:paraId="635C9634" w14:textId="77777777" w:rsidTr="003B0375">
        <w:trPr>
          <w:cantSplit/>
          <w:trHeight w:val="1836"/>
        </w:trPr>
        <w:tc>
          <w:tcPr>
            <w:tcW w:w="1134" w:type="dxa"/>
            <w:textDirection w:val="btLr"/>
          </w:tcPr>
          <w:p w14:paraId="6BC7E1C6"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lastRenderedPageBreak/>
              <w:t>Kontrakciju skaits 10 minūšu laikā</w:t>
            </w:r>
          </w:p>
        </w:tc>
        <w:tc>
          <w:tcPr>
            <w:tcW w:w="1702" w:type="dxa"/>
          </w:tcPr>
          <w:p w14:paraId="6E2D5114" w14:textId="77777777" w:rsidR="003B0375" w:rsidRPr="003B0375" w:rsidRDefault="003B0375" w:rsidP="003B0375">
            <w:pPr>
              <w:jc w:val="center"/>
              <w:rPr>
                <w:rFonts w:ascii="Arial" w:hAnsi="Arial" w:cs="Arial"/>
                <w:sz w:val="24"/>
                <w:szCs w:val="24"/>
              </w:rPr>
            </w:pPr>
          </w:p>
          <w:p w14:paraId="5B8C58AF"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Saskaitīt dzemdes kontrakciju skaitu 10 minūšu laikā</w:t>
            </w:r>
          </w:p>
        </w:tc>
        <w:tc>
          <w:tcPr>
            <w:tcW w:w="1559" w:type="dxa"/>
          </w:tcPr>
          <w:p w14:paraId="32332B7C" w14:textId="77777777" w:rsidR="003B0375" w:rsidRPr="003B0375" w:rsidRDefault="003B0375" w:rsidP="003B0375">
            <w:pPr>
              <w:jc w:val="center"/>
              <w:rPr>
                <w:rFonts w:ascii="Arial" w:hAnsi="Arial" w:cs="Arial"/>
                <w:sz w:val="24"/>
                <w:szCs w:val="24"/>
              </w:rPr>
            </w:pPr>
          </w:p>
          <w:p w14:paraId="7017FBD3"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Dokumentēt kontrakciju skaitu</w:t>
            </w:r>
          </w:p>
        </w:tc>
        <w:tc>
          <w:tcPr>
            <w:tcW w:w="3118" w:type="dxa"/>
          </w:tcPr>
          <w:p w14:paraId="6324CE4D"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 2, &gt; 5</w:t>
            </w:r>
          </w:p>
          <w:p w14:paraId="160B5B88" w14:textId="77777777" w:rsidR="003B0375" w:rsidRPr="003B0375" w:rsidRDefault="003B0375" w:rsidP="003B0375">
            <w:pPr>
              <w:rPr>
                <w:rFonts w:ascii="Arial" w:hAnsi="Arial" w:cs="Arial"/>
                <w:b/>
                <w:bCs/>
                <w:sz w:val="24"/>
                <w:szCs w:val="24"/>
              </w:rPr>
            </w:pPr>
          </w:p>
          <w:p w14:paraId="4CC3380A" w14:textId="77777777" w:rsidR="003B0375" w:rsidRPr="003B0375" w:rsidRDefault="003B0375" w:rsidP="003B0375">
            <w:pPr>
              <w:rPr>
                <w:rFonts w:ascii="Arial" w:hAnsi="Arial" w:cs="Arial"/>
                <w:sz w:val="24"/>
                <w:szCs w:val="24"/>
              </w:rPr>
            </w:pPr>
            <w:r w:rsidRPr="003B0375">
              <w:rPr>
                <w:rFonts w:ascii="Arial" w:hAnsi="Arial" w:cs="Arial"/>
                <w:sz w:val="24"/>
                <w:szCs w:val="24"/>
              </w:rPr>
              <w:t>Ja kontrakcijas ir neefektīvas, tas var liecināt par nepietiekamu dzemdes aktivitāti (9). Nepārtrauktas</w:t>
            </w:r>
          </w:p>
          <w:p w14:paraId="7849A3FB" w14:textId="77777777" w:rsidR="003B0375" w:rsidRPr="003B0375" w:rsidRDefault="003B0375" w:rsidP="003B0375">
            <w:pPr>
              <w:rPr>
                <w:rFonts w:ascii="Arial" w:hAnsi="Arial" w:cs="Arial"/>
                <w:sz w:val="24"/>
                <w:szCs w:val="24"/>
              </w:rPr>
            </w:pPr>
            <w:r w:rsidRPr="003B0375">
              <w:rPr>
                <w:rFonts w:ascii="Arial" w:hAnsi="Arial" w:cs="Arial"/>
                <w:sz w:val="24"/>
                <w:szCs w:val="24"/>
              </w:rPr>
              <w:t>kontrakcijas norāda par apgrūtinātām dzemdībām, kas nevirzās uz priekšu(10).</w:t>
            </w:r>
          </w:p>
        </w:tc>
        <w:tc>
          <w:tcPr>
            <w:tcW w:w="3119" w:type="dxa"/>
          </w:tcPr>
          <w:p w14:paraId="3C24D7E8" w14:textId="39C45D83"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Ja ir kontrakcijas ≤ 2 vai &gt; 5 10 minūšu intervālā, tad atkārtoti jāpārbauda kontrakciju skaits nākamās 10 minūtes. Ja biežums tiek apstiprināts, jāinformē </w:t>
            </w:r>
            <w:r w:rsidR="00AB38C2" w:rsidRPr="006F4BBB">
              <w:rPr>
                <w:rFonts w:ascii="Arial" w:hAnsi="Arial" w:cs="Arial"/>
                <w:sz w:val="24"/>
                <w:szCs w:val="24"/>
              </w:rPr>
              <w:t xml:space="preserve">atbildīgais veselības </w:t>
            </w:r>
            <w:r w:rsidRPr="003B0375">
              <w:rPr>
                <w:rFonts w:ascii="Arial" w:hAnsi="Arial" w:cs="Arial"/>
                <w:sz w:val="24"/>
                <w:szCs w:val="24"/>
              </w:rPr>
              <w:t xml:space="preserve"> aprūpes speciālists un jāseko līdzi </w:t>
            </w:r>
            <w:r w:rsidR="00AB38C2" w:rsidRPr="006F4BBB">
              <w:rPr>
                <w:rFonts w:ascii="Arial" w:hAnsi="Arial" w:cs="Arial"/>
                <w:sz w:val="24"/>
                <w:szCs w:val="24"/>
              </w:rPr>
              <w:t>vietējām</w:t>
            </w:r>
            <w:r w:rsidRPr="003B0375">
              <w:rPr>
                <w:rFonts w:ascii="Arial" w:hAnsi="Arial" w:cs="Arial"/>
                <w:sz w:val="24"/>
                <w:szCs w:val="24"/>
              </w:rPr>
              <w:t xml:space="preserve"> vadlīnijām.</w:t>
            </w:r>
          </w:p>
          <w:p w14:paraId="6C7BC5B5" w14:textId="77777777" w:rsidR="003B0375" w:rsidRPr="003B0375" w:rsidRDefault="003B0375" w:rsidP="003B0375">
            <w:pPr>
              <w:numPr>
                <w:ilvl w:val="0"/>
                <w:numId w:val="9"/>
              </w:numPr>
              <w:contextualSpacing/>
              <w:rPr>
                <w:rFonts w:ascii="Arial" w:hAnsi="Arial" w:cs="Arial"/>
              </w:rPr>
            </w:pPr>
            <w:r w:rsidRPr="003B0375">
              <w:rPr>
                <w:rFonts w:ascii="Arial" w:hAnsi="Arial" w:cs="Arial"/>
                <w:sz w:val="24"/>
                <w:szCs w:val="24"/>
              </w:rPr>
              <w:t>Ja ir 3–5 kontrakcijas 10 minūšu intervālā, tad jānovērtē dzemdes kontrakcijas ik pēc 30 minūtēm pirmā dzemdību perioda laikā un ik pēc 15 minūtēm otrā perioda laikā.</w:t>
            </w:r>
          </w:p>
        </w:tc>
      </w:tr>
      <w:tr w:rsidR="006F4BBB" w:rsidRPr="006F4BBB" w14:paraId="5B19C9C7" w14:textId="77777777" w:rsidTr="003B0375">
        <w:trPr>
          <w:cantSplit/>
          <w:trHeight w:val="1692"/>
        </w:trPr>
        <w:tc>
          <w:tcPr>
            <w:tcW w:w="1134" w:type="dxa"/>
            <w:textDirection w:val="btLr"/>
          </w:tcPr>
          <w:p w14:paraId="71FB46FE"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lastRenderedPageBreak/>
              <w:t>Kontrakciju ilgums</w:t>
            </w:r>
          </w:p>
        </w:tc>
        <w:tc>
          <w:tcPr>
            <w:tcW w:w="1702" w:type="dxa"/>
          </w:tcPr>
          <w:p w14:paraId="4FDF7303" w14:textId="77777777" w:rsidR="003B0375" w:rsidRPr="003B0375" w:rsidRDefault="003B0375" w:rsidP="003B0375">
            <w:pPr>
              <w:jc w:val="center"/>
              <w:rPr>
                <w:rFonts w:ascii="Arial" w:hAnsi="Arial" w:cs="Arial"/>
                <w:sz w:val="24"/>
                <w:szCs w:val="24"/>
              </w:rPr>
            </w:pPr>
          </w:p>
          <w:p w14:paraId="4A4C13EE"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Noteikt kontrakciju ilgumu</w:t>
            </w:r>
          </w:p>
        </w:tc>
        <w:tc>
          <w:tcPr>
            <w:tcW w:w="1559" w:type="dxa"/>
          </w:tcPr>
          <w:p w14:paraId="63A56322" w14:textId="77777777" w:rsidR="003B0375" w:rsidRPr="003B0375" w:rsidRDefault="003B0375" w:rsidP="003B0375">
            <w:pPr>
              <w:jc w:val="center"/>
              <w:rPr>
                <w:rFonts w:ascii="Arial" w:hAnsi="Arial" w:cs="Arial"/>
                <w:sz w:val="24"/>
                <w:szCs w:val="24"/>
              </w:rPr>
            </w:pPr>
          </w:p>
          <w:p w14:paraId="5AD8E8BD"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Dokumentēt kontrakciju ilgumu (sekundēs)</w:t>
            </w:r>
          </w:p>
        </w:tc>
        <w:tc>
          <w:tcPr>
            <w:tcW w:w="3118" w:type="dxa"/>
          </w:tcPr>
          <w:p w14:paraId="4E658F3F"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Brīdinājums: &lt; 20, &gt; 60</w:t>
            </w:r>
          </w:p>
          <w:p w14:paraId="29355601" w14:textId="77777777" w:rsidR="003B0375" w:rsidRPr="003B0375" w:rsidRDefault="003B0375" w:rsidP="003B0375">
            <w:pPr>
              <w:rPr>
                <w:rFonts w:ascii="Arial" w:hAnsi="Arial" w:cs="Arial"/>
                <w:b/>
                <w:bCs/>
                <w:sz w:val="24"/>
                <w:szCs w:val="24"/>
              </w:rPr>
            </w:pPr>
          </w:p>
          <w:p w14:paraId="7E313056" w14:textId="77777777" w:rsidR="003B0375" w:rsidRPr="003B0375" w:rsidRDefault="003B0375" w:rsidP="003B0375">
            <w:pPr>
              <w:rPr>
                <w:rFonts w:ascii="Arial" w:hAnsi="Arial" w:cs="Arial"/>
                <w:sz w:val="24"/>
                <w:szCs w:val="24"/>
              </w:rPr>
            </w:pPr>
            <w:r w:rsidRPr="003B0375">
              <w:rPr>
                <w:rFonts w:ascii="Arial" w:hAnsi="Arial" w:cs="Arial"/>
                <w:sz w:val="24"/>
                <w:szCs w:val="24"/>
              </w:rPr>
              <w:t>Īslaicīgas kontrakcijas varētu</w:t>
            </w:r>
          </w:p>
          <w:p w14:paraId="40185A7D"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norādīt nepietiekamu dzemdes aktivitāti. Vairāk kā piecas kontrakcijas 10 minūšu laikā vai nepārtrauktas kontrakcijas norāda par traucētu dzemdību darbību vai </w:t>
            </w:r>
            <w:proofErr w:type="spellStart"/>
            <w:r w:rsidRPr="003B0375">
              <w:rPr>
                <w:rFonts w:ascii="Arial" w:hAnsi="Arial" w:cs="Arial"/>
                <w:sz w:val="24"/>
                <w:szCs w:val="24"/>
              </w:rPr>
              <w:t>hiperstimulāciju</w:t>
            </w:r>
            <w:proofErr w:type="spellEnd"/>
            <w:r w:rsidRPr="003B0375">
              <w:rPr>
                <w:rFonts w:ascii="Arial" w:hAnsi="Arial" w:cs="Arial"/>
                <w:sz w:val="24"/>
                <w:szCs w:val="24"/>
              </w:rPr>
              <w:t xml:space="preserve"> (9).</w:t>
            </w:r>
          </w:p>
        </w:tc>
        <w:tc>
          <w:tcPr>
            <w:tcW w:w="3119" w:type="dxa"/>
          </w:tcPr>
          <w:p w14:paraId="01544202" w14:textId="703C834A"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Ja kontrakcijas ilgst &lt;20 vai &gt;60 sekundes, jāpārbauda kontrakciju skaits nākamās 10 minūtes. Ja ilgums tiek apstiprināts, jāinformē </w:t>
            </w:r>
            <w:r w:rsidR="00AB38C2" w:rsidRPr="006F4BBB">
              <w:rPr>
                <w:rFonts w:ascii="Arial" w:hAnsi="Arial" w:cs="Arial"/>
                <w:sz w:val="24"/>
                <w:szCs w:val="24"/>
              </w:rPr>
              <w:t xml:space="preserve">atbildīgais veselības </w:t>
            </w:r>
            <w:r w:rsidRPr="003B0375">
              <w:rPr>
                <w:rFonts w:ascii="Arial" w:hAnsi="Arial" w:cs="Arial"/>
                <w:sz w:val="24"/>
                <w:szCs w:val="24"/>
              </w:rPr>
              <w:t xml:space="preserve">aprūpes speciālists un jāseko līdzi </w:t>
            </w:r>
            <w:r w:rsidR="00AB38C2" w:rsidRPr="006F4BBB">
              <w:rPr>
                <w:rFonts w:ascii="Arial" w:hAnsi="Arial" w:cs="Arial"/>
                <w:sz w:val="24"/>
                <w:szCs w:val="24"/>
              </w:rPr>
              <w:t>vietējām</w:t>
            </w:r>
            <w:r w:rsidRPr="003B0375">
              <w:rPr>
                <w:rFonts w:ascii="Arial" w:hAnsi="Arial" w:cs="Arial"/>
                <w:sz w:val="24"/>
                <w:szCs w:val="24"/>
              </w:rPr>
              <w:t xml:space="preserve"> vadlīnijām.</w:t>
            </w:r>
          </w:p>
          <w:p w14:paraId="1874FCFA"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Ja kontrakcijas ilgst ≥20 vai ≤60 sekundes, jānovērtē kontrakcijas ik pēc 30 minūtēm pirmā dzemdību perioda laikā un ik pēc 15 minūtēm otrā perioda laikā.</w:t>
            </w:r>
          </w:p>
        </w:tc>
      </w:tr>
      <w:tr w:rsidR="006F4BBB" w:rsidRPr="006F4BBB" w14:paraId="7C84F7E6" w14:textId="77777777" w:rsidTr="003B0375">
        <w:trPr>
          <w:cantSplit/>
          <w:trHeight w:val="1405"/>
        </w:trPr>
        <w:tc>
          <w:tcPr>
            <w:tcW w:w="1134" w:type="dxa"/>
            <w:textDirection w:val="btLr"/>
          </w:tcPr>
          <w:p w14:paraId="075EBD29"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lastRenderedPageBreak/>
              <w:t>Dzemdes kakls</w:t>
            </w:r>
          </w:p>
        </w:tc>
        <w:tc>
          <w:tcPr>
            <w:tcW w:w="1702" w:type="dxa"/>
          </w:tcPr>
          <w:p w14:paraId="588B923A" w14:textId="77777777" w:rsidR="003B0375" w:rsidRPr="003B0375" w:rsidRDefault="003B0375" w:rsidP="003B0375">
            <w:pPr>
              <w:jc w:val="center"/>
              <w:rPr>
                <w:rFonts w:ascii="Arial" w:hAnsi="Arial" w:cs="Arial"/>
                <w:sz w:val="24"/>
                <w:szCs w:val="24"/>
              </w:rPr>
            </w:pPr>
          </w:p>
          <w:p w14:paraId="7D75AE15"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Pēc</w:t>
            </w:r>
          </w:p>
          <w:p w14:paraId="26A454DD"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sievietes piekrišanas,</w:t>
            </w:r>
          </w:p>
          <w:p w14:paraId="0958783B"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veikt saudzīgu </w:t>
            </w:r>
          </w:p>
          <w:p w14:paraId="22093006" w14:textId="77777777" w:rsidR="003B0375" w:rsidRPr="003B0375" w:rsidRDefault="003B0375" w:rsidP="003B0375">
            <w:pPr>
              <w:jc w:val="center"/>
              <w:rPr>
                <w:rFonts w:ascii="Arial" w:hAnsi="Arial" w:cs="Arial"/>
                <w:sz w:val="24"/>
                <w:szCs w:val="24"/>
              </w:rPr>
            </w:pPr>
            <w:proofErr w:type="spellStart"/>
            <w:r w:rsidRPr="003B0375">
              <w:rPr>
                <w:rFonts w:ascii="Arial" w:hAnsi="Arial" w:cs="Arial"/>
                <w:sz w:val="24"/>
                <w:szCs w:val="24"/>
              </w:rPr>
              <w:t>vaginālu</w:t>
            </w:r>
            <w:proofErr w:type="spellEnd"/>
            <w:r w:rsidRPr="003B0375">
              <w:rPr>
                <w:rFonts w:ascii="Arial" w:hAnsi="Arial" w:cs="Arial"/>
                <w:sz w:val="24"/>
                <w:szCs w:val="24"/>
              </w:rPr>
              <w:t xml:space="preserve"> izmeklēšanu, nodrošinot</w:t>
            </w:r>
          </w:p>
          <w:p w14:paraId="55841FAF" w14:textId="0B694453"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privātumu. Ievērojot aseptisku režīmu, veikt dzemdes kakla apskati. </w:t>
            </w:r>
            <w:r w:rsidR="00AB38C2" w:rsidRPr="006F4BBB">
              <w:rPr>
                <w:rFonts w:ascii="Arial" w:hAnsi="Arial" w:cs="Arial"/>
                <w:sz w:val="24"/>
                <w:szCs w:val="24"/>
              </w:rPr>
              <w:t>Nevajag</w:t>
            </w:r>
            <w:r w:rsidRPr="003B0375">
              <w:rPr>
                <w:rFonts w:ascii="Arial" w:hAnsi="Arial" w:cs="Arial"/>
                <w:sz w:val="24"/>
                <w:szCs w:val="24"/>
              </w:rPr>
              <w:t xml:space="preserve"> uzsākt </w:t>
            </w:r>
            <w:r w:rsidR="00AB38C2" w:rsidRPr="006F4BBB">
              <w:rPr>
                <w:rFonts w:ascii="Arial" w:hAnsi="Arial" w:cs="Arial"/>
                <w:sz w:val="24"/>
                <w:szCs w:val="24"/>
              </w:rPr>
              <w:t xml:space="preserve">apskati </w:t>
            </w:r>
            <w:r w:rsidRPr="003B0375">
              <w:rPr>
                <w:rFonts w:ascii="Arial" w:hAnsi="Arial" w:cs="Arial"/>
                <w:sz w:val="24"/>
                <w:szCs w:val="24"/>
              </w:rPr>
              <w:t>dzemdes kontrakciju laikā.</w:t>
            </w:r>
          </w:p>
          <w:p w14:paraId="48C05DAE"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Visus </w:t>
            </w:r>
            <w:proofErr w:type="spellStart"/>
            <w:r w:rsidRPr="003B0375">
              <w:rPr>
                <w:rFonts w:ascii="Arial" w:hAnsi="Arial" w:cs="Arial"/>
                <w:sz w:val="24"/>
                <w:szCs w:val="24"/>
              </w:rPr>
              <w:t>vaginālos</w:t>
            </w:r>
            <w:proofErr w:type="spellEnd"/>
            <w:r w:rsidRPr="003B0375">
              <w:rPr>
                <w:rFonts w:ascii="Arial" w:hAnsi="Arial" w:cs="Arial"/>
                <w:sz w:val="24"/>
                <w:szCs w:val="24"/>
              </w:rPr>
              <w:t xml:space="preserve"> parametrus izvērtē vienlaicīgi.</w:t>
            </w:r>
          </w:p>
          <w:p w14:paraId="16D6C5A3" w14:textId="77777777" w:rsidR="003B0375" w:rsidRPr="003B0375" w:rsidRDefault="003B0375" w:rsidP="003B0375">
            <w:pPr>
              <w:jc w:val="center"/>
              <w:rPr>
                <w:rFonts w:ascii="Arial" w:hAnsi="Arial" w:cs="Arial"/>
                <w:sz w:val="24"/>
                <w:szCs w:val="24"/>
              </w:rPr>
            </w:pPr>
          </w:p>
        </w:tc>
        <w:tc>
          <w:tcPr>
            <w:tcW w:w="1559" w:type="dxa"/>
          </w:tcPr>
          <w:p w14:paraId="4868C77F" w14:textId="77777777" w:rsidR="003B0375" w:rsidRPr="003B0375" w:rsidRDefault="003B0375" w:rsidP="003B0375">
            <w:pPr>
              <w:jc w:val="center"/>
              <w:rPr>
                <w:rFonts w:ascii="Arial" w:hAnsi="Arial" w:cs="Arial"/>
                <w:sz w:val="24"/>
                <w:szCs w:val="24"/>
              </w:rPr>
            </w:pPr>
          </w:p>
          <w:p w14:paraId="76BA1F56"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Aktīvajā dzemdību fāzē , apzīmējums</w:t>
            </w:r>
          </w:p>
          <w:p w14:paraId="5D511C07"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“X” šūnā atbilst laikam</w:t>
            </w:r>
          </w:p>
          <w:p w14:paraId="0BAD2711"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un dzemdes kakla</w:t>
            </w:r>
          </w:p>
          <w:p w14:paraId="0CC06795"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atvērumam pēc katras </w:t>
            </w:r>
            <w:proofErr w:type="spellStart"/>
            <w:r w:rsidRPr="003B0375">
              <w:rPr>
                <w:rFonts w:ascii="Arial" w:hAnsi="Arial" w:cs="Arial"/>
                <w:sz w:val="24"/>
                <w:szCs w:val="24"/>
              </w:rPr>
              <w:t>vaginālas</w:t>
            </w:r>
            <w:proofErr w:type="spellEnd"/>
            <w:r w:rsidRPr="003B0375">
              <w:rPr>
                <w:rFonts w:ascii="Arial" w:hAnsi="Arial" w:cs="Arial"/>
                <w:sz w:val="24"/>
                <w:szCs w:val="24"/>
              </w:rPr>
              <w:t xml:space="preserve"> apskates. </w:t>
            </w:r>
          </w:p>
          <w:p w14:paraId="4C527FA4" w14:textId="6B3613A1" w:rsidR="003B0375" w:rsidRPr="003B0375" w:rsidRDefault="003B0375" w:rsidP="003B0375">
            <w:pPr>
              <w:jc w:val="center"/>
              <w:rPr>
                <w:rFonts w:ascii="Arial" w:hAnsi="Arial" w:cs="Arial"/>
                <w:sz w:val="24"/>
                <w:szCs w:val="24"/>
              </w:rPr>
            </w:pPr>
            <w:r w:rsidRPr="003B0375">
              <w:rPr>
                <w:rFonts w:ascii="Arial" w:hAnsi="Arial" w:cs="Arial"/>
                <w:sz w:val="24"/>
                <w:szCs w:val="24"/>
              </w:rPr>
              <w:t>Otrajā posmā “</w:t>
            </w:r>
            <w:r w:rsidR="00623721" w:rsidRPr="006F4BBB">
              <w:rPr>
                <w:rFonts w:ascii="Arial" w:hAnsi="Arial" w:cs="Arial"/>
                <w:sz w:val="24"/>
                <w:szCs w:val="24"/>
              </w:rPr>
              <w:t>S</w:t>
            </w:r>
            <w:r w:rsidRPr="003B0375">
              <w:rPr>
                <w:rFonts w:ascii="Arial" w:hAnsi="Arial" w:cs="Arial"/>
                <w:sz w:val="24"/>
                <w:szCs w:val="24"/>
              </w:rPr>
              <w:t xml:space="preserve">P’’ norāda laiku, kad sieviete sāk </w:t>
            </w:r>
            <w:r w:rsidR="00623721" w:rsidRPr="006F4BBB">
              <w:rPr>
                <w:rFonts w:ascii="Arial" w:hAnsi="Arial" w:cs="Arial"/>
                <w:sz w:val="24"/>
                <w:szCs w:val="24"/>
              </w:rPr>
              <w:t>spiesties.</w:t>
            </w:r>
          </w:p>
          <w:p w14:paraId="13F79F7B" w14:textId="77777777" w:rsidR="003B0375" w:rsidRPr="003B0375" w:rsidRDefault="003B0375" w:rsidP="003B0375">
            <w:pPr>
              <w:jc w:val="center"/>
              <w:rPr>
                <w:rFonts w:ascii="Arial" w:hAnsi="Arial" w:cs="Arial"/>
                <w:sz w:val="24"/>
                <w:szCs w:val="24"/>
              </w:rPr>
            </w:pPr>
          </w:p>
        </w:tc>
        <w:tc>
          <w:tcPr>
            <w:tcW w:w="3118" w:type="dxa"/>
          </w:tcPr>
          <w:p w14:paraId="1DADF08D" w14:textId="77777777" w:rsidR="003B0375" w:rsidRPr="003B0375" w:rsidRDefault="003B0375" w:rsidP="003B0375">
            <w:pPr>
              <w:rPr>
                <w:rFonts w:ascii="Arial" w:hAnsi="Arial" w:cs="Arial"/>
                <w:sz w:val="24"/>
                <w:szCs w:val="24"/>
              </w:rPr>
            </w:pPr>
          </w:p>
          <w:p w14:paraId="34F213E9"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Brīdinājuma vērtības pirmajam posmam:</w:t>
            </w:r>
          </w:p>
          <w:p w14:paraId="45F29E72" w14:textId="77777777" w:rsidR="003B0375" w:rsidRPr="003B0375" w:rsidRDefault="003B0375" w:rsidP="003B0375">
            <w:pPr>
              <w:rPr>
                <w:rFonts w:ascii="Arial" w:hAnsi="Arial" w:cs="Arial"/>
                <w:b/>
                <w:bCs/>
                <w:sz w:val="24"/>
                <w:szCs w:val="24"/>
              </w:rPr>
            </w:pPr>
          </w:p>
          <w:p w14:paraId="07B55C3A" w14:textId="77777777" w:rsidR="003B0375" w:rsidRPr="003B0375" w:rsidRDefault="003B0375" w:rsidP="003B0375">
            <w:pPr>
              <w:rPr>
                <w:rFonts w:ascii="Arial" w:hAnsi="Arial" w:cs="Arial"/>
                <w:sz w:val="24"/>
                <w:szCs w:val="24"/>
              </w:rPr>
            </w:pPr>
            <w:r w:rsidRPr="003B0375">
              <w:rPr>
                <w:rFonts w:ascii="Arial" w:hAnsi="Arial" w:cs="Arial"/>
                <w:b/>
                <w:bCs/>
                <w:sz w:val="24"/>
                <w:szCs w:val="24"/>
              </w:rPr>
              <w:t>5 cm = ≥ 6 h</w:t>
            </w:r>
            <w:r w:rsidRPr="003B0375">
              <w:rPr>
                <w:rFonts w:ascii="Arial" w:hAnsi="Arial" w:cs="Arial"/>
                <w:sz w:val="24"/>
                <w:szCs w:val="24"/>
              </w:rPr>
              <w:t xml:space="preserve"> (dzemdes kakla atvērums saglabājas 5 cm </w:t>
            </w:r>
          </w:p>
          <w:p w14:paraId="539FC442" w14:textId="77777777" w:rsidR="003B0375" w:rsidRPr="003B0375" w:rsidRDefault="003B0375" w:rsidP="003B0375">
            <w:pPr>
              <w:rPr>
                <w:rFonts w:ascii="Arial" w:hAnsi="Arial" w:cs="Arial"/>
                <w:sz w:val="24"/>
                <w:szCs w:val="24"/>
              </w:rPr>
            </w:pPr>
            <w:r w:rsidRPr="003B0375">
              <w:rPr>
                <w:rFonts w:ascii="Arial" w:hAnsi="Arial" w:cs="Arial"/>
                <w:sz w:val="24"/>
                <w:szCs w:val="24"/>
              </w:rPr>
              <w:t>6 un vairāk stundas)</w:t>
            </w:r>
          </w:p>
          <w:p w14:paraId="3338F1BE" w14:textId="77777777" w:rsidR="003B0375" w:rsidRPr="003B0375" w:rsidRDefault="003B0375" w:rsidP="003B0375">
            <w:pPr>
              <w:rPr>
                <w:rFonts w:ascii="Arial" w:hAnsi="Arial" w:cs="Arial"/>
                <w:sz w:val="24"/>
                <w:szCs w:val="24"/>
              </w:rPr>
            </w:pPr>
            <w:r w:rsidRPr="003B0375">
              <w:rPr>
                <w:rFonts w:ascii="Arial" w:hAnsi="Arial" w:cs="Arial"/>
                <w:b/>
                <w:bCs/>
                <w:sz w:val="24"/>
                <w:szCs w:val="24"/>
              </w:rPr>
              <w:t>6 cm = ≥ 5 h</w:t>
            </w:r>
            <w:r w:rsidRPr="003B0375">
              <w:rPr>
                <w:rFonts w:ascii="Arial" w:hAnsi="Arial" w:cs="Arial"/>
                <w:sz w:val="24"/>
                <w:szCs w:val="24"/>
              </w:rPr>
              <w:t xml:space="preserve"> (dzemdes kakla atvērums saglabājas 6 cm </w:t>
            </w:r>
          </w:p>
          <w:p w14:paraId="2A9ED0BB" w14:textId="77777777" w:rsidR="003B0375" w:rsidRPr="003B0375" w:rsidRDefault="003B0375" w:rsidP="003B0375">
            <w:pPr>
              <w:rPr>
                <w:rFonts w:ascii="Arial" w:hAnsi="Arial" w:cs="Arial"/>
                <w:sz w:val="24"/>
                <w:szCs w:val="24"/>
              </w:rPr>
            </w:pPr>
            <w:r w:rsidRPr="003B0375">
              <w:rPr>
                <w:rFonts w:ascii="Arial" w:hAnsi="Arial" w:cs="Arial"/>
                <w:sz w:val="24"/>
                <w:szCs w:val="24"/>
              </w:rPr>
              <w:t>5 un vairāk stundas)</w:t>
            </w:r>
          </w:p>
          <w:p w14:paraId="29BA4D15" w14:textId="77777777" w:rsidR="003B0375" w:rsidRPr="003B0375" w:rsidRDefault="003B0375" w:rsidP="003B0375">
            <w:pPr>
              <w:rPr>
                <w:rFonts w:ascii="Arial" w:hAnsi="Arial" w:cs="Arial"/>
                <w:sz w:val="24"/>
                <w:szCs w:val="24"/>
              </w:rPr>
            </w:pPr>
            <w:r w:rsidRPr="003B0375">
              <w:rPr>
                <w:rFonts w:ascii="Arial" w:hAnsi="Arial" w:cs="Arial"/>
                <w:b/>
                <w:bCs/>
                <w:sz w:val="24"/>
                <w:szCs w:val="24"/>
              </w:rPr>
              <w:t>7 cm = ≥ 3 h</w:t>
            </w:r>
            <w:r w:rsidRPr="003B0375">
              <w:rPr>
                <w:rFonts w:ascii="Arial" w:hAnsi="Arial" w:cs="Arial"/>
                <w:sz w:val="24"/>
                <w:szCs w:val="24"/>
              </w:rPr>
              <w:t xml:space="preserve"> (dzemdes kakla atvērums saglabājas 7 cm </w:t>
            </w:r>
          </w:p>
          <w:p w14:paraId="6B2BEC7A" w14:textId="77777777" w:rsidR="003B0375" w:rsidRPr="003B0375" w:rsidRDefault="003B0375" w:rsidP="003B0375">
            <w:pPr>
              <w:rPr>
                <w:rFonts w:ascii="Arial" w:hAnsi="Arial" w:cs="Arial"/>
                <w:sz w:val="24"/>
                <w:szCs w:val="24"/>
              </w:rPr>
            </w:pPr>
            <w:r w:rsidRPr="003B0375">
              <w:rPr>
                <w:rFonts w:ascii="Arial" w:hAnsi="Arial" w:cs="Arial"/>
                <w:sz w:val="24"/>
                <w:szCs w:val="24"/>
              </w:rPr>
              <w:t>3 un vairāk stundas)</w:t>
            </w:r>
          </w:p>
          <w:p w14:paraId="0F1BF9F6" w14:textId="77777777" w:rsidR="003B0375" w:rsidRPr="003B0375" w:rsidRDefault="003B0375" w:rsidP="003B0375">
            <w:pPr>
              <w:rPr>
                <w:rFonts w:ascii="Arial" w:hAnsi="Arial" w:cs="Arial"/>
                <w:sz w:val="24"/>
                <w:szCs w:val="24"/>
              </w:rPr>
            </w:pPr>
            <w:r w:rsidRPr="003B0375">
              <w:rPr>
                <w:rFonts w:ascii="Arial" w:hAnsi="Arial" w:cs="Arial"/>
                <w:b/>
                <w:bCs/>
                <w:sz w:val="24"/>
                <w:szCs w:val="24"/>
              </w:rPr>
              <w:t>8 cm = ≥ 2,5 h</w:t>
            </w:r>
            <w:r w:rsidRPr="003B0375">
              <w:rPr>
                <w:rFonts w:ascii="Arial" w:hAnsi="Arial" w:cs="Arial"/>
                <w:sz w:val="24"/>
                <w:szCs w:val="24"/>
              </w:rPr>
              <w:t xml:space="preserve"> (dzemdes kakla atvērums saglabājas 8 cm 2,5 un vairāk stundas)</w:t>
            </w:r>
          </w:p>
          <w:p w14:paraId="3F510CBD" w14:textId="77777777" w:rsidR="003B0375" w:rsidRPr="003B0375" w:rsidRDefault="003B0375" w:rsidP="003B0375">
            <w:pPr>
              <w:rPr>
                <w:rFonts w:ascii="Arial" w:hAnsi="Arial" w:cs="Arial"/>
                <w:sz w:val="24"/>
                <w:szCs w:val="24"/>
              </w:rPr>
            </w:pPr>
            <w:r w:rsidRPr="003B0375">
              <w:rPr>
                <w:rFonts w:ascii="Arial" w:hAnsi="Arial" w:cs="Arial"/>
                <w:b/>
                <w:bCs/>
                <w:sz w:val="24"/>
                <w:szCs w:val="24"/>
              </w:rPr>
              <w:t>9 cm = ≥ 2 h</w:t>
            </w:r>
            <w:r w:rsidRPr="003B0375">
              <w:rPr>
                <w:rFonts w:ascii="Arial" w:hAnsi="Arial" w:cs="Arial"/>
                <w:sz w:val="24"/>
                <w:szCs w:val="24"/>
              </w:rPr>
              <w:t xml:space="preserve"> (dzemdes kakla atvērums saglabājas 9 cm </w:t>
            </w:r>
          </w:p>
          <w:p w14:paraId="2362753F" w14:textId="77777777" w:rsidR="003B0375" w:rsidRPr="003B0375" w:rsidRDefault="003B0375" w:rsidP="003B0375">
            <w:pPr>
              <w:rPr>
                <w:rFonts w:ascii="Arial" w:hAnsi="Arial" w:cs="Arial"/>
                <w:sz w:val="24"/>
                <w:szCs w:val="24"/>
              </w:rPr>
            </w:pPr>
            <w:r w:rsidRPr="003B0375">
              <w:rPr>
                <w:rFonts w:ascii="Arial" w:hAnsi="Arial" w:cs="Arial"/>
                <w:sz w:val="24"/>
                <w:szCs w:val="24"/>
              </w:rPr>
              <w:t>2 un vairāk stundas)</w:t>
            </w:r>
          </w:p>
          <w:p w14:paraId="1338A969" w14:textId="77777777" w:rsidR="003B0375" w:rsidRPr="003B0375" w:rsidRDefault="003B0375" w:rsidP="003B0375">
            <w:pPr>
              <w:rPr>
                <w:rFonts w:ascii="Arial" w:hAnsi="Arial" w:cs="Arial"/>
                <w:sz w:val="24"/>
                <w:szCs w:val="24"/>
              </w:rPr>
            </w:pPr>
          </w:p>
          <w:p w14:paraId="7FC7EB78" w14:textId="77777777" w:rsidR="003B0375" w:rsidRPr="003B0375" w:rsidRDefault="003B0375" w:rsidP="003B0375">
            <w:pPr>
              <w:rPr>
                <w:rFonts w:ascii="Arial" w:hAnsi="Arial" w:cs="Arial"/>
                <w:b/>
                <w:bCs/>
                <w:sz w:val="24"/>
                <w:szCs w:val="24"/>
              </w:rPr>
            </w:pPr>
            <w:r w:rsidRPr="003B0375">
              <w:rPr>
                <w:rFonts w:ascii="Arial" w:hAnsi="Arial" w:cs="Arial"/>
                <w:b/>
                <w:bCs/>
                <w:sz w:val="24"/>
                <w:szCs w:val="24"/>
              </w:rPr>
              <w:t>Brīdinājuma vērtības otrajā</w:t>
            </w:r>
          </w:p>
          <w:p w14:paraId="33A161FE" w14:textId="0EB9972E" w:rsidR="003B0375" w:rsidRPr="003B0375" w:rsidRDefault="00623721" w:rsidP="003B0375">
            <w:pPr>
              <w:rPr>
                <w:rFonts w:ascii="Arial" w:hAnsi="Arial" w:cs="Arial"/>
                <w:b/>
                <w:bCs/>
                <w:sz w:val="24"/>
                <w:szCs w:val="24"/>
              </w:rPr>
            </w:pPr>
            <w:r w:rsidRPr="006F4BBB">
              <w:rPr>
                <w:rFonts w:ascii="Arial" w:hAnsi="Arial" w:cs="Arial"/>
                <w:b/>
                <w:bCs/>
                <w:sz w:val="24"/>
                <w:szCs w:val="24"/>
              </w:rPr>
              <w:t>Dzemdību periodā</w:t>
            </w:r>
            <w:r w:rsidR="003B0375" w:rsidRPr="003B0375">
              <w:rPr>
                <w:rFonts w:ascii="Arial" w:hAnsi="Arial" w:cs="Arial"/>
                <w:b/>
                <w:bCs/>
                <w:sz w:val="24"/>
                <w:szCs w:val="24"/>
              </w:rPr>
              <w:t>:</w:t>
            </w:r>
          </w:p>
          <w:p w14:paraId="51390971" w14:textId="77777777" w:rsidR="003B0375" w:rsidRPr="003B0375" w:rsidRDefault="003B0375" w:rsidP="003B0375">
            <w:pPr>
              <w:rPr>
                <w:rFonts w:ascii="Arial" w:hAnsi="Arial" w:cs="Arial"/>
                <w:b/>
                <w:bCs/>
                <w:sz w:val="24"/>
                <w:szCs w:val="24"/>
              </w:rPr>
            </w:pPr>
          </w:p>
          <w:p w14:paraId="142C086C" w14:textId="630619FE" w:rsidR="003B0375" w:rsidRPr="003B0375" w:rsidRDefault="003B0375" w:rsidP="003B0375">
            <w:pPr>
              <w:rPr>
                <w:rFonts w:ascii="Arial" w:hAnsi="Arial" w:cs="Arial"/>
                <w:sz w:val="24"/>
                <w:szCs w:val="24"/>
              </w:rPr>
            </w:pPr>
            <w:r w:rsidRPr="003B0375">
              <w:rPr>
                <w:rFonts w:ascii="Arial" w:hAnsi="Arial" w:cs="Arial"/>
                <w:b/>
                <w:bCs/>
                <w:sz w:val="24"/>
                <w:szCs w:val="24"/>
              </w:rPr>
              <w:t xml:space="preserve">≥ 3 stundas </w:t>
            </w:r>
            <w:proofErr w:type="spellStart"/>
            <w:r w:rsidRPr="003B0375">
              <w:rPr>
                <w:rFonts w:ascii="Arial" w:hAnsi="Arial" w:cs="Arial"/>
                <w:b/>
                <w:bCs/>
                <w:i/>
                <w:iCs/>
                <w:sz w:val="24"/>
                <w:szCs w:val="24"/>
              </w:rPr>
              <w:t>nulliparām</w:t>
            </w:r>
            <w:proofErr w:type="spellEnd"/>
            <w:r w:rsidRPr="003B0375">
              <w:rPr>
                <w:rFonts w:ascii="Arial" w:hAnsi="Arial" w:cs="Arial"/>
                <w:b/>
                <w:bCs/>
                <w:i/>
                <w:iCs/>
                <w:sz w:val="24"/>
                <w:szCs w:val="24"/>
              </w:rPr>
              <w:t xml:space="preserve"> </w:t>
            </w:r>
            <w:r w:rsidRPr="003B0375">
              <w:rPr>
                <w:rFonts w:ascii="Arial" w:hAnsi="Arial" w:cs="Arial"/>
                <w:b/>
                <w:bCs/>
                <w:sz w:val="24"/>
                <w:szCs w:val="24"/>
              </w:rPr>
              <w:t>sievietēm;</w:t>
            </w:r>
            <w:r w:rsidRPr="003B0375">
              <w:rPr>
                <w:rFonts w:ascii="Arial" w:hAnsi="Arial" w:cs="Arial"/>
                <w:b/>
                <w:bCs/>
                <w:sz w:val="24"/>
                <w:szCs w:val="24"/>
              </w:rPr>
              <w:br/>
              <w:t xml:space="preserve">≥ 2 stundas </w:t>
            </w:r>
            <w:proofErr w:type="spellStart"/>
            <w:r w:rsidRPr="003B0375">
              <w:rPr>
                <w:rFonts w:ascii="Arial" w:hAnsi="Arial" w:cs="Arial"/>
                <w:b/>
                <w:bCs/>
                <w:i/>
                <w:iCs/>
                <w:sz w:val="24"/>
                <w:szCs w:val="24"/>
              </w:rPr>
              <w:t>multiparām</w:t>
            </w:r>
            <w:proofErr w:type="spellEnd"/>
            <w:r w:rsidRPr="003B0375">
              <w:rPr>
                <w:rFonts w:ascii="Arial" w:hAnsi="Arial" w:cs="Arial"/>
                <w:b/>
                <w:bCs/>
                <w:sz w:val="24"/>
                <w:szCs w:val="24"/>
              </w:rPr>
              <w:t xml:space="preserve"> sievietēm. </w:t>
            </w:r>
            <w:r w:rsidRPr="003B0375">
              <w:rPr>
                <w:rFonts w:ascii="Arial" w:hAnsi="Arial" w:cs="Arial"/>
                <w:sz w:val="24"/>
                <w:szCs w:val="24"/>
              </w:rPr>
              <w:t xml:space="preserve">(Dzemdības neatrisinās 3 stundu laikā no aktīvās fāzes sākuma </w:t>
            </w:r>
            <w:proofErr w:type="spellStart"/>
            <w:r w:rsidRPr="003B0375">
              <w:rPr>
                <w:rFonts w:ascii="Arial" w:hAnsi="Arial" w:cs="Arial"/>
                <w:i/>
                <w:iCs/>
                <w:sz w:val="24"/>
                <w:szCs w:val="24"/>
              </w:rPr>
              <w:t>nulliparām</w:t>
            </w:r>
            <w:proofErr w:type="spellEnd"/>
            <w:r w:rsidRPr="003B0375">
              <w:rPr>
                <w:rFonts w:ascii="Arial" w:hAnsi="Arial" w:cs="Arial"/>
                <w:sz w:val="24"/>
                <w:szCs w:val="24"/>
              </w:rPr>
              <w:t xml:space="preserve"> sievietēm un 2 stundu laikā </w:t>
            </w:r>
            <w:proofErr w:type="spellStart"/>
            <w:r w:rsidRPr="003B0375">
              <w:rPr>
                <w:rFonts w:ascii="Arial" w:hAnsi="Arial" w:cs="Arial"/>
                <w:i/>
                <w:iCs/>
                <w:sz w:val="24"/>
                <w:szCs w:val="24"/>
              </w:rPr>
              <w:t>multiparām</w:t>
            </w:r>
            <w:proofErr w:type="spellEnd"/>
            <w:r w:rsidRPr="003B0375">
              <w:rPr>
                <w:rFonts w:ascii="Arial" w:hAnsi="Arial" w:cs="Arial"/>
                <w:sz w:val="24"/>
                <w:szCs w:val="24"/>
              </w:rPr>
              <w:t xml:space="preserve"> sievietēm)</w:t>
            </w:r>
          </w:p>
          <w:p w14:paraId="784BDEF0" w14:textId="77777777" w:rsidR="003B0375" w:rsidRPr="003B0375" w:rsidRDefault="003B0375" w:rsidP="003B0375">
            <w:pPr>
              <w:rPr>
                <w:rFonts w:ascii="Arial" w:hAnsi="Arial" w:cs="Arial"/>
                <w:sz w:val="24"/>
                <w:szCs w:val="24"/>
              </w:rPr>
            </w:pPr>
            <w:r w:rsidRPr="003B0375">
              <w:rPr>
                <w:rFonts w:ascii="Arial" w:hAnsi="Arial" w:cs="Arial"/>
                <w:i/>
                <w:iCs/>
                <w:sz w:val="24"/>
                <w:szCs w:val="24"/>
              </w:rPr>
              <w:t xml:space="preserve">Pierādījumi liecina par būtiskām atšķirībām dzemdes kakla atvēruma raksturlielumu sadalījumā starp sievietēm bez komplikāciju riska faktoriem. Vairākas sievietes progresē lēnāk par 1 cm/stundā lielāko daļu no savām dzemdībām, tomēr beigās dzemdē </w:t>
            </w:r>
            <w:proofErr w:type="spellStart"/>
            <w:r w:rsidRPr="003B0375">
              <w:rPr>
                <w:rFonts w:ascii="Arial" w:hAnsi="Arial" w:cs="Arial"/>
                <w:i/>
                <w:iCs/>
                <w:sz w:val="24"/>
                <w:szCs w:val="24"/>
              </w:rPr>
              <w:t>vagināli</w:t>
            </w:r>
            <w:proofErr w:type="spellEnd"/>
            <w:r w:rsidRPr="003B0375">
              <w:rPr>
                <w:rFonts w:ascii="Arial" w:hAnsi="Arial" w:cs="Arial"/>
                <w:i/>
                <w:iCs/>
                <w:sz w:val="24"/>
                <w:szCs w:val="24"/>
              </w:rPr>
              <w:t xml:space="preserve"> un ar </w:t>
            </w:r>
            <w:r w:rsidRPr="003B0375">
              <w:rPr>
                <w:rFonts w:ascii="Arial" w:hAnsi="Arial" w:cs="Arial"/>
                <w:i/>
                <w:iCs/>
                <w:sz w:val="24"/>
                <w:szCs w:val="24"/>
              </w:rPr>
              <w:lastRenderedPageBreak/>
              <w:t xml:space="preserve">normāliem dzemdību iznākumiem (5,14). </w:t>
            </w:r>
          </w:p>
        </w:tc>
        <w:tc>
          <w:tcPr>
            <w:tcW w:w="3119" w:type="dxa"/>
          </w:tcPr>
          <w:p w14:paraId="11B496E0" w14:textId="4C59DFDF"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lastRenderedPageBreak/>
              <w:t xml:space="preserve">Brīdinājums stājas spēkā, kad tiek pārsniegts laika intervāls, kas nepieciešams dzemdes kakla atvēruma progresēšanai vai otrajā dzemdību </w:t>
            </w:r>
            <w:r w:rsidR="00B47B64" w:rsidRPr="006F4BBB">
              <w:rPr>
                <w:rFonts w:ascii="Arial" w:hAnsi="Arial" w:cs="Arial"/>
                <w:sz w:val="24"/>
                <w:szCs w:val="24"/>
              </w:rPr>
              <w:t>periodā</w:t>
            </w:r>
            <w:r w:rsidRPr="003B0375">
              <w:rPr>
                <w:rFonts w:ascii="Arial" w:hAnsi="Arial" w:cs="Arial"/>
                <w:sz w:val="24"/>
                <w:szCs w:val="24"/>
              </w:rPr>
              <w:t xml:space="preserve"> bez progresēšanas.</w:t>
            </w:r>
          </w:p>
          <w:p w14:paraId="580CC240" w14:textId="634F4984"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Pirmajā </w:t>
            </w:r>
            <w:r w:rsidR="00B47B64" w:rsidRPr="006F4BBB">
              <w:rPr>
                <w:rFonts w:ascii="Arial" w:hAnsi="Arial" w:cs="Arial"/>
                <w:sz w:val="24"/>
                <w:szCs w:val="24"/>
              </w:rPr>
              <w:t>periodā</w:t>
            </w:r>
            <w:r w:rsidRPr="003B0375">
              <w:rPr>
                <w:rFonts w:ascii="Arial" w:hAnsi="Arial" w:cs="Arial"/>
                <w:sz w:val="24"/>
                <w:szCs w:val="24"/>
              </w:rPr>
              <w:t>, ja dzemdības norit kā paredzēts, jānovērtē dzemdes kakla atvērums ik pēc 4 stundām, ja vien nav citu indikāciju.</w:t>
            </w:r>
            <w:r w:rsidRPr="003B0375">
              <w:rPr>
                <w:rFonts w:ascii="Arial" w:hAnsi="Arial" w:cs="Arial"/>
                <w:sz w:val="24"/>
                <w:szCs w:val="24"/>
              </w:rPr>
              <w:br/>
              <w:t xml:space="preserve">Veicot </w:t>
            </w:r>
            <w:proofErr w:type="spellStart"/>
            <w:r w:rsidRPr="003B0375">
              <w:rPr>
                <w:rFonts w:ascii="Arial" w:hAnsi="Arial" w:cs="Arial"/>
                <w:sz w:val="24"/>
                <w:szCs w:val="24"/>
              </w:rPr>
              <w:t>vaginālu</w:t>
            </w:r>
            <w:proofErr w:type="spellEnd"/>
            <w:r w:rsidRPr="003B0375">
              <w:rPr>
                <w:rFonts w:ascii="Arial" w:hAnsi="Arial" w:cs="Arial"/>
                <w:sz w:val="24"/>
                <w:szCs w:val="24"/>
              </w:rPr>
              <w:t xml:space="preserve"> apskati mazāk kā 4 stundas pēc iepriekšējā </w:t>
            </w:r>
            <w:proofErr w:type="spellStart"/>
            <w:r w:rsidRPr="003B0375">
              <w:rPr>
                <w:rFonts w:ascii="Arial" w:hAnsi="Arial" w:cs="Arial"/>
                <w:sz w:val="24"/>
                <w:szCs w:val="24"/>
              </w:rPr>
              <w:t>izvērtējuma</w:t>
            </w:r>
            <w:proofErr w:type="spellEnd"/>
            <w:r w:rsidRPr="003B0375">
              <w:rPr>
                <w:rFonts w:ascii="Arial" w:hAnsi="Arial" w:cs="Arial"/>
                <w:sz w:val="24"/>
                <w:szCs w:val="24"/>
              </w:rPr>
              <w:t>, jāpārliecinās, ka izmeklēšana sniegs svarīgu informāciju turpmāko lēmumu pieņemšanas procesā.</w:t>
            </w:r>
          </w:p>
        </w:tc>
      </w:tr>
      <w:tr w:rsidR="006F4BBB" w:rsidRPr="006F4BBB" w14:paraId="64E22F26" w14:textId="77777777" w:rsidTr="003B0375">
        <w:trPr>
          <w:cantSplit/>
          <w:trHeight w:val="1695"/>
        </w:trPr>
        <w:tc>
          <w:tcPr>
            <w:tcW w:w="1134" w:type="dxa"/>
            <w:textDirection w:val="btLr"/>
          </w:tcPr>
          <w:p w14:paraId="14272CEA"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t xml:space="preserve">Noslīdējums </w:t>
            </w:r>
            <w:proofErr w:type="spellStart"/>
            <w:r w:rsidRPr="003B0375">
              <w:rPr>
                <w:rFonts w:ascii="Arial" w:hAnsi="Arial" w:cs="Arial"/>
                <w:b/>
                <w:bCs/>
                <w:sz w:val="24"/>
                <w:szCs w:val="24"/>
              </w:rPr>
              <w:t>priekšguļošajai</w:t>
            </w:r>
            <w:proofErr w:type="spellEnd"/>
            <w:r w:rsidRPr="003B0375">
              <w:rPr>
                <w:rFonts w:ascii="Arial" w:hAnsi="Arial" w:cs="Arial"/>
                <w:b/>
                <w:bCs/>
                <w:sz w:val="24"/>
                <w:szCs w:val="24"/>
              </w:rPr>
              <w:t xml:space="preserve"> daļai</w:t>
            </w:r>
          </w:p>
        </w:tc>
        <w:tc>
          <w:tcPr>
            <w:tcW w:w="1702" w:type="dxa"/>
          </w:tcPr>
          <w:p w14:paraId="3DF2D850" w14:textId="77777777" w:rsidR="003B0375" w:rsidRPr="003B0375" w:rsidRDefault="003B0375" w:rsidP="003B0375">
            <w:pPr>
              <w:jc w:val="center"/>
              <w:rPr>
                <w:rFonts w:ascii="Arial" w:hAnsi="Arial" w:cs="Arial"/>
                <w:sz w:val="24"/>
                <w:szCs w:val="24"/>
              </w:rPr>
            </w:pPr>
          </w:p>
          <w:p w14:paraId="28613D98" w14:textId="560F4D59" w:rsidR="003B0375" w:rsidRPr="003B0375" w:rsidRDefault="003B0375" w:rsidP="003B0375">
            <w:pPr>
              <w:jc w:val="center"/>
              <w:rPr>
                <w:rFonts w:ascii="Arial" w:hAnsi="Arial" w:cs="Arial"/>
                <w:sz w:val="24"/>
                <w:szCs w:val="24"/>
              </w:rPr>
            </w:pPr>
            <w:r w:rsidRPr="003B0375">
              <w:rPr>
                <w:rFonts w:ascii="Arial" w:hAnsi="Arial" w:cs="Arial"/>
                <w:sz w:val="24"/>
                <w:szCs w:val="24"/>
              </w:rPr>
              <w:t>Novērtēt noslīdējum</w:t>
            </w:r>
            <w:r w:rsidR="0045705C" w:rsidRPr="006F4BBB">
              <w:rPr>
                <w:rFonts w:ascii="Arial" w:hAnsi="Arial" w:cs="Arial"/>
                <w:sz w:val="24"/>
                <w:szCs w:val="24"/>
              </w:rPr>
              <w:t>a esamību/progresu</w:t>
            </w:r>
            <w:r w:rsidRPr="003B0375">
              <w:rPr>
                <w:rFonts w:ascii="Arial" w:hAnsi="Arial" w:cs="Arial"/>
                <w:sz w:val="24"/>
                <w:szCs w:val="24"/>
              </w:rPr>
              <w:t xml:space="preserve">, veicot vēdera </w:t>
            </w:r>
            <w:proofErr w:type="spellStart"/>
            <w:r w:rsidRPr="003B0375">
              <w:rPr>
                <w:rFonts w:ascii="Arial" w:hAnsi="Arial" w:cs="Arial"/>
                <w:sz w:val="24"/>
                <w:szCs w:val="24"/>
              </w:rPr>
              <w:t>palpāciju</w:t>
            </w:r>
            <w:proofErr w:type="spellEnd"/>
            <w:r w:rsidRPr="003B0375">
              <w:rPr>
                <w:rFonts w:ascii="Arial" w:hAnsi="Arial" w:cs="Arial"/>
                <w:sz w:val="24"/>
                <w:szCs w:val="24"/>
              </w:rPr>
              <w:t xml:space="preserve">; noteikt pēc galvas daļas (sadalīta 5 daļās), kas izpalpējama virs </w:t>
            </w:r>
            <w:proofErr w:type="spellStart"/>
            <w:r w:rsidRPr="003B0375">
              <w:rPr>
                <w:rFonts w:ascii="Arial" w:hAnsi="Arial" w:cs="Arial"/>
                <w:sz w:val="24"/>
                <w:szCs w:val="24"/>
              </w:rPr>
              <w:t>simfīzes</w:t>
            </w:r>
            <w:proofErr w:type="spellEnd"/>
          </w:p>
          <w:p w14:paraId="3584C377" w14:textId="77777777" w:rsidR="003B0375" w:rsidRPr="003B0375" w:rsidRDefault="003B0375" w:rsidP="003B0375">
            <w:pPr>
              <w:jc w:val="center"/>
              <w:rPr>
                <w:rFonts w:ascii="Arial" w:hAnsi="Arial" w:cs="Arial"/>
                <w:sz w:val="24"/>
                <w:szCs w:val="24"/>
              </w:rPr>
            </w:pPr>
          </w:p>
        </w:tc>
        <w:tc>
          <w:tcPr>
            <w:tcW w:w="1559" w:type="dxa"/>
          </w:tcPr>
          <w:p w14:paraId="414B7E81" w14:textId="77777777" w:rsidR="003B0375" w:rsidRPr="003B0375" w:rsidRDefault="003B0375" w:rsidP="003B0375">
            <w:pPr>
              <w:jc w:val="center"/>
              <w:rPr>
                <w:rFonts w:ascii="Arial" w:hAnsi="Arial" w:cs="Arial"/>
                <w:sz w:val="24"/>
                <w:szCs w:val="24"/>
              </w:rPr>
            </w:pPr>
          </w:p>
          <w:p w14:paraId="0840DF47"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Apzīmējums “O” šūnā atbilst</w:t>
            </w:r>
          </w:p>
          <w:p w14:paraId="3BC2540D"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laikam un </w:t>
            </w:r>
          </w:p>
          <w:p w14:paraId="291F4579"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noslīdējuma augstumam. Iezīmē</w:t>
            </w:r>
          </w:p>
          <w:p w14:paraId="2FB90920"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“O” pēc katras </w:t>
            </w:r>
            <w:proofErr w:type="spellStart"/>
            <w:r w:rsidRPr="003B0375">
              <w:rPr>
                <w:rFonts w:ascii="Arial" w:hAnsi="Arial" w:cs="Arial"/>
                <w:sz w:val="24"/>
                <w:szCs w:val="24"/>
              </w:rPr>
              <w:t>vaginālas</w:t>
            </w:r>
            <w:proofErr w:type="spellEnd"/>
            <w:r w:rsidRPr="003B0375">
              <w:rPr>
                <w:rFonts w:ascii="Arial" w:hAnsi="Arial" w:cs="Arial"/>
                <w:sz w:val="24"/>
                <w:szCs w:val="24"/>
              </w:rPr>
              <w:t xml:space="preserve"> apskates.</w:t>
            </w:r>
          </w:p>
          <w:p w14:paraId="689FE61E"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5/5, 4/5, 3/5, 2/5,</w:t>
            </w:r>
          </w:p>
          <w:p w14:paraId="594BF067"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1/5 un 0/5</w:t>
            </w:r>
          </w:p>
          <w:p w14:paraId="515281A6"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izmanto, lai aprakstītu</w:t>
            </w:r>
          </w:p>
          <w:p w14:paraId="65449C29" w14:textId="6559E28E"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augļa </w:t>
            </w:r>
            <w:r w:rsidR="0045705C" w:rsidRPr="006F4BBB">
              <w:rPr>
                <w:rFonts w:ascii="Arial" w:hAnsi="Arial" w:cs="Arial"/>
                <w:sz w:val="24"/>
                <w:szCs w:val="24"/>
              </w:rPr>
              <w:t xml:space="preserve">galvas </w:t>
            </w:r>
            <w:proofErr w:type="spellStart"/>
            <w:r w:rsidR="0045705C" w:rsidRPr="006F4BBB">
              <w:rPr>
                <w:rFonts w:ascii="Arial" w:hAnsi="Arial" w:cs="Arial"/>
                <w:sz w:val="24"/>
                <w:szCs w:val="24"/>
              </w:rPr>
              <w:t>pzīcijas</w:t>
            </w:r>
            <w:proofErr w:type="spellEnd"/>
            <w:r w:rsidR="0045705C" w:rsidRPr="006F4BBB">
              <w:rPr>
                <w:rFonts w:ascii="Arial" w:hAnsi="Arial" w:cs="Arial"/>
                <w:sz w:val="24"/>
                <w:szCs w:val="24"/>
              </w:rPr>
              <w:t xml:space="preserve"> </w:t>
            </w:r>
            <w:r w:rsidRPr="003B0375">
              <w:rPr>
                <w:rFonts w:ascii="Arial" w:hAnsi="Arial" w:cs="Arial"/>
                <w:sz w:val="24"/>
                <w:szCs w:val="24"/>
              </w:rPr>
              <w:t>augstumu pēc</w:t>
            </w:r>
          </w:p>
          <w:p w14:paraId="1427CF74"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vēdera </w:t>
            </w:r>
            <w:proofErr w:type="spellStart"/>
            <w:r w:rsidRPr="003B0375">
              <w:rPr>
                <w:rFonts w:ascii="Arial" w:hAnsi="Arial" w:cs="Arial"/>
                <w:sz w:val="24"/>
                <w:szCs w:val="24"/>
              </w:rPr>
              <w:t>palpācijas</w:t>
            </w:r>
            <w:proofErr w:type="spellEnd"/>
          </w:p>
          <w:p w14:paraId="564E4099"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(9).</w:t>
            </w:r>
          </w:p>
          <w:p w14:paraId="131114E9" w14:textId="77777777" w:rsidR="003B0375" w:rsidRPr="003B0375" w:rsidRDefault="003B0375" w:rsidP="003B0375">
            <w:pPr>
              <w:jc w:val="center"/>
              <w:rPr>
                <w:rFonts w:ascii="Arial" w:hAnsi="Arial" w:cs="Arial"/>
                <w:sz w:val="24"/>
                <w:szCs w:val="24"/>
              </w:rPr>
            </w:pPr>
          </w:p>
        </w:tc>
        <w:tc>
          <w:tcPr>
            <w:tcW w:w="3118" w:type="dxa"/>
          </w:tcPr>
          <w:p w14:paraId="115BF4A1" w14:textId="77777777" w:rsidR="003B0375" w:rsidRPr="003B0375" w:rsidRDefault="003B0375" w:rsidP="003B0375">
            <w:pPr>
              <w:jc w:val="center"/>
              <w:rPr>
                <w:rFonts w:ascii="Arial" w:hAnsi="Arial" w:cs="Arial"/>
                <w:sz w:val="24"/>
                <w:szCs w:val="24"/>
              </w:rPr>
            </w:pPr>
          </w:p>
          <w:p w14:paraId="0FC490FE"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Nav robežvērtību pēc kurām atsaukties. Novērojumi atšķirsies katrā gadījumā individuāli.</w:t>
            </w:r>
          </w:p>
        </w:tc>
        <w:tc>
          <w:tcPr>
            <w:tcW w:w="3119" w:type="dxa"/>
          </w:tcPr>
          <w:p w14:paraId="02FB2536" w14:textId="6E8B4744"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Pirmajā </w:t>
            </w:r>
            <w:r w:rsidR="0045705C" w:rsidRPr="006F4BBB">
              <w:rPr>
                <w:rFonts w:ascii="Arial" w:hAnsi="Arial" w:cs="Arial"/>
                <w:sz w:val="24"/>
                <w:szCs w:val="24"/>
              </w:rPr>
              <w:t>periodā</w:t>
            </w:r>
            <w:r w:rsidRPr="003B0375">
              <w:rPr>
                <w:rFonts w:ascii="Arial" w:hAnsi="Arial" w:cs="Arial"/>
                <w:sz w:val="24"/>
                <w:szCs w:val="24"/>
              </w:rPr>
              <w:t xml:space="preserve"> jānovērtē noslīdējums ik pēc 4 stundām pirms </w:t>
            </w:r>
            <w:proofErr w:type="spellStart"/>
            <w:r w:rsidRPr="003B0375">
              <w:rPr>
                <w:rFonts w:ascii="Arial" w:hAnsi="Arial" w:cs="Arial"/>
                <w:sz w:val="24"/>
                <w:szCs w:val="24"/>
              </w:rPr>
              <w:t>vaginālas</w:t>
            </w:r>
            <w:proofErr w:type="spellEnd"/>
            <w:r w:rsidRPr="003B0375">
              <w:rPr>
                <w:rFonts w:ascii="Arial" w:hAnsi="Arial" w:cs="Arial"/>
                <w:sz w:val="24"/>
                <w:szCs w:val="24"/>
              </w:rPr>
              <w:t xml:space="preserve"> apskates, ja vien nav citu indikāciju.</w:t>
            </w:r>
          </w:p>
          <w:p w14:paraId="77CF4049" w14:textId="14A9E329"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Otrajā </w:t>
            </w:r>
            <w:r w:rsidR="0045705C" w:rsidRPr="006F4BBB">
              <w:rPr>
                <w:rFonts w:ascii="Arial" w:hAnsi="Arial" w:cs="Arial"/>
                <w:sz w:val="24"/>
                <w:szCs w:val="24"/>
              </w:rPr>
              <w:t xml:space="preserve">periodā </w:t>
            </w:r>
            <w:r w:rsidRPr="003B0375">
              <w:rPr>
                <w:rFonts w:ascii="Arial" w:hAnsi="Arial" w:cs="Arial"/>
                <w:sz w:val="24"/>
                <w:szCs w:val="24"/>
              </w:rPr>
              <w:t>jāņem vērā sievietes uzvedība, spiešan</w:t>
            </w:r>
            <w:r w:rsidR="0045705C" w:rsidRPr="006F4BBB">
              <w:rPr>
                <w:rFonts w:ascii="Arial" w:hAnsi="Arial" w:cs="Arial"/>
                <w:sz w:val="24"/>
                <w:szCs w:val="24"/>
              </w:rPr>
              <w:t>ā</w:t>
            </w:r>
            <w:r w:rsidRPr="003B0375">
              <w:rPr>
                <w:rFonts w:ascii="Arial" w:hAnsi="Arial" w:cs="Arial"/>
                <w:sz w:val="24"/>
                <w:szCs w:val="24"/>
              </w:rPr>
              <w:t>s efektivitāte, kā arī bērna pozīcija un labsajūta, analizējot noslīdējuma laik</w:t>
            </w:r>
            <w:r w:rsidR="0045705C" w:rsidRPr="006F4BBB">
              <w:rPr>
                <w:rFonts w:ascii="Arial" w:hAnsi="Arial" w:cs="Arial"/>
                <w:sz w:val="24"/>
                <w:szCs w:val="24"/>
              </w:rPr>
              <w:t>a periodu</w:t>
            </w:r>
            <w:r w:rsidRPr="003B0375">
              <w:rPr>
                <w:rFonts w:ascii="Arial" w:hAnsi="Arial" w:cs="Arial"/>
                <w:sz w:val="24"/>
                <w:szCs w:val="24"/>
              </w:rPr>
              <w:t>.</w:t>
            </w:r>
          </w:p>
        </w:tc>
      </w:tr>
    </w:tbl>
    <w:p w14:paraId="5437B4AC" w14:textId="77777777" w:rsidR="003B0375" w:rsidRPr="003B0375" w:rsidRDefault="003B0375" w:rsidP="003B0375">
      <w:pPr>
        <w:spacing w:after="160" w:line="259" w:lineRule="auto"/>
        <w:rPr>
          <w:rFonts w:eastAsia="Aptos"/>
          <w:kern w:val="2"/>
          <w:sz w:val="24"/>
          <w:szCs w:val="24"/>
          <w:lang w:val="lv-LV"/>
          <w14:ligatures w14:val="standardContextual"/>
        </w:rPr>
      </w:pPr>
    </w:p>
    <w:p w14:paraId="781B0B97" w14:textId="77777777" w:rsidR="003B0375" w:rsidRPr="003B0375" w:rsidRDefault="003B0375" w:rsidP="003B0375">
      <w:pPr>
        <w:spacing w:after="160" w:line="259"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Piemērs kā aizpildīt 5. Nodaļu</w:t>
      </w:r>
    </w:p>
    <w:tbl>
      <w:tblPr>
        <w:tblStyle w:val="TableGrid1"/>
        <w:tblW w:w="0" w:type="auto"/>
        <w:tblLook w:val="04A0" w:firstRow="1" w:lastRow="0" w:firstColumn="1" w:lastColumn="0" w:noHBand="0" w:noVBand="1"/>
      </w:tblPr>
      <w:tblGrid>
        <w:gridCol w:w="8296"/>
      </w:tblGrid>
      <w:tr w:rsidR="003B0375" w:rsidRPr="003B0375" w14:paraId="4CD6E1E1" w14:textId="77777777" w:rsidTr="002D41D3">
        <w:tc>
          <w:tcPr>
            <w:tcW w:w="8296" w:type="dxa"/>
          </w:tcPr>
          <w:p w14:paraId="40988948" w14:textId="77777777" w:rsidR="003B0375" w:rsidRPr="003B0375" w:rsidRDefault="003B0375" w:rsidP="003B0375">
            <w:pPr>
              <w:rPr>
                <w:rFonts w:ascii="Arial" w:hAnsi="Arial" w:cs="Arial"/>
                <w:sz w:val="24"/>
                <w:szCs w:val="24"/>
              </w:rPr>
            </w:pPr>
            <w:r w:rsidRPr="003B0375">
              <w:rPr>
                <w:rFonts w:ascii="Arial" w:hAnsi="Arial" w:cs="Arial"/>
                <w:sz w:val="24"/>
                <w:szCs w:val="24"/>
              </w:rPr>
              <w:t>Datums: 2020.gada 7.jūnijs                                                                     Laiks: 06:00</w:t>
            </w:r>
          </w:p>
          <w:p w14:paraId="36D75883" w14:textId="77777777" w:rsidR="003B0375" w:rsidRPr="003B0375" w:rsidRDefault="003B0375" w:rsidP="003B0375">
            <w:pPr>
              <w:rPr>
                <w:rFonts w:ascii="Arial" w:hAnsi="Arial" w:cs="Arial"/>
                <w:sz w:val="24"/>
                <w:szCs w:val="24"/>
              </w:rPr>
            </w:pPr>
          </w:p>
          <w:p w14:paraId="7E6B6CC2"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Uzņemšanas brīdī 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10 minūšu intervālā tika konstatētas 3 kontrakcijas, kas ilgst 40 sekundes.</w:t>
            </w:r>
          </w:p>
          <w:p w14:paraId="7A384024" w14:textId="77777777" w:rsidR="003B0375" w:rsidRPr="003B0375" w:rsidRDefault="003B0375" w:rsidP="003B0375">
            <w:pPr>
              <w:jc w:val="both"/>
              <w:rPr>
                <w:rFonts w:ascii="Arial" w:hAnsi="Arial" w:cs="Arial"/>
                <w:sz w:val="24"/>
                <w:szCs w:val="24"/>
              </w:rPr>
            </w:pPr>
          </w:p>
          <w:p w14:paraId="5B01940C" w14:textId="0DEFCB2E" w:rsidR="003B0375" w:rsidRPr="003B0375" w:rsidRDefault="003B0375" w:rsidP="003B0375">
            <w:pPr>
              <w:jc w:val="both"/>
              <w:rPr>
                <w:rFonts w:ascii="Arial" w:hAnsi="Arial" w:cs="Arial"/>
                <w:sz w:val="24"/>
                <w:szCs w:val="24"/>
              </w:rPr>
            </w:pPr>
            <w:proofErr w:type="spellStart"/>
            <w:r w:rsidRPr="003B0375">
              <w:rPr>
                <w:rFonts w:ascii="Arial" w:hAnsi="Arial" w:cs="Arial"/>
                <w:sz w:val="24"/>
                <w:szCs w:val="24"/>
              </w:rPr>
              <w:t>Vaginālās</w:t>
            </w:r>
            <w:proofErr w:type="spellEnd"/>
            <w:r w:rsidRPr="003B0375">
              <w:rPr>
                <w:rFonts w:ascii="Arial" w:hAnsi="Arial" w:cs="Arial"/>
                <w:sz w:val="24"/>
                <w:szCs w:val="24"/>
              </w:rPr>
              <w:t xml:space="preserve"> apskates laikā dzemdes kakla atvērums bija 5cm, </w:t>
            </w:r>
            <w:proofErr w:type="spellStart"/>
            <w:r w:rsidRPr="003B0375">
              <w:rPr>
                <w:rFonts w:ascii="Arial" w:hAnsi="Arial" w:cs="Arial"/>
                <w:sz w:val="24"/>
                <w:szCs w:val="24"/>
              </w:rPr>
              <w:t>priekšguļošā</w:t>
            </w:r>
            <w:proofErr w:type="spellEnd"/>
            <w:r w:rsidRPr="003B0375">
              <w:rPr>
                <w:rFonts w:ascii="Arial" w:hAnsi="Arial" w:cs="Arial"/>
                <w:sz w:val="24"/>
                <w:szCs w:val="24"/>
              </w:rPr>
              <w:t xml:space="preserve"> daļa-galva. Auglis ir noslīdējis </w:t>
            </w:r>
            <w:r w:rsidR="000E6BC7" w:rsidRPr="006F4BBB">
              <w:rPr>
                <w:rFonts w:ascii="Arial" w:hAnsi="Arial" w:cs="Arial"/>
                <w:sz w:val="24"/>
                <w:szCs w:val="24"/>
              </w:rPr>
              <w:t xml:space="preserve">pozīcijā </w:t>
            </w:r>
            <w:r w:rsidRPr="003B0375">
              <w:rPr>
                <w:rFonts w:ascii="Arial" w:hAnsi="Arial" w:cs="Arial"/>
                <w:sz w:val="24"/>
                <w:szCs w:val="24"/>
              </w:rPr>
              <w:t>4/5.</w:t>
            </w:r>
          </w:p>
          <w:p w14:paraId="66996AA5" w14:textId="77777777" w:rsidR="003B0375" w:rsidRPr="003B0375" w:rsidRDefault="003B0375" w:rsidP="003B0375">
            <w:pPr>
              <w:rPr>
                <w:rFonts w:ascii="Arial" w:hAnsi="Arial" w:cs="Arial"/>
                <w:sz w:val="24"/>
                <w:szCs w:val="24"/>
              </w:rPr>
            </w:pPr>
          </w:p>
          <w:p w14:paraId="269D376D"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                                                                                                                 Laiks: 10:00</w:t>
            </w:r>
          </w:p>
          <w:p w14:paraId="78641142" w14:textId="77777777" w:rsidR="003B0375" w:rsidRPr="003B0375" w:rsidRDefault="003B0375" w:rsidP="003B0375">
            <w:pPr>
              <w:rPr>
                <w:rFonts w:ascii="Arial" w:hAnsi="Arial" w:cs="Arial"/>
                <w:sz w:val="24"/>
                <w:szCs w:val="24"/>
              </w:rPr>
            </w:pPr>
          </w:p>
          <w:p w14:paraId="31F707D0" w14:textId="66BACDC6"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Mērija </w:t>
            </w:r>
            <w:proofErr w:type="spellStart"/>
            <w:r w:rsidRPr="003B0375">
              <w:rPr>
                <w:rFonts w:ascii="Arial" w:hAnsi="Arial" w:cs="Arial"/>
                <w:sz w:val="24"/>
                <w:szCs w:val="24"/>
              </w:rPr>
              <w:t>Džeina</w:t>
            </w:r>
            <w:proofErr w:type="spellEnd"/>
            <w:r w:rsidRPr="003B0375">
              <w:rPr>
                <w:rFonts w:ascii="Arial" w:hAnsi="Arial" w:cs="Arial"/>
                <w:sz w:val="24"/>
                <w:szCs w:val="24"/>
              </w:rPr>
              <w:t xml:space="preserve"> sūdzas par spēcīgām sāpēm. Viņas māsa </w:t>
            </w:r>
            <w:r w:rsidR="000E6BC7" w:rsidRPr="006F4BBB">
              <w:rPr>
                <w:rFonts w:ascii="Arial" w:hAnsi="Arial" w:cs="Arial"/>
                <w:sz w:val="24"/>
                <w:szCs w:val="24"/>
              </w:rPr>
              <w:t>atstāja</w:t>
            </w:r>
            <w:r w:rsidRPr="003B0375">
              <w:rPr>
                <w:rFonts w:ascii="Arial" w:hAnsi="Arial" w:cs="Arial"/>
                <w:sz w:val="24"/>
                <w:szCs w:val="24"/>
              </w:rPr>
              <w:t xml:space="preserve"> dzemdību zāli, Mērija </w:t>
            </w:r>
            <w:proofErr w:type="spellStart"/>
            <w:r w:rsidRPr="003B0375">
              <w:rPr>
                <w:rFonts w:ascii="Arial" w:hAnsi="Arial" w:cs="Arial"/>
                <w:sz w:val="24"/>
                <w:szCs w:val="24"/>
              </w:rPr>
              <w:t>Džeina</w:t>
            </w:r>
            <w:proofErr w:type="spellEnd"/>
            <w:r w:rsidRPr="003B0375">
              <w:rPr>
                <w:rFonts w:ascii="Arial" w:hAnsi="Arial" w:cs="Arial"/>
                <w:sz w:val="24"/>
                <w:szCs w:val="24"/>
              </w:rPr>
              <w:t xml:space="preserve"> dzemdību zālē atrodas viena. Guļ gultā uz muguras. Vitālie rādītāji: pulss 96 sit./min., asinsspiediens 128/84 </w:t>
            </w:r>
            <w:proofErr w:type="spellStart"/>
            <w:r w:rsidRPr="003B0375">
              <w:rPr>
                <w:rFonts w:ascii="Arial" w:hAnsi="Arial" w:cs="Arial"/>
                <w:sz w:val="24"/>
                <w:szCs w:val="24"/>
              </w:rPr>
              <w:t>mmHg</w:t>
            </w:r>
            <w:proofErr w:type="spellEnd"/>
            <w:r w:rsidRPr="003B0375">
              <w:rPr>
                <w:rFonts w:ascii="Arial" w:hAnsi="Arial" w:cs="Arial"/>
                <w:sz w:val="24"/>
                <w:szCs w:val="24"/>
              </w:rPr>
              <w:t xml:space="preserve"> un augļa sirdsdarbība ir 151 reizes/min. ar variablām </w:t>
            </w:r>
            <w:proofErr w:type="spellStart"/>
            <w:r w:rsidRPr="003B0375">
              <w:rPr>
                <w:rFonts w:ascii="Arial" w:hAnsi="Arial" w:cs="Arial"/>
                <w:sz w:val="24"/>
                <w:szCs w:val="24"/>
              </w:rPr>
              <w:t>decelerācijām</w:t>
            </w:r>
            <w:proofErr w:type="spellEnd"/>
            <w:r w:rsidRPr="003B0375">
              <w:rPr>
                <w:rFonts w:ascii="Arial" w:hAnsi="Arial" w:cs="Arial"/>
                <w:sz w:val="24"/>
                <w:szCs w:val="24"/>
              </w:rPr>
              <w:t xml:space="preserve">. 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ir </w:t>
            </w:r>
            <w:r w:rsidRPr="003B0375">
              <w:rPr>
                <w:rFonts w:ascii="Arial" w:hAnsi="Arial" w:cs="Arial"/>
                <w:sz w:val="24"/>
                <w:szCs w:val="24"/>
              </w:rPr>
              <w:lastRenderedPageBreak/>
              <w:t xml:space="preserve">3 kontrakcijas katras 10 minūtes un ilgst 50 sekundes. Augļa noslīdējums 3/5. Dzemdes kakla atvērums ir 8cm, auglis ar </w:t>
            </w:r>
            <w:proofErr w:type="spellStart"/>
            <w:r w:rsidRPr="003B0375">
              <w:rPr>
                <w:rFonts w:ascii="Arial" w:hAnsi="Arial" w:cs="Arial"/>
                <w:sz w:val="24"/>
                <w:szCs w:val="24"/>
              </w:rPr>
              <w:t>priekšguļošo</w:t>
            </w:r>
            <w:proofErr w:type="spellEnd"/>
            <w:r w:rsidRPr="003B0375">
              <w:rPr>
                <w:rFonts w:ascii="Arial" w:hAnsi="Arial" w:cs="Arial"/>
                <w:sz w:val="24"/>
                <w:szCs w:val="24"/>
              </w:rPr>
              <w:t xml:space="preserve"> daļu (galvu) ir novietojies </w:t>
            </w:r>
            <w:proofErr w:type="spellStart"/>
            <w:r w:rsidRPr="003B0375">
              <w:rPr>
                <w:rFonts w:ascii="Arial" w:hAnsi="Arial" w:cs="Arial"/>
                <w:sz w:val="24"/>
                <w:szCs w:val="24"/>
              </w:rPr>
              <w:t>šķēr</w:t>
            </w:r>
            <w:r w:rsidR="00D20956" w:rsidRPr="006F4BBB">
              <w:rPr>
                <w:rFonts w:ascii="Arial" w:hAnsi="Arial" w:cs="Arial"/>
                <w:sz w:val="24"/>
                <w:szCs w:val="24"/>
              </w:rPr>
              <w:t>s</w:t>
            </w:r>
            <w:r w:rsidRPr="003B0375">
              <w:rPr>
                <w:rFonts w:ascii="Arial" w:hAnsi="Arial" w:cs="Arial"/>
                <w:sz w:val="24"/>
                <w:szCs w:val="24"/>
              </w:rPr>
              <w:t>izmērā</w:t>
            </w:r>
            <w:proofErr w:type="spellEnd"/>
            <w:r w:rsidRPr="003B0375">
              <w:rPr>
                <w:rFonts w:ascii="Arial" w:hAnsi="Arial" w:cs="Arial"/>
                <w:sz w:val="24"/>
                <w:szCs w:val="24"/>
              </w:rPr>
              <w:t xml:space="preserve">. Augļūdeņos ir </w:t>
            </w:r>
            <w:proofErr w:type="spellStart"/>
            <w:r w:rsidRPr="003B0375">
              <w:rPr>
                <w:rFonts w:ascii="Arial" w:hAnsi="Arial" w:cs="Arial"/>
                <w:sz w:val="24"/>
                <w:szCs w:val="24"/>
              </w:rPr>
              <w:t>mekonija</w:t>
            </w:r>
            <w:proofErr w:type="spellEnd"/>
            <w:r w:rsidRPr="003B0375">
              <w:rPr>
                <w:rFonts w:ascii="Arial" w:hAnsi="Arial" w:cs="Arial"/>
                <w:sz w:val="24"/>
                <w:szCs w:val="24"/>
              </w:rPr>
              <w:t xml:space="preserve"> piejaukums 1+/4.</w:t>
            </w:r>
          </w:p>
          <w:p w14:paraId="6CF393B2"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Vecmāte piedāvā pavadoni no savas puses. Mērija </w:t>
            </w:r>
            <w:proofErr w:type="spellStart"/>
            <w:r w:rsidRPr="003B0375">
              <w:rPr>
                <w:rFonts w:ascii="Arial" w:hAnsi="Arial" w:cs="Arial"/>
                <w:sz w:val="24"/>
                <w:szCs w:val="24"/>
              </w:rPr>
              <w:t>Džeina</w:t>
            </w:r>
            <w:proofErr w:type="spellEnd"/>
            <w:r w:rsidRPr="003B0375">
              <w:rPr>
                <w:rFonts w:ascii="Arial" w:hAnsi="Arial" w:cs="Arial"/>
                <w:sz w:val="24"/>
                <w:szCs w:val="24"/>
              </w:rPr>
              <w:t xml:space="preserve"> vēlas, lai ar viņu kopā ir māsa, taču viņa izgāja no dzemdību zāles, lai parunātu ar citiem ģimenes locekļiem uzgaidāmajā telpā. Vecmāte piedāvā Mērijas </w:t>
            </w:r>
            <w:proofErr w:type="spellStart"/>
            <w:r w:rsidRPr="003B0375">
              <w:rPr>
                <w:rFonts w:ascii="Arial" w:hAnsi="Arial" w:cs="Arial"/>
                <w:sz w:val="24"/>
                <w:szCs w:val="24"/>
              </w:rPr>
              <w:t>Džeinas</w:t>
            </w:r>
            <w:proofErr w:type="spellEnd"/>
            <w:r w:rsidRPr="003B0375">
              <w:rPr>
                <w:rFonts w:ascii="Arial" w:hAnsi="Arial" w:cs="Arial"/>
                <w:sz w:val="24"/>
                <w:szCs w:val="24"/>
              </w:rPr>
              <w:t xml:space="preserve"> māsai variantus kā atbalstīt dzemdētāju, izmantojot vēsu, mitru dvieli, liekot to uz sejas, ķermeņa un masējot muguru.</w:t>
            </w:r>
          </w:p>
          <w:p w14:paraId="57760B66"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                                                                                               </w:t>
            </w:r>
          </w:p>
          <w:p w14:paraId="66A02C15"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                                                                                                                 Laiks: 13:00</w:t>
            </w:r>
          </w:p>
          <w:p w14:paraId="29C80E47" w14:textId="77777777" w:rsidR="003B0375" w:rsidRPr="003B0375" w:rsidRDefault="003B0375" w:rsidP="003B0375">
            <w:pPr>
              <w:rPr>
                <w:rFonts w:ascii="Arial" w:hAnsi="Arial" w:cs="Arial"/>
                <w:sz w:val="24"/>
                <w:szCs w:val="24"/>
              </w:rPr>
            </w:pPr>
          </w:p>
          <w:p w14:paraId="7AD87BCD"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saglabājas 3 kontrakcijas katras 10 minūtes un ilgst 50 sekundes. Auglis noslīdējis 2/5. Dzemdes kakla atvērums 10 cm. Augļa </w:t>
            </w:r>
            <w:proofErr w:type="spellStart"/>
            <w:r w:rsidRPr="003B0375">
              <w:rPr>
                <w:rFonts w:ascii="Arial" w:hAnsi="Arial" w:cs="Arial"/>
                <w:sz w:val="24"/>
                <w:szCs w:val="24"/>
              </w:rPr>
              <w:t>priekšguļošā</w:t>
            </w:r>
            <w:proofErr w:type="spellEnd"/>
            <w:r w:rsidRPr="003B0375">
              <w:rPr>
                <w:rFonts w:ascii="Arial" w:hAnsi="Arial" w:cs="Arial"/>
                <w:sz w:val="24"/>
                <w:szCs w:val="24"/>
              </w:rPr>
              <w:t xml:space="preserve"> daļa ir galva, priekšējais veids. Augļūdeņos ir </w:t>
            </w:r>
            <w:proofErr w:type="spellStart"/>
            <w:r w:rsidRPr="003B0375">
              <w:rPr>
                <w:rFonts w:ascii="Arial" w:hAnsi="Arial" w:cs="Arial"/>
                <w:sz w:val="24"/>
                <w:szCs w:val="24"/>
              </w:rPr>
              <w:t>mekonija</w:t>
            </w:r>
            <w:proofErr w:type="spellEnd"/>
            <w:r w:rsidRPr="003B0375">
              <w:rPr>
                <w:rFonts w:ascii="Arial" w:hAnsi="Arial" w:cs="Arial"/>
                <w:sz w:val="24"/>
                <w:szCs w:val="24"/>
              </w:rPr>
              <w:t xml:space="preserve"> piejaukums 1+/4. Augļa sirdsdarbība 132 reizes/min., bez </w:t>
            </w:r>
            <w:proofErr w:type="spellStart"/>
            <w:r w:rsidRPr="003B0375">
              <w:rPr>
                <w:rFonts w:ascii="Arial" w:hAnsi="Arial" w:cs="Arial"/>
                <w:sz w:val="24"/>
                <w:szCs w:val="24"/>
              </w:rPr>
              <w:t>decelerācijām</w:t>
            </w:r>
            <w:proofErr w:type="spellEnd"/>
            <w:r w:rsidRPr="003B0375">
              <w:rPr>
                <w:rFonts w:ascii="Arial" w:hAnsi="Arial" w:cs="Arial"/>
                <w:sz w:val="24"/>
                <w:szCs w:val="24"/>
              </w:rPr>
              <w:t>.</w:t>
            </w:r>
          </w:p>
          <w:p w14:paraId="5E1268A6" w14:textId="77777777" w:rsidR="003B0375" w:rsidRPr="003B0375" w:rsidRDefault="003B0375" w:rsidP="003B0375">
            <w:pPr>
              <w:rPr>
                <w:rFonts w:ascii="Arial" w:hAnsi="Arial" w:cs="Arial"/>
                <w:sz w:val="24"/>
                <w:szCs w:val="24"/>
              </w:rPr>
            </w:pPr>
          </w:p>
          <w:p w14:paraId="034587D8"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                                                                                                                 Laiks: 13:30</w:t>
            </w:r>
          </w:p>
          <w:p w14:paraId="1D790D49" w14:textId="77777777" w:rsidR="003B0375" w:rsidRPr="003B0375" w:rsidRDefault="003B0375" w:rsidP="003B0375">
            <w:pPr>
              <w:rPr>
                <w:rFonts w:ascii="Arial" w:hAnsi="Arial" w:cs="Arial"/>
                <w:sz w:val="24"/>
                <w:szCs w:val="24"/>
              </w:rPr>
            </w:pPr>
          </w:p>
          <w:p w14:paraId="47FF7C9E"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saglabājas 4 kontrakcijas katras 10 minūtes un ilgst 50 sekundes. Augļa noslīdējums 0/5. Augļa sirdsdarbība ir 132sit./min., </w:t>
            </w:r>
            <w:proofErr w:type="spellStart"/>
            <w:r w:rsidRPr="003B0375">
              <w:rPr>
                <w:rFonts w:ascii="Arial" w:hAnsi="Arial" w:cs="Arial"/>
                <w:sz w:val="24"/>
                <w:szCs w:val="24"/>
              </w:rPr>
              <w:t>decelerāciju</w:t>
            </w:r>
            <w:proofErr w:type="spellEnd"/>
            <w:r w:rsidRPr="003B0375">
              <w:rPr>
                <w:rFonts w:ascii="Arial" w:hAnsi="Arial" w:cs="Arial"/>
                <w:sz w:val="24"/>
                <w:szCs w:val="24"/>
              </w:rPr>
              <w:t xml:space="preserve"> nav.</w:t>
            </w:r>
          </w:p>
          <w:p w14:paraId="2F5C94BD" w14:textId="77777777" w:rsidR="003B0375" w:rsidRPr="003B0375" w:rsidRDefault="003B0375" w:rsidP="003B0375">
            <w:pPr>
              <w:rPr>
                <w:rFonts w:ascii="Arial" w:hAnsi="Arial" w:cs="Arial"/>
                <w:sz w:val="24"/>
                <w:szCs w:val="24"/>
              </w:rPr>
            </w:pPr>
          </w:p>
          <w:p w14:paraId="0DC2DA40" w14:textId="77777777" w:rsidR="003B0375" w:rsidRPr="003B0375" w:rsidRDefault="003B0375" w:rsidP="003B0375">
            <w:pPr>
              <w:rPr>
                <w:rFonts w:ascii="Arial" w:hAnsi="Arial" w:cs="Arial"/>
                <w:sz w:val="24"/>
                <w:szCs w:val="24"/>
              </w:rPr>
            </w:pPr>
          </w:p>
          <w:p w14:paraId="073B7696" w14:textId="77777777" w:rsidR="003B0375" w:rsidRPr="003B0375" w:rsidRDefault="003B0375" w:rsidP="003B0375">
            <w:pPr>
              <w:rPr>
                <w:rFonts w:ascii="Arial" w:hAnsi="Arial" w:cs="Arial"/>
                <w:sz w:val="24"/>
                <w:szCs w:val="24"/>
              </w:rPr>
            </w:pPr>
            <w:r w:rsidRPr="003B0375">
              <w:rPr>
                <w:rFonts w:ascii="Arial" w:hAnsi="Arial" w:cs="Arial"/>
                <w:sz w:val="24"/>
                <w:szCs w:val="24"/>
              </w:rPr>
              <w:t xml:space="preserve">Bērns piedzimst </w:t>
            </w:r>
            <w:proofErr w:type="spellStart"/>
            <w:r w:rsidRPr="003B0375">
              <w:rPr>
                <w:rFonts w:ascii="Arial" w:hAnsi="Arial" w:cs="Arial"/>
                <w:sz w:val="24"/>
                <w:szCs w:val="24"/>
              </w:rPr>
              <w:t>vagināli</w:t>
            </w:r>
            <w:proofErr w:type="spellEnd"/>
            <w:r w:rsidRPr="003B0375">
              <w:rPr>
                <w:rFonts w:ascii="Arial" w:hAnsi="Arial" w:cs="Arial"/>
                <w:sz w:val="24"/>
                <w:szCs w:val="24"/>
              </w:rPr>
              <w:t xml:space="preserve"> plkst. 13:45.</w:t>
            </w:r>
          </w:p>
          <w:p w14:paraId="0F4107DA" w14:textId="77777777" w:rsidR="003B0375" w:rsidRPr="003B0375" w:rsidRDefault="003B0375" w:rsidP="003B0375">
            <w:pPr>
              <w:rPr>
                <w:rFonts w:ascii="Arial" w:hAnsi="Arial" w:cs="Arial"/>
                <w:sz w:val="24"/>
                <w:szCs w:val="24"/>
              </w:rPr>
            </w:pPr>
          </w:p>
        </w:tc>
      </w:tr>
    </w:tbl>
    <w:p w14:paraId="6AA44A9B" w14:textId="77777777" w:rsidR="003B0375" w:rsidRPr="003B0375" w:rsidRDefault="003B0375" w:rsidP="003B0375">
      <w:pPr>
        <w:spacing w:after="160" w:line="259" w:lineRule="auto"/>
        <w:rPr>
          <w:rFonts w:eastAsia="Aptos"/>
          <w:kern w:val="2"/>
          <w:sz w:val="24"/>
          <w:szCs w:val="24"/>
          <w:lang w:val="lv-LV"/>
          <w14:ligatures w14:val="standardContextual"/>
        </w:rPr>
      </w:pPr>
    </w:p>
    <w:p w14:paraId="3BCEFC4B" w14:textId="77777777" w:rsidR="003B0375" w:rsidRPr="003B0375" w:rsidRDefault="003B0375" w:rsidP="003B0375">
      <w:pPr>
        <w:spacing w:after="160" w:line="240" w:lineRule="auto"/>
        <w:rPr>
          <w:rFonts w:eastAsia="Aptos"/>
          <w:kern w:val="2"/>
          <w:sz w:val="24"/>
          <w:szCs w:val="24"/>
          <w:lang w:val="lv-LV"/>
          <w14:ligatures w14:val="standardContextual"/>
        </w:rPr>
      </w:pPr>
      <w:r w:rsidRPr="003B0375">
        <w:rPr>
          <w:rFonts w:eastAsia="Aptos"/>
          <w:kern w:val="2"/>
          <w:sz w:val="24"/>
          <w:szCs w:val="24"/>
          <w:lang w:val="lv-LV"/>
          <w14:ligatures w14:val="standardContextual"/>
        </w:rPr>
        <w:t xml:space="preserve">7. Attēlā parādīts, kā LCG tiktu aizpildīts ar apkopoto informāciju. </w:t>
      </w:r>
    </w:p>
    <w:p w14:paraId="0EB196E0"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7.attēls. Kā aizpildīt 5.nodaļu.</w:t>
      </w:r>
    </w:p>
    <w:p w14:paraId="4DF5C9BE" w14:textId="77777777" w:rsidR="003B0375" w:rsidRPr="003B0375" w:rsidRDefault="003B0375" w:rsidP="003B0375">
      <w:pPr>
        <w:spacing w:after="160" w:line="240" w:lineRule="auto"/>
        <w:rPr>
          <w:rFonts w:eastAsia="Aptos"/>
          <w:b/>
          <w:bCs/>
          <w:kern w:val="2"/>
          <w:sz w:val="24"/>
          <w:szCs w:val="24"/>
          <w:lang w:val="lv-LV"/>
          <w14:ligatures w14:val="standardContextual"/>
        </w:rPr>
      </w:pPr>
    </w:p>
    <w:p w14:paraId="69496AF8" w14:textId="5AEC0D67" w:rsidR="003B0375" w:rsidRPr="003B0375" w:rsidRDefault="003B0375" w:rsidP="003B0375">
      <w:pPr>
        <w:spacing w:after="160" w:line="240" w:lineRule="auto"/>
        <w:jc w:val="center"/>
        <w:rPr>
          <w:rFonts w:eastAsia="Aptos"/>
          <w:b/>
          <w:bCs/>
          <w:color w:val="FF0000"/>
          <w:kern w:val="2"/>
          <w:sz w:val="40"/>
          <w:szCs w:val="40"/>
          <w:u w:val="single"/>
          <w:lang w:val="lv-LV"/>
          <w14:ligatures w14:val="standardContextual"/>
        </w:rPr>
      </w:pPr>
      <w:r w:rsidRPr="003B0375">
        <w:rPr>
          <w:rFonts w:eastAsia="Aptos"/>
          <w:b/>
          <w:bCs/>
          <w:color w:val="FF0000"/>
          <w:kern w:val="2"/>
          <w:sz w:val="40"/>
          <w:szCs w:val="40"/>
          <w:u w:val="single"/>
          <w:lang w:val="lv-LV"/>
          <w14:ligatures w14:val="standardContextual"/>
        </w:rPr>
        <w:t xml:space="preserve">!! </w:t>
      </w:r>
      <w:r w:rsidR="009176D7" w:rsidRPr="006F4BBB">
        <w:rPr>
          <w:rFonts w:eastAsia="Aptos"/>
          <w:b/>
          <w:bCs/>
          <w:color w:val="FF0000"/>
          <w:kern w:val="2"/>
          <w:sz w:val="40"/>
          <w:szCs w:val="40"/>
          <w:u w:val="single"/>
          <w:lang w:val="lv-LV"/>
          <w14:ligatures w14:val="standardContextual"/>
        </w:rPr>
        <w:t>6</w:t>
      </w:r>
      <w:r w:rsidRPr="003B0375">
        <w:rPr>
          <w:rFonts w:eastAsia="Aptos"/>
          <w:b/>
          <w:bCs/>
          <w:color w:val="FF0000"/>
          <w:kern w:val="2"/>
          <w:sz w:val="40"/>
          <w:szCs w:val="40"/>
          <w:u w:val="single"/>
          <w:lang w:val="lv-LV"/>
          <w14:ligatures w14:val="standardContextual"/>
        </w:rPr>
        <w:t>.attēls pielikumā !!</w:t>
      </w:r>
    </w:p>
    <w:p w14:paraId="409989FB" w14:textId="77777777" w:rsidR="003B0375" w:rsidRPr="003B0375" w:rsidRDefault="003B0375" w:rsidP="003B0375">
      <w:pPr>
        <w:spacing w:after="160" w:line="259" w:lineRule="auto"/>
        <w:rPr>
          <w:rFonts w:eastAsia="Aptos"/>
          <w:kern w:val="2"/>
          <w:sz w:val="24"/>
          <w:szCs w:val="24"/>
          <w:lang w:val="lv-LV"/>
          <w14:ligatures w14:val="standardContextual"/>
        </w:rPr>
      </w:pPr>
    </w:p>
    <w:p w14:paraId="5D4F2C83" w14:textId="77777777" w:rsidR="003B0375" w:rsidRPr="003B0375" w:rsidRDefault="003B0375" w:rsidP="003B0375">
      <w:pPr>
        <w:spacing w:after="160" w:line="259" w:lineRule="auto"/>
        <w:rPr>
          <w:rFonts w:eastAsia="Aptos"/>
          <w:kern w:val="2"/>
          <w:sz w:val="24"/>
          <w:szCs w:val="24"/>
          <w:lang w:val="lv-LV"/>
          <w14:ligatures w14:val="standardContextual"/>
        </w:rPr>
      </w:pPr>
      <w:r w:rsidRPr="003B0375">
        <w:rPr>
          <w:rFonts w:eastAsia="Aptos"/>
          <w:b/>
          <w:bCs/>
          <w:kern w:val="2"/>
          <w:sz w:val="28"/>
          <w:szCs w:val="28"/>
          <w:lang w:val="lv-LV"/>
          <w14:ligatures w14:val="standardContextual"/>
        </w:rPr>
        <w:t>Kā aizpildīt 6. nodaļu: Zāles</w:t>
      </w:r>
      <w:r w:rsidRPr="003B0375">
        <w:rPr>
          <w:rFonts w:eastAsia="Aptos"/>
          <w:kern w:val="2"/>
          <w:sz w:val="24"/>
          <w:szCs w:val="24"/>
          <w:lang w:val="lv-LV"/>
          <w14:ligatures w14:val="standardContextual"/>
        </w:rPr>
        <w:br/>
        <w:t xml:space="preserve">Šī nodaļa ir paredzēta, lai nodrošinātu konsekventu visu veidu medikamentu ierakstīšanu dzemdību laikā, norādot, vai sieviete saņem </w:t>
      </w:r>
      <w:proofErr w:type="spellStart"/>
      <w:r w:rsidRPr="003B0375">
        <w:rPr>
          <w:rFonts w:eastAsia="Aptos"/>
          <w:kern w:val="2"/>
          <w:sz w:val="24"/>
          <w:szCs w:val="24"/>
          <w:lang w:val="lv-LV"/>
          <w14:ligatures w14:val="standardContextual"/>
        </w:rPr>
        <w:t>oksitocīnu</w:t>
      </w:r>
      <w:proofErr w:type="spellEnd"/>
      <w:r w:rsidRPr="003B0375">
        <w:rPr>
          <w:rFonts w:eastAsia="Aptos"/>
          <w:kern w:val="2"/>
          <w:sz w:val="24"/>
          <w:szCs w:val="24"/>
          <w:lang w:val="lv-LV"/>
          <w14:ligatures w14:val="standardContextual"/>
        </w:rPr>
        <w:t>, tā devu, un vai tiek ievadīti citi medikamenti vai IV šķīdumi (skatīt 7. tabulu).</w:t>
      </w:r>
    </w:p>
    <w:p w14:paraId="416B7E9F"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7.tabula. Ceļvedis 6.nodaļas aizpildīšanai.</w:t>
      </w:r>
    </w:p>
    <w:tbl>
      <w:tblPr>
        <w:tblStyle w:val="TableGrid1"/>
        <w:tblW w:w="0" w:type="auto"/>
        <w:tblLook w:val="04A0" w:firstRow="1" w:lastRow="0" w:firstColumn="1" w:lastColumn="0" w:noHBand="0" w:noVBand="1"/>
      </w:tblPr>
      <w:tblGrid>
        <w:gridCol w:w="704"/>
        <w:gridCol w:w="4826"/>
        <w:gridCol w:w="2766"/>
      </w:tblGrid>
      <w:tr w:rsidR="003B0375" w:rsidRPr="003B0375" w14:paraId="372ED4ED" w14:textId="77777777" w:rsidTr="002D41D3">
        <w:tc>
          <w:tcPr>
            <w:tcW w:w="704" w:type="dxa"/>
          </w:tcPr>
          <w:p w14:paraId="53E57C37" w14:textId="77777777" w:rsidR="003B0375" w:rsidRPr="003B0375" w:rsidRDefault="003B0375" w:rsidP="003B0375">
            <w:pPr>
              <w:rPr>
                <w:rFonts w:ascii="Arial" w:hAnsi="Arial" w:cs="Arial"/>
                <w:b/>
                <w:bCs/>
                <w:sz w:val="24"/>
                <w:szCs w:val="24"/>
              </w:rPr>
            </w:pPr>
          </w:p>
        </w:tc>
        <w:tc>
          <w:tcPr>
            <w:tcW w:w="4826" w:type="dxa"/>
          </w:tcPr>
          <w:p w14:paraId="25DB3DBF"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1.Solis: Izvērtēt</w:t>
            </w:r>
          </w:p>
        </w:tc>
        <w:tc>
          <w:tcPr>
            <w:tcW w:w="2766" w:type="dxa"/>
          </w:tcPr>
          <w:p w14:paraId="66DC9436"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2.Solis: Dokumentēt</w:t>
            </w:r>
          </w:p>
        </w:tc>
      </w:tr>
      <w:tr w:rsidR="003B0375" w:rsidRPr="003B0375" w14:paraId="3B06EE6A" w14:textId="77777777" w:rsidTr="002D41D3">
        <w:trPr>
          <w:cantSplit/>
          <w:trHeight w:val="1134"/>
        </w:trPr>
        <w:tc>
          <w:tcPr>
            <w:tcW w:w="704" w:type="dxa"/>
            <w:textDirection w:val="btLr"/>
          </w:tcPr>
          <w:p w14:paraId="1AAB64DD" w14:textId="77777777" w:rsidR="003B0375" w:rsidRPr="003B0375" w:rsidRDefault="003B0375" w:rsidP="003B0375">
            <w:pPr>
              <w:ind w:left="113" w:right="113"/>
              <w:jc w:val="center"/>
              <w:rPr>
                <w:rFonts w:ascii="Arial" w:hAnsi="Arial" w:cs="Arial"/>
                <w:b/>
                <w:bCs/>
                <w:sz w:val="24"/>
                <w:szCs w:val="24"/>
              </w:rPr>
            </w:pPr>
            <w:proofErr w:type="spellStart"/>
            <w:r w:rsidRPr="003B0375">
              <w:rPr>
                <w:rFonts w:ascii="Arial" w:hAnsi="Arial" w:cs="Arial"/>
                <w:b/>
                <w:bCs/>
                <w:sz w:val="24"/>
                <w:szCs w:val="24"/>
              </w:rPr>
              <w:lastRenderedPageBreak/>
              <w:t>Oksitocīns</w:t>
            </w:r>
            <w:proofErr w:type="spellEnd"/>
          </w:p>
        </w:tc>
        <w:tc>
          <w:tcPr>
            <w:tcW w:w="4826" w:type="dxa"/>
          </w:tcPr>
          <w:p w14:paraId="3C4920D1" w14:textId="77777777" w:rsidR="003B0375" w:rsidRPr="003B0375" w:rsidRDefault="003B0375" w:rsidP="003B0375">
            <w:pPr>
              <w:jc w:val="center"/>
              <w:rPr>
                <w:rFonts w:ascii="Arial" w:hAnsi="Arial" w:cs="Arial"/>
                <w:sz w:val="24"/>
                <w:szCs w:val="24"/>
              </w:rPr>
            </w:pPr>
          </w:p>
          <w:p w14:paraId="5C7CC40C" w14:textId="77777777" w:rsidR="003B0375" w:rsidRPr="003B0375" w:rsidRDefault="003B0375" w:rsidP="003B0375">
            <w:pPr>
              <w:jc w:val="center"/>
              <w:rPr>
                <w:rFonts w:ascii="Arial" w:hAnsi="Arial" w:cs="Arial"/>
                <w:sz w:val="24"/>
                <w:szCs w:val="24"/>
              </w:rPr>
            </w:pPr>
          </w:p>
          <w:p w14:paraId="3979DD32" w14:textId="77777777" w:rsidR="003B0375" w:rsidRPr="003B0375" w:rsidRDefault="003B0375" w:rsidP="003B0375">
            <w:pPr>
              <w:jc w:val="center"/>
              <w:rPr>
                <w:rFonts w:ascii="Arial" w:hAnsi="Arial" w:cs="Arial"/>
                <w:sz w:val="24"/>
                <w:szCs w:val="24"/>
              </w:rPr>
            </w:pPr>
          </w:p>
          <w:p w14:paraId="1327A307" w14:textId="77777777" w:rsidR="003B0375" w:rsidRPr="003B0375" w:rsidRDefault="003B0375" w:rsidP="003B0375">
            <w:pPr>
              <w:jc w:val="center"/>
              <w:rPr>
                <w:rFonts w:ascii="Arial" w:hAnsi="Arial" w:cs="Arial"/>
                <w:sz w:val="24"/>
                <w:szCs w:val="24"/>
              </w:rPr>
            </w:pPr>
          </w:p>
          <w:p w14:paraId="72A6118A" w14:textId="77777777" w:rsidR="003B0375" w:rsidRPr="003B0375" w:rsidRDefault="003B0375" w:rsidP="003B0375">
            <w:pPr>
              <w:jc w:val="center"/>
              <w:rPr>
                <w:rFonts w:ascii="Arial" w:hAnsi="Arial" w:cs="Arial"/>
                <w:sz w:val="24"/>
                <w:szCs w:val="24"/>
              </w:rPr>
            </w:pPr>
          </w:p>
          <w:p w14:paraId="67FBDEB4" w14:textId="77777777" w:rsidR="003B0375" w:rsidRPr="003B0375" w:rsidRDefault="003B0375" w:rsidP="003B0375">
            <w:pPr>
              <w:jc w:val="center"/>
              <w:rPr>
                <w:rFonts w:ascii="Arial" w:hAnsi="Arial" w:cs="Arial"/>
                <w:sz w:val="24"/>
                <w:szCs w:val="24"/>
              </w:rPr>
            </w:pPr>
          </w:p>
          <w:p w14:paraId="449B9E18"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 xml:space="preserve">Vai sieviete šobrīd saņem kādu </w:t>
            </w:r>
            <w:proofErr w:type="spellStart"/>
            <w:r w:rsidRPr="003B0375">
              <w:rPr>
                <w:rFonts w:ascii="Arial" w:hAnsi="Arial" w:cs="Arial"/>
                <w:sz w:val="24"/>
                <w:szCs w:val="24"/>
              </w:rPr>
              <w:t>oksitocīna</w:t>
            </w:r>
            <w:proofErr w:type="spellEnd"/>
            <w:r w:rsidRPr="003B0375">
              <w:rPr>
                <w:rFonts w:ascii="Arial" w:hAnsi="Arial" w:cs="Arial"/>
                <w:sz w:val="24"/>
                <w:szCs w:val="24"/>
              </w:rPr>
              <w:t xml:space="preserve"> devu?</w:t>
            </w:r>
          </w:p>
        </w:tc>
        <w:tc>
          <w:tcPr>
            <w:tcW w:w="2766" w:type="dxa"/>
          </w:tcPr>
          <w:p w14:paraId="210CDE7B"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Ja </w:t>
            </w:r>
            <w:proofErr w:type="spellStart"/>
            <w:r w:rsidRPr="003B0375">
              <w:rPr>
                <w:rFonts w:ascii="Arial" w:hAnsi="Arial" w:cs="Arial"/>
                <w:sz w:val="24"/>
                <w:szCs w:val="24"/>
              </w:rPr>
              <w:t>oksitocīns</w:t>
            </w:r>
            <w:proofErr w:type="spellEnd"/>
            <w:r w:rsidRPr="003B0375">
              <w:rPr>
                <w:rFonts w:ascii="Arial" w:hAnsi="Arial" w:cs="Arial"/>
                <w:sz w:val="24"/>
                <w:szCs w:val="24"/>
              </w:rPr>
              <w:t xml:space="preserve"> netiek ievadīts, jāieraksta N = Nav.</w:t>
            </w:r>
          </w:p>
          <w:p w14:paraId="05BFCD68"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Ja </w:t>
            </w:r>
            <w:proofErr w:type="spellStart"/>
            <w:r w:rsidRPr="003B0375">
              <w:rPr>
                <w:rFonts w:ascii="Arial" w:hAnsi="Arial" w:cs="Arial"/>
                <w:sz w:val="24"/>
                <w:szCs w:val="24"/>
              </w:rPr>
              <w:t>oksitocīns</w:t>
            </w:r>
            <w:proofErr w:type="spellEnd"/>
            <w:r w:rsidRPr="003B0375">
              <w:rPr>
                <w:rFonts w:ascii="Arial" w:hAnsi="Arial" w:cs="Arial"/>
                <w:sz w:val="24"/>
                <w:szCs w:val="24"/>
              </w:rPr>
              <w:t xml:space="preserve"> tiek ievadīts, jāieraksta </w:t>
            </w:r>
            <w:proofErr w:type="spellStart"/>
            <w:r w:rsidRPr="003B0375">
              <w:rPr>
                <w:rFonts w:ascii="Arial" w:hAnsi="Arial" w:cs="Arial"/>
                <w:sz w:val="24"/>
                <w:szCs w:val="24"/>
              </w:rPr>
              <w:t>oksitocīna</w:t>
            </w:r>
            <w:proofErr w:type="spellEnd"/>
            <w:r w:rsidRPr="003B0375">
              <w:rPr>
                <w:rFonts w:ascii="Arial" w:hAnsi="Arial" w:cs="Arial"/>
                <w:sz w:val="24"/>
                <w:szCs w:val="24"/>
              </w:rPr>
              <w:t xml:space="preserve"> daudzumu vienībās uz litru (V/L) un pilienos minūtē (pilieni/min).</w:t>
            </w:r>
          </w:p>
          <w:p w14:paraId="2A37D584"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 xml:space="preserve">Kad tiek izmantots </w:t>
            </w:r>
            <w:proofErr w:type="spellStart"/>
            <w:r w:rsidRPr="003B0375">
              <w:rPr>
                <w:rFonts w:ascii="Arial" w:hAnsi="Arial" w:cs="Arial"/>
                <w:sz w:val="24"/>
                <w:szCs w:val="24"/>
              </w:rPr>
              <w:t>oksitocīns</w:t>
            </w:r>
            <w:proofErr w:type="spellEnd"/>
            <w:r w:rsidRPr="003B0375">
              <w:rPr>
                <w:rFonts w:ascii="Arial" w:hAnsi="Arial" w:cs="Arial"/>
                <w:sz w:val="24"/>
                <w:szCs w:val="24"/>
              </w:rPr>
              <w:t>, jāieraksta ievadītais daudzums ik pēc 60 minūtēm.</w:t>
            </w:r>
          </w:p>
        </w:tc>
      </w:tr>
      <w:tr w:rsidR="003B0375" w:rsidRPr="003B0375" w14:paraId="5923A66E" w14:textId="77777777" w:rsidTr="002D41D3">
        <w:trPr>
          <w:cantSplit/>
          <w:trHeight w:val="1134"/>
        </w:trPr>
        <w:tc>
          <w:tcPr>
            <w:tcW w:w="704" w:type="dxa"/>
            <w:textDirection w:val="btLr"/>
          </w:tcPr>
          <w:p w14:paraId="13F51A99"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t>Medikamenti</w:t>
            </w:r>
          </w:p>
        </w:tc>
        <w:tc>
          <w:tcPr>
            <w:tcW w:w="4826" w:type="dxa"/>
          </w:tcPr>
          <w:p w14:paraId="3D0A1B00" w14:textId="77777777" w:rsidR="003B0375" w:rsidRPr="003B0375" w:rsidRDefault="003B0375" w:rsidP="003B0375">
            <w:pPr>
              <w:jc w:val="center"/>
              <w:rPr>
                <w:rFonts w:ascii="Arial" w:hAnsi="Arial" w:cs="Arial"/>
                <w:sz w:val="24"/>
                <w:szCs w:val="24"/>
              </w:rPr>
            </w:pPr>
          </w:p>
          <w:p w14:paraId="47BAAA6A" w14:textId="77777777" w:rsidR="003B0375" w:rsidRPr="003B0375" w:rsidRDefault="003B0375" w:rsidP="003B0375">
            <w:pPr>
              <w:jc w:val="center"/>
              <w:rPr>
                <w:rFonts w:ascii="Arial" w:hAnsi="Arial" w:cs="Arial"/>
                <w:sz w:val="24"/>
                <w:szCs w:val="24"/>
              </w:rPr>
            </w:pPr>
          </w:p>
          <w:p w14:paraId="5F286F0F" w14:textId="77777777" w:rsidR="003B0375" w:rsidRPr="003B0375" w:rsidRDefault="003B0375" w:rsidP="003B0375">
            <w:pPr>
              <w:jc w:val="center"/>
              <w:rPr>
                <w:rFonts w:ascii="Arial" w:hAnsi="Arial" w:cs="Arial"/>
                <w:sz w:val="24"/>
                <w:szCs w:val="24"/>
              </w:rPr>
            </w:pPr>
          </w:p>
          <w:p w14:paraId="2D398863" w14:textId="77777777" w:rsidR="003B0375" w:rsidRPr="003B0375" w:rsidRDefault="003B0375" w:rsidP="003B0375">
            <w:pPr>
              <w:jc w:val="center"/>
              <w:rPr>
                <w:rFonts w:ascii="Arial" w:hAnsi="Arial" w:cs="Arial"/>
                <w:sz w:val="24"/>
                <w:szCs w:val="24"/>
              </w:rPr>
            </w:pPr>
          </w:p>
          <w:p w14:paraId="1332140F" w14:textId="77777777" w:rsidR="003B0375" w:rsidRPr="003B0375" w:rsidRDefault="003B0375" w:rsidP="003B0375">
            <w:pPr>
              <w:jc w:val="center"/>
              <w:rPr>
                <w:rFonts w:ascii="Arial" w:hAnsi="Arial" w:cs="Arial"/>
                <w:sz w:val="24"/>
                <w:szCs w:val="24"/>
              </w:rPr>
            </w:pPr>
          </w:p>
          <w:p w14:paraId="033851FA"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Vai sieviete saņem citus medikamentus?</w:t>
            </w:r>
          </w:p>
        </w:tc>
        <w:tc>
          <w:tcPr>
            <w:tcW w:w="2766" w:type="dxa"/>
          </w:tcPr>
          <w:p w14:paraId="22ADA516"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Ja netiek ievadīti citi medikamenti, jāieraksta N = Nav.</w:t>
            </w:r>
          </w:p>
          <w:p w14:paraId="7AA2F87C" w14:textId="77777777" w:rsidR="003B0375" w:rsidRPr="003B0375" w:rsidRDefault="003B0375" w:rsidP="003B0375">
            <w:pPr>
              <w:numPr>
                <w:ilvl w:val="0"/>
                <w:numId w:val="9"/>
              </w:numPr>
              <w:contextualSpacing/>
              <w:rPr>
                <w:rFonts w:ascii="Arial" w:hAnsi="Arial" w:cs="Arial"/>
                <w:sz w:val="24"/>
                <w:szCs w:val="24"/>
              </w:rPr>
            </w:pPr>
            <w:r w:rsidRPr="003B0375">
              <w:rPr>
                <w:rFonts w:ascii="Arial" w:hAnsi="Arial" w:cs="Arial"/>
                <w:sz w:val="24"/>
                <w:szCs w:val="24"/>
              </w:rPr>
              <w:t>Jādokumentē jebkura papildus dotā medikamenta nosaukumu, devu un ievadīšanas veidu, kas tiek ievadīts sievietei pirmā vai otrā dzemdību perioda laikā (piemēram, 50 mg petidīns, intramuskulāri (IM)).</w:t>
            </w:r>
          </w:p>
        </w:tc>
      </w:tr>
      <w:tr w:rsidR="003B0375" w:rsidRPr="003B0375" w14:paraId="738D36AE" w14:textId="77777777" w:rsidTr="002D41D3">
        <w:trPr>
          <w:cantSplit/>
          <w:trHeight w:val="1134"/>
        </w:trPr>
        <w:tc>
          <w:tcPr>
            <w:tcW w:w="704" w:type="dxa"/>
            <w:textDirection w:val="btLr"/>
          </w:tcPr>
          <w:p w14:paraId="47B4ADB1"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lastRenderedPageBreak/>
              <w:t>IV šķīdumi</w:t>
            </w:r>
          </w:p>
        </w:tc>
        <w:tc>
          <w:tcPr>
            <w:tcW w:w="4826" w:type="dxa"/>
          </w:tcPr>
          <w:p w14:paraId="79783012" w14:textId="77777777" w:rsidR="003B0375" w:rsidRPr="003B0375" w:rsidRDefault="003B0375" w:rsidP="003B0375">
            <w:pPr>
              <w:jc w:val="center"/>
              <w:rPr>
                <w:rFonts w:ascii="Arial" w:hAnsi="Arial" w:cs="Arial"/>
                <w:sz w:val="24"/>
                <w:szCs w:val="24"/>
              </w:rPr>
            </w:pPr>
          </w:p>
          <w:p w14:paraId="12D91B67" w14:textId="77777777" w:rsidR="003B0375" w:rsidRPr="003B0375" w:rsidRDefault="003B0375" w:rsidP="003B0375">
            <w:pPr>
              <w:jc w:val="center"/>
              <w:rPr>
                <w:rFonts w:ascii="Arial" w:hAnsi="Arial" w:cs="Arial"/>
                <w:sz w:val="24"/>
                <w:szCs w:val="24"/>
              </w:rPr>
            </w:pPr>
          </w:p>
          <w:p w14:paraId="2DFCF172" w14:textId="77777777" w:rsidR="003B0375" w:rsidRPr="003B0375" w:rsidRDefault="003B0375" w:rsidP="003B0375">
            <w:pPr>
              <w:jc w:val="center"/>
              <w:rPr>
                <w:rFonts w:ascii="Arial" w:hAnsi="Arial" w:cs="Arial"/>
                <w:sz w:val="24"/>
                <w:szCs w:val="24"/>
              </w:rPr>
            </w:pPr>
          </w:p>
          <w:p w14:paraId="5BC770A3" w14:textId="77777777" w:rsidR="003B0375" w:rsidRPr="003B0375" w:rsidRDefault="003B0375" w:rsidP="003B0375">
            <w:pPr>
              <w:jc w:val="center"/>
              <w:rPr>
                <w:rFonts w:ascii="Arial" w:hAnsi="Arial" w:cs="Arial"/>
                <w:sz w:val="24"/>
                <w:szCs w:val="24"/>
              </w:rPr>
            </w:pPr>
          </w:p>
          <w:p w14:paraId="0D390F56" w14:textId="77777777" w:rsidR="003B0375" w:rsidRPr="003B0375" w:rsidRDefault="003B0375" w:rsidP="003B0375">
            <w:pPr>
              <w:jc w:val="center"/>
              <w:rPr>
                <w:rFonts w:ascii="Arial" w:hAnsi="Arial" w:cs="Arial"/>
                <w:sz w:val="24"/>
                <w:szCs w:val="24"/>
              </w:rPr>
            </w:pPr>
          </w:p>
          <w:p w14:paraId="610DFBDB" w14:textId="77777777" w:rsidR="003B0375" w:rsidRPr="003B0375" w:rsidRDefault="003B0375" w:rsidP="003B0375">
            <w:pPr>
              <w:jc w:val="center"/>
              <w:rPr>
                <w:rFonts w:ascii="Arial" w:hAnsi="Arial" w:cs="Arial"/>
                <w:sz w:val="24"/>
                <w:szCs w:val="24"/>
              </w:rPr>
            </w:pPr>
          </w:p>
          <w:p w14:paraId="7083E170" w14:textId="77777777" w:rsidR="003B0375" w:rsidRPr="003B0375" w:rsidRDefault="003B0375" w:rsidP="003B0375">
            <w:pPr>
              <w:jc w:val="center"/>
              <w:rPr>
                <w:rFonts w:ascii="Arial" w:hAnsi="Arial" w:cs="Arial"/>
                <w:sz w:val="24"/>
                <w:szCs w:val="24"/>
              </w:rPr>
            </w:pPr>
            <w:r w:rsidRPr="003B0375">
              <w:rPr>
                <w:rFonts w:ascii="Arial" w:hAnsi="Arial" w:cs="Arial"/>
                <w:sz w:val="24"/>
                <w:szCs w:val="24"/>
              </w:rPr>
              <w:t>Vai sievietei tiek doti IV šķīdumi?</w:t>
            </w:r>
          </w:p>
        </w:tc>
        <w:tc>
          <w:tcPr>
            <w:tcW w:w="2766" w:type="dxa"/>
          </w:tcPr>
          <w:p w14:paraId="0E6C8093" w14:textId="77777777" w:rsidR="003B0375" w:rsidRPr="003B0375" w:rsidRDefault="003B0375" w:rsidP="003B0375">
            <w:pPr>
              <w:rPr>
                <w:rFonts w:ascii="Arial" w:hAnsi="Arial" w:cs="Arial"/>
                <w:sz w:val="24"/>
                <w:szCs w:val="24"/>
              </w:rPr>
            </w:pPr>
            <w:r w:rsidRPr="003B0375">
              <w:rPr>
                <w:rFonts w:ascii="Arial" w:hAnsi="Arial" w:cs="Arial"/>
                <w:sz w:val="24"/>
                <w:szCs w:val="24"/>
              </w:rPr>
              <w:t>Dokumentēt:</w:t>
            </w:r>
            <w:r w:rsidRPr="003B0375">
              <w:rPr>
                <w:rFonts w:ascii="Arial" w:hAnsi="Arial" w:cs="Arial"/>
                <w:sz w:val="24"/>
                <w:szCs w:val="24"/>
              </w:rPr>
              <w:br/>
              <w:t>J = Jā</w:t>
            </w:r>
            <w:r w:rsidRPr="003B0375">
              <w:rPr>
                <w:rFonts w:ascii="Arial" w:hAnsi="Arial" w:cs="Arial"/>
                <w:sz w:val="24"/>
                <w:szCs w:val="24"/>
              </w:rPr>
              <w:br/>
              <w:t>N = Nē</w:t>
            </w:r>
            <w:r w:rsidRPr="003B0375">
              <w:rPr>
                <w:rFonts w:ascii="Arial" w:hAnsi="Arial" w:cs="Arial"/>
                <w:sz w:val="24"/>
                <w:szCs w:val="24"/>
              </w:rPr>
              <w:br/>
              <w:t>IV šķīdumu ievadīšana visām sievietēm dzemdību laikā nav rekomendējama, jo tas samazina sieviešu mobilitāti un nevajadzīgi palielina izmaksas. Zema riska grūtniecēm jāveicina šķidruma uzņemšana orāli, un IV šķīdumi (4) jāievada tikai tad, ja tas ir indicēts (5).</w:t>
            </w:r>
          </w:p>
        </w:tc>
      </w:tr>
    </w:tbl>
    <w:p w14:paraId="0B77A2A8" w14:textId="77777777" w:rsidR="003B0375" w:rsidRPr="003B0375" w:rsidRDefault="003B0375" w:rsidP="003B0375">
      <w:pPr>
        <w:spacing w:after="160" w:line="240" w:lineRule="auto"/>
        <w:rPr>
          <w:rFonts w:eastAsia="Aptos"/>
          <w:b/>
          <w:bCs/>
          <w:kern w:val="2"/>
          <w:sz w:val="24"/>
          <w:szCs w:val="24"/>
          <w:lang w:val="lv-LV"/>
          <w14:ligatures w14:val="standardContextual"/>
        </w:rPr>
      </w:pPr>
    </w:p>
    <w:p w14:paraId="07A7BACF" w14:textId="77777777" w:rsidR="003B0375" w:rsidRPr="003B0375" w:rsidRDefault="003B0375" w:rsidP="003B0375">
      <w:pPr>
        <w:spacing w:after="160" w:line="259" w:lineRule="auto"/>
        <w:jc w:val="both"/>
        <w:rPr>
          <w:rFonts w:eastAsia="Aptos"/>
          <w:kern w:val="2"/>
          <w:sz w:val="24"/>
          <w:szCs w:val="24"/>
          <w:lang w:val="lv-LV"/>
          <w14:ligatures w14:val="standardContextual"/>
        </w:rPr>
      </w:pPr>
      <w:r w:rsidRPr="003B0375">
        <w:rPr>
          <w:rFonts w:eastAsia="Aptos"/>
          <w:b/>
          <w:bCs/>
          <w:kern w:val="2"/>
          <w:sz w:val="28"/>
          <w:szCs w:val="28"/>
          <w:lang w:val="lv-LV"/>
          <w14:ligatures w14:val="standardContextual"/>
        </w:rPr>
        <w:t>Kā aizpildīt 7. nodaļu: Kopīgu lēmumu pieņemšana</w:t>
      </w:r>
      <w:r w:rsidRPr="003B0375">
        <w:rPr>
          <w:rFonts w:eastAsia="Aptos"/>
          <w:kern w:val="2"/>
          <w:sz w:val="24"/>
          <w:szCs w:val="24"/>
          <w:lang w:val="lv-LV"/>
          <w14:ligatures w14:val="standardContextual"/>
        </w:rPr>
        <w:br/>
        <w:t>Šī nodaļa ir paredzēta, lai veicinātu nepārtrauktu komunikāciju ar sievieti un viņas pavadoni, kā arī konsekventu novērtējumu dokumentāciju un pacienta piekrišanu (skatīt 8. tabulu).</w:t>
      </w:r>
    </w:p>
    <w:p w14:paraId="48B65E62"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8.tabula. Ceļvedis 7.nodaļas aizpildīšanai.</w:t>
      </w:r>
    </w:p>
    <w:tbl>
      <w:tblPr>
        <w:tblStyle w:val="TableGrid1"/>
        <w:tblW w:w="0" w:type="auto"/>
        <w:tblLook w:val="04A0" w:firstRow="1" w:lastRow="0" w:firstColumn="1" w:lastColumn="0" w:noHBand="0" w:noVBand="1"/>
      </w:tblPr>
      <w:tblGrid>
        <w:gridCol w:w="4148"/>
        <w:gridCol w:w="4148"/>
      </w:tblGrid>
      <w:tr w:rsidR="003B0375" w:rsidRPr="003B0375" w14:paraId="1C9ADF90" w14:textId="77777777" w:rsidTr="002D41D3">
        <w:tc>
          <w:tcPr>
            <w:tcW w:w="4148" w:type="dxa"/>
          </w:tcPr>
          <w:p w14:paraId="174F9E82" w14:textId="77777777" w:rsidR="003B0375" w:rsidRPr="003B0375" w:rsidRDefault="003B0375" w:rsidP="003B0375">
            <w:pPr>
              <w:jc w:val="center"/>
              <w:rPr>
                <w:rFonts w:ascii="Arial" w:hAnsi="Arial" w:cs="Arial"/>
                <w:sz w:val="24"/>
                <w:szCs w:val="24"/>
              </w:rPr>
            </w:pPr>
          </w:p>
        </w:tc>
        <w:tc>
          <w:tcPr>
            <w:tcW w:w="4148" w:type="dxa"/>
          </w:tcPr>
          <w:p w14:paraId="6480B0F3" w14:textId="77777777" w:rsidR="003B0375" w:rsidRPr="003B0375" w:rsidRDefault="003B0375" w:rsidP="003B0375">
            <w:pPr>
              <w:jc w:val="center"/>
              <w:rPr>
                <w:rFonts w:ascii="Arial" w:hAnsi="Arial" w:cs="Arial"/>
                <w:b/>
                <w:bCs/>
                <w:sz w:val="24"/>
                <w:szCs w:val="24"/>
              </w:rPr>
            </w:pPr>
          </w:p>
          <w:p w14:paraId="38113E4F" w14:textId="77777777" w:rsidR="003B0375" w:rsidRPr="003B0375" w:rsidRDefault="003B0375" w:rsidP="003B0375">
            <w:pPr>
              <w:jc w:val="center"/>
              <w:rPr>
                <w:rFonts w:ascii="Arial" w:hAnsi="Arial" w:cs="Arial"/>
                <w:b/>
                <w:bCs/>
                <w:sz w:val="24"/>
                <w:szCs w:val="24"/>
              </w:rPr>
            </w:pPr>
            <w:r w:rsidRPr="003B0375">
              <w:rPr>
                <w:rFonts w:ascii="Arial" w:hAnsi="Arial" w:cs="Arial"/>
                <w:b/>
                <w:bCs/>
                <w:sz w:val="24"/>
                <w:szCs w:val="24"/>
              </w:rPr>
              <w:t>Dokumentēt</w:t>
            </w:r>
          </w:p>
          <w:p w14:paraId="089022FC" w14:textId="77777777" w:rsidR="003B0375" w:rsidRPr="003B0375" w:rsidRDefault="003B0375" w:rsidP="003B0375">
            <w:pPr>
              <w:jc w:val="center"/>
              <w:rPr>
                <w:rFonts w:ascii="Arial" w:hAnsi="Arial" w:cs="Arial"/>
                <w:b/>
                <w:bCs/>
                <w:sz w:val="24"/>
                <w:szCs w:val="24"/>
              </w:rPr>
            </w:pPr>
          </w:p>
        </w:tc>
      </w:tr>
      <w:tr w:rsidR="003B0375" w:rsidRPr="003B0375" w14:paraId="6846C820" w14:textId="77777777" w:rsidTr="002D41D3">
        <w:trPr>
          <w:cantSplit/>
          <w:trHeight w:val="1585"/>
        </w:trPr>
        <w:tc>
          <w:tcPr>
            <w:tcW w:w="4148" w:type="dxa"/>
            <w:textDirection w:val="btLr"/>
          </w:tcPr>
          <w:p w14:paraId="7C7F4BC2" w14:textId="77777777" w:rsidR="003B0375" w:rsidRPr="003B0375" w:rsidRDefault="003B0375" w:rsidP="003B0375">
            <w:pPr>
              <w:ind w:left="113" w:right="113"/>
              <w:jc w:val="center"/>
              <w:rPr>
                <w:rFonts w:ascii="Arial" w:hAnsi="Arial" w:cs="Arial"/>
                <w:b/>
                <w:bCs/>
                <w:sz w:val="24"/>
                <w:szCs w:val="24"/>
              </w:rPr>
            </w:pPr>
            <w:proofErr w:type="spellStart"/>
            <w:r w:rsidRPr="003B0375">
              <w:rPr>
                <w:rFonts w:ascii="Arial" w:hAnsi="Arial" w:cs="Arial"/>
                <w:b/>
                <w:bCs/>
                <w:sz w:val="24"/>
                <w:szCs w:val="24"/>
              </w:rPr>
              <w:t>Izvērtējums</w:t>
            </w:r>
            <w:proofErr w:type="spellEnd"/>
          </w:p>
        </w:tc>
        <w:tc>
          <w:tcPr>
            <w:tcW w:w="4148" w:type="dxa"/>
          </w:tcPr>
          <w:p w14:paraId="3A8A5760"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Dokumentēt kopējo novērtējumu un jebkādas papildus diagnozes, kas iepriekš nav dokumentētas, bet ir svarīgas dzemdību uzraudzībai.</w:t>
            </w:r>
          </w:p>
        </w:tc>
      </w:tr>
      <w:tr w:rsidR="003B0375" w:rsidRPr="003B0375" w14:paraId="760B2D4F" w14:textId="77777777" w:rsidTr="002D41D3">
        <w:trPr>
          <w:cantSplit/>
          <w:trHeight w:val="1266"/>
        </w:trPr>
        <w:tc>
          <w:tcPr>
            <w:tcW w:w="4148" w:type="dxa"/>
            <w:textDirection w:val="btLr"/>
          </w:tcPr>
          <w:p w14:paraId="7E78740C" w14:textId="77777777" w:rsidR="003B0375" w:rsidRPr="003B0375" w:rsidRDefault="003B0375" w:rsidP="003B0375">
            <w:pPr>
              <w:ind w:left="113" w:right="113"/>
              <w:jc w:val="center"/>
              <w:rPr>
                <w:rFonts w:ascii="Arial" w:hAnsi="Arial" w:cs="Arial"/>
                <w:b/>
                <w:bCs/>
                <w:sz w:val="24"/>
                <w:szCs w:val="24"/>
              </w:rPr>
            </w:pPr>
            <w:r w:rsidRPr="003B0375">
              <w:rPr>
                <w:rFonts w:ascii="Arial" w:hAnsi="Arial" w:cs="Arial"/>
                <w:b/>
                <w:bCs/>
                <w:sz w:val="24"/>
                <w:szCs w:val="24"/>
              </w:rPr>
              <w:lastRenderedPageBreak/>
              <w:t>Plāns</w:t>
            </w:r>
          </w:p>
        </w:tc>
        <w:tc>
          <w:tcPr>
            <w:tcW w:w="4148" w:type="dxa"/>
          </w:tcPr>
          <w:p w14:paraId="6E08FD4C"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 Dokumentēt plānu pēc </w:t>
            </w:r>
            <w:proofErr w:type="spellStart"/>
            <w:r w:rsidRPr="003B0375">
              <w:rPr>
                <w:rFonts w:ascii="Arial" w:hAnsi="Arial" w:cs="Arial"/>
                <w:sz w:val="24"/>
                <w:szCs w:val="24"/>
              </w:rPr>
              <w:t>izvērtējuma</w:t>
            </w:r>
            <w:proofErr w:type="spellEnd"/>
            <w:r w:rsidRPr="003B0375">
              <w:rPr>
                <w:rFonts w:ascii="Arial" w:hAnsi="Arial" w:cs="Arial"/>
                <w:sz w:val="24"/>
                <w:szCs w:val="24"/>
              </w:rPr>
              <w:t>. Piemēram:</w:t>
            </w:r>
          </w:p>
          <w:p w14:paraId="69EA4012" w14:textId="01830D88"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 xml:space="preserve"> uzraudzības turpināšana</w:t>
            </w:r>
          </w:p>
          <w:p w14:paraId="5AA8EF4B" w14:textId="77777777"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diagnostikas testu izrakstīšana</w:t>
            </w:r>
          </w:p>
          <w:p w14:paraId="1DF0FAA6" w14:textId="2C470EF1"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 xml:space="preserve">dzemdību </w:t>
            </w:r>
            <w:r w:rsidR="009176D7" w:rsidRPr="006F4BBB">
              <w:rPr>
                <w:rFonts w:ascii="Arial" w:hAnsi="Arial" w:cs="Arial"/>
                <w:sz w:val="24"/>
                <w:szCs w:val="24"/>
              </w:rPr>
              <w:t xml:space="preserve">darbības </w:t>
            </w:r>
            <w:r w:rsidRPr="003B0375">
              <w:rPr>
                <w:rFonts w:ascii="Arial" w:hAnsi="Arial" w:cs="Arial"/>
                <w:sz w:val="24"/>
                <w:szCs w:val="24"/>
              </w:rPr>
              <w:t xml:space="preserve">stimulēšana ar </w:t>
            </w:r>
            <w:proofErr w:type="spellStart"/>
            <w:r w:rsidRPr="003B0375">
              <w:rPr>
                <w:rFonts w:ascii="Arial" w:hAnsi="Arial" w:cs="Arial"/>
                <w:sz w:val="24"/>
                <w:szCs w:val="24"/>
              </w:rPr>
              <w:t>oksitocīna</w:t>
            </w:r>
            <w:proofErr w:type="spellEnd"/>
            <w:r w:rsidRPr="003B0375">
              <w:rPr>
                <w:rFonts w:ascii="Arial" w:hAnsi="Arial" w:cs="Arial"/>
                <w:sz w:val="24"/>
                <w:szCs w:val="24"/>
              </w:rPr>
              <w:t xml:space="preserve"> infūziju</w:t>
            </w:r>
          </w:p>
          <w:p w14:paraId="40CC6315" w14:textId="77777777"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 xml:space="preserve">procedūras, piemēram, </w:t>
            </w:r>
            <w:proofErr w:type="spellStart"/>
            <w:r w:rsidRPr="003B0375">
              <w:rPr>
                <w:rFonts w:ascii="Arial" w:hAnsi="Arial" w:cs="Arial"/>
                <w:sz w:val="24"/>
                <w:szCs w:val="24"/>
              </w:rPr>
              <w:t>amniotomija</w:t>
            </w:r>
            <w:proofErr w:type="spellEnd"/>
          </w:p>
          <w:p w14:paraId="7C01FFFB" w14:textId="77777777"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dzemdības ar vakuumu vai dzemdību stangām</w:t>
            </w:r>
          </w:p>
          <w:p w14:paraId="73C63AD7" w14:textId="77777777" w:rsidR="003B0375" w:rsidRPr="003B0375" w:rsidRDefault="003B0375" w:rsidP="003B0375">
            <w:pPr>
              <w:numPr>
                <w:ilvl w:val="0"/>
                <w:numId w:val="10"/>
              </w:numPr>
              <w:rPr>
                <w:rFonts w:ascii="Arial" w:hAnsi="Arial" w:cs="Arial"/>
                <w:sz w:val="24"/>
                <w:szCs w:val="24"/>
              </w:rPr>
            </w:pPr>
            <w:r w:rsidRPr="003B0375">
              <w:rPr>
                <w:rFonts w:ascii="Arial" w:hAnsi="Arial" w:cs="Arial"/>
                <w:sz w:val="24"/>
                <w:szCs w:val="24"/>
              </w:rPr>
              <w:t>ķeizargrieziens.</w:t>
            </w:r>
          </w:p>
          <w:p w14:paraId="16CC3149"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Jāņem vērā, ka sievietēm jābūt iesaistītām diskusijās un jāļauj pieņemt informētus lēmumus.</w:t>
            </w:r>
          </w:p>
          <w:p w14:paraId="328B75A4" w14:textId="0B743103"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 Katru reizi, kad tiek veikts klīniskais novērtējums par sievietes un </w:t>
            </w:r>
            <w:r w:rsidR="009176D7" w:rsidRPr="006F4BBB">
              <w:rPr>
                <w:rFonts w:ascii="Arial" w:hAnsi="Arial" w:cs="Arial"/>
                <w:sz w:val="24"/>
                <w:szCs w:val="24"/>
              </w:rPr>
              <w:t xml:space="preserve">gaidāmā </w:t>
            </w:r>
            <w:r w:rsidRPr="003B0375">
              <w:rPr>
                <w:rFonts w:ascii="Arial" w:hAnsi="Arial" w:cs="Arial"/>
                <w:sz w:val="24"/>
                <w:szCs w:val="24"/>
              </w:rPr>
              <w:t>bērna labsajūtu, jādokumentē darbības, balstoties uz kopīgo lēmumu.</w:t>
            </w:r>
          </w:p>
          <w:p w14:paraId="2B2CF04B" w14:textId="77777777" w:rsidR="003B0375" w:rsidRPr="003B0375" w:rsidRDefault="003B0375" w:rsidP="003B0375">
            <w:pPr>
              <w:rPr>
                <w:rFonts w:ascii="Arial" w:hAnsi="Arial" w:cs="Arial"/>
                <w:sz w:val="24"/>
                <w:szCs w:val="24"/>
              </w:rPr>
            </w:pPr>
          </w:p>
        </w:tc>
      </w:tr>
    </w:tbl>
    <w:p w14:paraId="25D61527" w14:textId="77777777" w:rsidR="003B0375" w:rsidRPr="003B0375" w:rsidRDefault="003B0375" w:rsidP="003B0375">
      <w:pPr>
        <w:spacing w:after="160" w:line="259" w:lineRule="auto"/>
        <w:rPr>
          <w:rFonts w:eastAsia="Aptos"/>
          <w:kern w:val="2"/>
          <w:sz w:val="24"/>
          <w:szCs w:val="24"/>
          <w:lang w:val="lv-LV"/>
          <w14:ligatures w14:val="standardContextual"/>
        </w:rPr>
      </w:pPr>
    </w:p>
    <w:p w14:paraId="20F650E9" w14:textId="77777777" w:rsidR="003B0375" w:rsidRPr="003B0375" w:rsidRDefault="003B0375" w:rsidP="003B0375">
      <w:pPr>
        <w:spacing w:after="160" w:line="259"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Piemērs kā aizpildīt 6. un 7. Nodaļu</w:t>
      </w:r>
    </w:p>
    <w:tbl>
      <w:tblPr>
        <w:tblStyle w:val="TableGrid1"/>
        <w:tblW w:w="0" w:type="auto"/>
        <w:tblLook w:val="04A0" w:firstRow="1" w:lastRow="0" w:firstColumn="1" w:lastColumn="0" w:noHBand="0" w:noVBand="1"/>
      </w:tblPr>
      <w:tblGrid>
        <w:gridCol w:w="8296"/>
      </w:tblGrid>
      <w:tr w:rsidR="003B0375" w:rsidRPr="003B0375" w14:paraId="4B145A20" w14:textId="77777777" w:rsidTr="002D41D3">
        <w:tc>
          <w:tcPr>
            <w:tcW w:w="8296" w:type="dxa"/>
          </w:tcPr>
          <w:p w14:paraId="248AC906" w14:textId="77777777" w:rsidR="003B0375" w:rsidRPr="003B0375" w:rsidRDefault="003B0375" w:rsidP="003B0375">
            <w:pPr>
              <w:rPr>
                <w:rFonts w:ascii="Arial" w:hAnsi="Arial" w:cs="Arial"/>
                <w:b/>
                <w:bCs/>
                <w:sz w:val="24"/>
                <w:szCs w:val="24"/>
              </w:rPr>
            </w:pPr>
          </w:p>
          <w:p w14:paraId="7B4E9E81"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norit fizioloģiska dzemdību darbība.</w:t>
            </w:r>
          </w:p>
          <w:p w14:paraId="1223A4F7" w14:textId="77777777" w:rsidR="003B0375" w:rsidRPr="003B0375" w:rsidRDefault="003B0375" w:rsidP="003B0375">
            <w:pPr>
              <w:jc w:val="both"/>
              <w:rPr>
                <w:rFonts w:ascii="Arial" w:hAnsi="Arial" w:cs="Arial"/>
                <w:sz w:val="24"/>
                <w:szCs w:val="24"/>
              </w:rPr>
            </w:pPr>
          </w:p>
          <w:p w14:paraId="7C7C52FF" w14:textId="388FEC0A" w:rsidR="003B0375" w:rsidRPr="003B0375" w:rsidRDefault="003B0375" w:rsidP="003B0375">
            <w:pPr>
              <w:jc w:val="both"/>
              <w:rPr>
                <w:rFonts w:ascii="Arial" w:hAnsi="Arial" w:cs="Arial"/>
                <w:sz w:val="24"/>
                <w:szCs w:val="24"/>
              </w:rPr>
            </w:pPr>
            <w:r w:rsidRPr="003B0375">
              <w:rPr>
                <w:rFonts w:ascii="Arial" w:hAnsi="Arial" w:cs="Arial"/>
                <w:sz w:val="24"/>
                <w:szCs w:val="24"/>
              </w:rPr>
              <w:t xml:space="preserve">Dzemdību laikā Mērijai </w:t>
            </w:r>
            <w:proofErr w:type="spellStart"/>
            <w:r w:rsidRPr="003B0375">
              <w:rPr>
                <w:rFonts w:ascii="Arial" w:hAnsi="Arial" w:cs="Arial"/>
                <w:sz w:val="24"/>
                <w:szCs w:val="24"/>
              </w:rPr>
              <w:t>Džeinai</w:t>
            </w:r>
            <w:proofErr w:type="spellEnd"/>
            <w:r w:rsidRPr="003B0375">
              <w:rPr>
                <w:rFonts w:ascii="Arial" w:hAnsi="Arial" w:cs="Arial"/>
                <w:sz w:val="24"/>
                <w:szCs w:val="24"/>
              </w:rPr>
              <w:t xml:space="preserve"> tika ieteikts staigāt </w:t>
            </w:r>
            <w:r w:rsidR="009176D7" w:rsidRPr="006F4BBB">
              <w:rPr>
                <w:rFonts w:ascii="Arial" w:hAnsi="Arial" w:cs="Arial"/>
                <w:sz w:val="24"/>
                <w:szCs w:val="24"/>
              </w:rPr>
              <w:t xml:space="preserve">ar </w:t>
            </w:r>
            <w:r w:rsidRPr="003B0375">
              <w:rPr>
                <w:rFonts w:ascii="Arial" w:hAnsi="Arial" w:cs="Arial"/>
                <w:sz w:val="24"/>
                <w:szCs w:val="24"/>
              </w:rPr>
              <w:t>viņas izvēlēt</w:t>
            </w:r>
            <w:r w:rsidR="009176D7" w:rsidRPr="006F4BBB">
              <w:rPr>
                <w:rFonts w:ascii="Arial" w:hAnsi="Arial" w:cs="Arial"/>
                <w:sz w:val="24"/>
                <w:szCs w:val="24"/>
              </w:rPr>
              <w:t xml:space="preserve">u dzemdību </w:t>
            </w:r>
            <w:r w:rsidRPr="003B0375">
              <w:rPr>
                <w:rFonts w:ascii="Arial" w:hAnsi="Arial" w:cs="Arial"/>
                <w:sz w:val="24"/>
                <w:szCs w:val="24"/>
              </w:rPr>
              <w:t xml:space="preserve"> pa</w:t>
            </w:r>
            <w:r w:rsidR="009176D7" w:rsidRPr="006F4BBB">
              <w:rPr>
                <w:rFonts w:ascii="Arial" w:hAnsi="Arial" w:cs="Arial"/>
                <w:sz w:val="24"/>
                <w:szCs w:val="24"/>
              </w:rPr>
              <w:t>rtneri</w:t>
            </w:r>
            <w:r w:rsidRPr="003B0375">
              <w:rPr>
                <w:rFonts w:ascii="Arial" w:hAnsi="Arial" w:cs="Arial"/>
                <w:sz w:val="24"/>
                <w:szCs w:val="24"/>
              </w:rPr>
              <w:t>.</w:t>
            </w:r>
          </w:p>
          <w:p w14:paraId="4888F47A" w14:textId="77777777" w:rsidR="003B0375" w:rsidRPr="003B0375" w:rsidRDefault="003B0375" w:rsidP="003B0375">
            <w:pPr>
              <w:jc w:val="both"/>
              <w:rPr>
                <w:rFonts w:ascii="Arial" w:hAnsi="Arial" w:cs="Arial"/>
                <w:sz w:val="24"/>
                <w:szCs w:val="24"/>
              </w:rPr>
            </w:pPr>
          </w:p>
          <w:p w14:paraId="4917BF44" w14:textId="77777777" w:rsidR="003B0375" w:rsidRPr="003B0375" w:rsidRDefault="003B0375" w:rsidP="003B0375">
            <w:pPr>
              <w:jc w:val="both"/>
              <w:rPr>
                <w:rFonts w:ascii="Arial" w:hAnsi="Arial" w:cs="Arial"/>
                <w:sz w:val="24"/>
                <w:szCs w:val="24"/>
              </w:rPr>
            </w:pPr>
            <w:r w:rsidRPr="003B0375">
              <w:rPr>
                <w:rFonts w:ascii="Arial" w:hAnsi="Arial" w:cs="Arial"/>
                <w:sz w:val="24"/>
                <w:szCs w:val="24"/>
              </w:rPr>
              <w:t>Klīniskie parametri dzemdību laikā iekļāvās normā. Papildus iejaukšanās nebija nepieciešama.</w:t>
            </w:r>
          </w:p>
          <w:p w14:paraId="2F117077" w14:textId="77777777" w:rsidR="003B0375" w:rsidRPr="003B0375" w:rsidRDefault="003B0375" w:rsidP="003B0375">
            <w:pPr>
              <w:rPr>
                <w:rFonts w:ascii="Arial" w:hAnsi="Arial" w:cs="Arial"/>
                <w:b/>
                <w:bCs/>
                <w:sz w:val="24"/>
                <w:szCs w:val="24"/>
              </w:rPr>
            </w:pPr>
          </w:p>
        </w:tc>
      </w:tr>
    </w:tbl>
    <w:p w14:paraId="66D24FBF" w14:textId="77777777" w:rsidR="003B0375" w:rsidRPr="003B0375" w:rsidRDefault="003B0375" w:rsidP="003B0375">
      <w:pPr>
        <w:spacing w:after="160" w:line="259" w:lineRule="auto"/>
        <w:rPr>
          <w:rFonts w:eastAsia="Aptos"/>
          <w:b/>
          <w:bCs/>
          <w:kern w:val="2"/>
          <w:sz w:val="24"/>
          <w:szCs w:val="24"/>
          <w:lang w:val="lv-LV"/>
          <w14:ligatures w14:val="standardContextual"/>
        </w:rPr>
      </w:pPr>
    </w:p>
    <w:p w14:paraId="2D4A2F39" w14:textId="501AC55E" w:rsidR="003B0375" w:rsidRPr="003B0375" w:rsidRDefault="003B0375" w:rsidP="003B0375">
      <w:pPr>
        <w:spacing w:after="160" w:line="259" w:lineRule="auto"/>
        <w:rPr>
          <w:rFonts w:eastAsia="Aptos"/>
          <w:kern w:val="2"/>
          <w:sz w:val="24"/>
          <w:szCs w:val="24"/>
          <w:lang w:val="lv-LV"/>
          <w14:ligatures w14:val="standardContextual"/>
        </w:rPr>
      </w:pPr>
      <w:r w:rsidRPr="003B0375">
        <w:rPr>
          <w:rFonts w:eastAsia="Aptos"/>
          <w:kern w:val="2"/>
          <w:sz w:val="24"/>
          <w:szCs w:val="24"/>
          <w:lang w:val="lv-LV"/>
          <w14:ligatures w14:val="standardContextual"/>
        </w:rPr>
        <w:t xml:space="preserve">Zemāk atradīsiet piemēru, kā aizpildīt 6. un 7. nodaļu LCG (skatīt </w:t>
      </w:r>
      <w:r w:rsidR="009176D7" w:rsidRPr="006F4BBB">
        <w:rPr>
          <w:rFonts w:eastAsia="Aptos"/>
          <w:kern w:val="2"/>
          <w:sz w:val="24"/>
          <w:szCs w:val="24"/>
          <w:lang w:val="lv-LV"/>
          <w14:ligatures w14:val="standardContextual"/>
        </w:rPr>
        <w:t>6</w:t>
      </w:r>
      <w:r w:rsidRPr="003B0375">
        <w:rPr>
          <w:rFonts w:eastAsia="Aptos"/>
          <w:kern w:val="2"/>
          <w:sz w:val="24"/>
          <w:szCs w:val="24"/>
          <w:lang w:val="lv-LV"/>
          <w14:ligatures w14:val="standardContextual"/>
        </w:rPr>
        <w:t>. attēlu), pamatojoties uz iepriekš sniegto informāciju.</w:t>
      </w:r>
    </w:p>
    <w:p w14:paraId="12027992" w14:textId="77777777" w:rsidR="003B0375" w:rsidRPr="003B0375" w:rsidRDefault="003B0375" w:rsidP="003B0375">
      <w:pPr>
        <w:spacing w:after="160" w:line="240" w:lineRule="auto"/>
        <w:rPr>
          <w:rFonts w:eastAsia="Aptos"/>
          <w:b/>
          <w:bCs/>
          <w:kern w:val="2"/>
          <w:sz w:val="24"/>
          <w:szCs w:val="24"/>
          <w:lang w:val="lv-LV"/>
          <w14:ligatures w14:val="standardContextual"/>
        </w:rPr>
      </w:pPr>
      <w:r w:rsidRPr="003B0375">
        <w:rPr>
          <w:rFonts w:eastAsia="Aptos"/>
          <w:b/>
          <w:bCs/>
          <w:kern w:val="2"/>
          <w:sz w:val="24"/>
          <w:szCs w:val="24"/>
          <w:lang w:val="lv-LV"/>
          <w14:ligatures w14:val="standardContextual"/>
        </w:rPr>
        <w:t>8.attēls. Kā aizpildīt 6. un 7.nodaļu.</w:t>
      </w:r>
    </w:p>
    <w:p w14:paraId="03FEA40B" w14:textId="77777777" w:rsidR="003B0375" w:rsidRPr="003B0375" w:rsidRDefault="003B0375" w:rsidP="003B0375">
      <w:pPr>
        <w:spacing w:after="160" w:line="259" w:lineRule="auto"/>
        <w:rPr>
          <w:rFonts w:eastAsia="Aptos"/>
          <w:kern w:val="2"/>
          <w:sz w:val="24"/>
          <w:szCs w:val="24"/>
          <w:lang w:val="lv-LV"/>
          <w14:ligatures w14:val="standardContextual"/>
        </w:rPr>
      </w:pPr>
    </w:p>
    <w:p w14:paraId="5AE7F0D8" w14:textId="18B726E5" w:rsidR="003B0375" w:rsidRPr="003B0375" w:rsidRDefault="003B0375" w:rsidP="003B0375">
      <w:pPr>
        <w:spacing w:after="160" w:line="240" w:lineRule="auto"/>
        <w:jc w:val="center"/>
        <w:rPr>
          <w:rFonts w:eastAsia="Aptos"/>
          <w:b/>
          <w:bCs/>
          <w:color w:val="FF0000"/>
          <w:kern w:val="2"/>
          <w:sz w:val="40"/>
          <w:szCs w:val="40"/>
          <w:u w:val="single"/>
          <w:lang w:val="lv-LV"/>
          <w14:ligatures w14:val="standardContextual"/>
        </w:rPr>
      </w:pPr>
      <w:r w:rsidRPr="003B0375">
        <w:rPr>
          <w:rFonts w:eastAsia="Aptos"/>
          <w:b/>
          <w:bCs/>
          <w:color w:val="FF0000"/>
          <w:kern w:val="2"/>
          <w:sz w:val="40"/>
          <w:szCs w:val="40"/>
          <w:u w:val="single"/>
          <w:lang w:val="lv-LV"/>
          <w14:ligatures w14:val="standardContextual"/>
        </w:rPr>
        <w:t xml:space="preserve">!! </w:t>
      </w:r>
      <w:r w:rsidR="009176D7" w:rsidRPr="006F4BBB">
        <w:rPr>
          <w:rFonts w:eastAsia="Aptos"/>
          <w:b/>
          <w:bCs/>
          <w:color w:val="FF0000"/>
          <w:kern w:val="2"/>
          <w:sz w:val="40"/>
          <w:szCs w:val="40"/>
          <w:u w:val="single"/>
          <w:lang w:val="lv-LV"/>
          <w14:ligatures w14:val="standardContextual"/>
        </w:rPr>
        <w:t>6</w:t>
      </w:r>
      <w:r w:rsidRPr="003B0375">
        <w:rPr>
          <w:rFonts w:eastAsia="Aptos"/>
          <w:b/>
          <w:bCs/>
          <w:color w:val="FF0000"/>
          <w:kern w:val="2"/>
          <w:sz w:val="40"/>
          <w:szCs w:val="40"/>
          <w:u w:val="single"/>
          <w:lang w:val="lv-LV"/>
          <w14:ligatures w14:val="standardContextual"/>
        </w:rPr>
        <w:t>.attēls pielikumā !!</w:t>
      </w:r>
    </w:p>
    <w:p w14:paraId="0F0F66D0" w14:textId="77777777" w:rsidR="003B0375" w:rsidRPr="003B0375" w:rsidRDefault="003B0375" w:rsidP="003B0375">
      <w:pPr>
        <w:spacing w:after="160" w:line="240" w:lineRule="auto"/>
        <w:rPr>
          <w:rFonts w:eastAsia="Aptos"/>
          <w:b/>
          <w:bCs/>
          <w:color w:val="FF0000"/>
          <w:kern w:val="2"/>
          <w:sz w:val="40"/>
          <w:szCs w:val="40"/>
          <w:u w:val="single"/>
          <w:lang w:val="lv-LV"/>
          <w14:ligatures w14:val="standardContextual"/>
        </w:rPr>
      </w:pPr>
    </w:p>
    <w:p w14:paraId="5CE7F2F5" w14:textId="77777777" w:rsidR="003B0375" w:rsidRPr="003B0375" w:rsidRDefault="003B0375" w:rsidP="003B0375">
      <w:pPr>
        <w:spacing w:after="160" w:line="240" w:lineRule="auto"/>
        <w:rPr>
          <w:rFonts w:eastAsia="Aptos"/>
          <w:color w:val="45B0E1"/>
          <w:kern w:val="2"/>
          <w:sz w:val="40"/>
          <w:szCs w:val="40"/>
          <w:lang w:val="lv-LV"/>
          <w14:ligatures w14:val="standardContextual"/>
        </w:rPr>
      </w:pPr>
      <w:r w:rsidRPr="003B0375">
        <w:rPr>
          <w:rFonts w:eastAsia="Aptos"/>
          <w:color w:val="45B0E1"/>
          <w:kern w:val="2"/>
          <w:sz w:val="40"/>
          <w:szCs w:val="40"/>
          <w:lang w:val="lv-LV"/>
          <w14:ligatures w14:val="standardContextual"/>
        </w:rPr>
        <w:t>Atsauces:</w:t>
      </w:r>
    </w:p>
    <w:p w14:paraId="49608016"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lastRenderedPageBreak/>
        <w:t>Say</w:t>
      </w:r>
      <w:proofErr w:type="spellEnd"/>
      <w:r w:rsidRPr="003B0375">
        <w:rPr>
          <w:rFonts w:eastAsia="Aptos"/>
          <w:kern w:val="2"/>
          <w:lang w:val="lv-LV"/>
          <w14:ligatures w14:val="standardContextual"/>
        </w:rPr>
        <w:t xml:space="preserve"> L, </w:t>
      </w:r>
      <w:proofErr w:type="spellStart"/>
      <w:r w:rsidRPr="003B0375">
        <w:rPr>
          <w:rFonts w:eastAsia="Aptos"/>
          <w:kern w:val="2"/>
          <w:lang w:val="lv-LV"/>
          <w14:ligatures w14:val="standardContextual"/>
        </w:rPr>
        <w:t>Chou</w:t>
      </w:r>
      <w:proofErr w:type="spellEnd"/>
      <w:r w:rsidRPr="003B0375">
        <w:rPr>
          <w:rFonts w:eastAsia="Aptos"/>
          <w:kern w:val="2"/>
          <w:lang w:val="lv-LV"/>
          <w14:ligatures w14:val="standardContextual"/>
        </w:rPr>
        <w:t xml:space="preserve"> D, </w:t>
      </w:r>
      <w:proofErr w:type="spellStart"/>
      <w:r w:rsidRPr="003B0375">
        <w:rPr>
          <w:rFonts w:eastAsia="Aptos"/>
          <w:kern w:val="2"/>
          <w:lang w:val="lv-LV"/>
          <w14:ligatures w14:val="standardContextual"/>
        </w:rPr>
        <w:t>Gemmill</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Tuncalp</w:t>
      </w:r>
      <w:proofErr w:type="spellEnd"/>
      <w:r w:rsidRPr="003B0375">
        <w:rPr>
          <w:rFonts w:eastAsia="Aptos"/>
          <w:kern w:val="2"/>
          <w:lang w:val="lv-LV"/>
          <w14:ligatures w14:val="standardContextual"/>
        </w:rPr>
        <w:t xml:space="preserve"> O, </w:t>
      </w:r>
      <w:proofErr w:type="spellStart"/>
      <w:r w:rsidRPr="003B0375">
        <w:rPr>
          <w:rFonts w:eastAsia="Aptos"/>
          <w:kern w:val="2"/>
          <w:lang w:val="lv-LV"/>
          <w14:ligatures w14:val="standardContextual"/>
        </w:rPr>
        <w:t>Moller</w:t>
      </w:r>
      <w:proofErr w:type="spellEnd"/>
      <w:r w:rsidRPr="003B0375">
        <w:rPr>
          <w:rFonts w:eastAsia="Aptos"/>
          <w:kern w:val="2"/>
          <w:lang w:val="lv-LV"/>
          <w14:ligatures w14:val="standardContextual"/>
        </w:rPr>
        <w:t xml:space="preserve"> AB, Daniels J,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Global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causes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maternal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death</w:t>
      </w:r>
      <w:proofErr w:type="spellEnd"/>
      <w:r w:rsidRPr="003B0375">
        <w:rPr>
          <w:rFonts w:eastAsia="Aptos"/>
          <w:kern w:val="2"/>
          <w:lang w:val="lv-LV"/>
          <w14:ligatures w14:val="standardContextual"/>
        </w:rPr>
        <w:t xml:space="preserve">: a WHO </w:t>
      </w:r>
      <w:proofErr w:type="spellStart"/>
      <w:r w:rsidRPr="003B0375">
        <w:rPr>
          <w:rFonts w:eastAsia="Aptos"/>
          <w:kern w:val="2"/>
          <w:lang w:val="lv-LV"/>
          <w14:ligatures w14:val="standardContextual"/>
        </w:rPr>
        <w:t>systematic</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analysis</w:t>
      </w:r>
      <w:proofErr w:type="spellEnd"/>
      <w:r w:rsidRPr="003B0375">
        <w:rPr>
          <w:rFonts w:eastAsia="Aptos"/>
          <w:kern w:val="2"/>
          <w:lang w:val="lv-LV"/>
          <w14:ligatures w14:val="standardContextual"/>
        </w:rPr>
        <w:t xml:space="preserve">. Lancet </w:t>
      </w:r>
      <w:proofErr w:type="spellStart"/>
      <w:r w:rsidRPr="003B0375">
        <w:rPr>
          <w:rFonts w:eastAsia="Aptos"/>
          <w:kern w:val="2"/>
          <w:lang w:val="lv-LV"/>
          <w14:ligatures w14:val="standardContextual"/>
        </w:rPr>
        <w:t>Glob</w:t>
      </w:r>
      <w:proofErr w:type="spellEnd"/>
      <w:r w:rsidRPr="003B0375">
        <w:rPr>
          <w:rFonts w:eastAsia="Aptos"/>
          <w:kern w:val="2"/>
          <w:lang w:val="lv-LV"/>
          <w14:ligatures w14:val="standardContextual"/>
        </w:rPr>
        <w:t xml:space="preserve"> Health. 2014;2(6):e323–33. </w:t>
      </w:r>
    </w:p>
    <w:p w14:paraId="161EB917"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33AF6CD1"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Lawn</w:t>
      </w:r>
      <w:proofErr w:type="spellEnd"/>
      <w:r w:rsidRPr="003B0375">
        <w:rPr>
          <w:rFonts w:eastAsia="Aptos"/>
          <w:kern w:val="2"/>
          <w:lang w:val="lv-LV"/>
          <w14:ligatures w14:val="standardContextual"/>
        </w:rPr>
        <w:t xml:space="preserve"> JE, </w:t>
      </w:r>
      <w:proofErr w:type="spellStart"/>
      <w:r w:rsidRPr="003B0375">
        <w:rPr>
          <w:rFonts w:eastAsia="Aptos"/>
          <w:kern w:val="2"/>
          <w:lang w:val="lv-LV"/>
          <w14:ligatures w14:val="standardContextual"/>
        </w:rPr>
        <w:t>Blencowe</w:t>
      </w:r>
      <w:proofErr w:type="spellEnd"/>
      <w:r w:rsidRPr="003B0375">
        <w:rPr>
          <w:rFonts w:eastAsia="Aptos"/>
          <w:kern w:val="2"/>
          <w:lang w:val="lv-LV"/>
          <w14:ligatures w14:val="standardContextual"/>
        </w:rPr>
        <w:t xml:space="preserve"> H, </w:t>
      </w:r>
      <w:proofErr w:type="spellStart"/>
      <w:r w:rsidRPr="003B0375">
        <w:rPr>
          <w:rFonts w:eastAsia="Aptos"/>
          <w:kern w:val="2"/>
          <w:lang w:val="lv-LV"/>
          <w14:ligatures w14:val="standardContextual"/>
        </w:rPr>
        <w:t>Waiswa</w:t>
      </w:r>
      <w:proofErr w:type="spellEnd"/>
      <w:r w:rsidRPr="003B0375">
        <w:rPr>
          <w:rFonts w:eastAsia="Aptos"/>
          <w:kern w:val="2"/>
          <w:lang w:val="lv-LV"/>
          <w14:ligatures w14:val="standardContextual"/>
        </w:rPr>
        <w:t xml:space="preserve"> P, </w:t>
      </w:r>
      <w:proofErr w:type="spellStart"/>
      <w:r w:rsidRPr="003B0375">
        <w:rPr>
          <w:rFonts w:eastAsia="Aptos"/>
          <w:kern w:val="2"/>
          <w:lang w:val="lv-LV"/>
          <w14:ligatures w14:val="standardContextual"/>
        </w:rPr>
        <w:t>Amouzou</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Mathers</w:t>
      </w:r>
      <w:proofErr w:type="spellEnd"/>
      <w:r w:rsidRPr="003B0375">
        <w:rPr>
          <w:rFonts w:eastAsia="Aptos"/>
          <w:kern w:val="2"/>
          <w:lang w:val="lv-LV"/>
          <w14:ligatures w14:val="standardContextual"/>
        </w:rPr>
        <w:t xml:space="preserve"> C, </w:t>
      </w:r>
      <w:proofErr w:type="spellStart"/>
      <w:r w:rsidRPr="003B0375">
        <w:rPr>
          <w:rFonts w:eastAsia="Aptos"/>
          <w:kern w:val="2"/>
          <w:lang w:val="lv-LV"/>
          <w14:ligatures w14:val="standardContextual"/>
        </w:rPr>
        <w:t>Hogan</w:t>
      </w:r>
      <w:proofErr w:type="spellEnd"/>
      <w:r w:rsidRPr="003B0375">
        <w:rPr>
          <w:rFonts w:eastAsia="Aptos"/>
          <w:kern w:val="2"/>
          <w:lang w:val="lv-LV"/>
          <w14:ligatures w14:val="standardContextual"/>
        </w:rPr>
        <w:t xml:space="preserve"> D,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Stillbirths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rates</w:t>
      </w:r>
      <w:proofErr w:type="spellEnd"/>
      <w:r w:rsidRPr="003B0375">
        <w:rPr>
          <w:rFonts w:eastAsia="Aptos"/>
          <w:kern w:val="2"/>
          <w:lang w:val="lv-LV"/>
          <w14:ligatures w14:val="standardContextual"/>
        </w:rPr>
        <w:t xml:space="preserve">, risk </w:t>
      </w:r>
      <w:proofErr w:type="spellStart"/>
      <w:r w:rsidRPr="003B0375">
        <w:rPr>
          <w:rFonts w:eastAsia="Aptos"/>
          <w:kern w:val="2"/>
          <w:lang w:val="lv-LV"/>
          <w14:ligatures w14:val="standardContextual"/>
        </w:rPr>
        <w:t>factors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acceleration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towards</w:t>
      </w:r>
      <w:proofErr w:type="spellEnd"/>
      <w:r w:rsidRPr="003B0375">
        <w:rPr>
          <w:rFonts w:eastAsia="Aptos"/>
          <w:kern w:val="2"/>
          <w:lang w:val="lv-LV"/>
          <w14:ligatures w14:val="standardContextual"/>
        </w:rPr>
        <w:t xml:space="preserve"> 2030. Lancet. 2016;387(10018):587–603. </w:t>
      </w:r>
    </w:p>
    <w:p w14:paraId="6BEE5003"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308064DF"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Trends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maternal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mortality</w:t>
      </w:r>
      <w:proofErr w:type="spellEnd"/>
      <w:r w:rsidRPr="003B0375">
        <w:rPr>
          <w:rFonts w:eastAsia="Aptos"/>
          <w:kern w:val="2"/>
          <w:lang w:val="lv-LV"/>
          <w14:ligatures w14:val="standardContextual"/>
        </w:rPr>
        <w:t xml:space="preserve"> 2000 to 2017: </w:t>
      </w:r>
      <w:proofErr w:type="spellStart"/>
      <w:r w:rsidRPr="003B0375">
        <w:rPr>
          <w:rFonts w:eastAsia="Aptos"/>
          <w:kern w:val="2"/>
          <w:lang w:val="lv-LV"/>
          <w14:ligatures w14:val="standardContextual"/>
        </w:rPr>
        <w:t>estimates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by</w:t>
      </w:r>
      <w:proofErr w:type="spellEnd"/>
      <w:r w:rsidRPr="003B0375">
        <w:rPr>
          <w:rFonts w:eastAsia="Aptos"/>
          <w:kern w:val="2"/>
          <w:lang w:val="lv-LV"/>
          <w14:ligatures w14:val="standardContextual"/>
        </w:rPr>
        <w:t xml:space="preserve"> WHO, UNICEF, UNFPA,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Bank</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Group</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the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United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Nations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Population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Division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executive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summary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Geneva</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w:t>
      </w:r>
      <w:proofErr w:type="spellStart"/>
      <w:r w:rsidRPr="003B0375">
        <w:rPr>
          <w:rFonts w:eastAsia="Aptos"/>
          <w:kern w:val="2"/>
          <w:lang w:val="lv-LV"/>
          <w14:ligatures w14:val="standardContextual"/>
        </w:rPr>
        <w:t>Organization</w:t>
      </w:r>
      <w:proofErr w:type="spellEnd"/>
      <w:r w:rsidRPr="003B0375">
        <w:rPr>
          <w:rFonts w:eastAsia="Aptos"/>
          <w:kern w:val="2"/>
          <w:lang w:val="lv-LV"/>
          <w14:ligatures w14:val="standardContextual"/>
        </w:rPr>
        <w:t xml:space="preserve">; 2019. </w:t>
      </w:r>
      <w:proofErr w:type="spellStart"/>
      <w:r w:rsidRPr="003B0375">
        <w:rPr>
          <w:rFonts w:eastAsia="Aptos"/>
          <w:kern w:val="2"/>
          <w:lang w:val="lv-LV"/>
          <w14:ligatures w14:val="standardContextual"/>
        </w:rPr>
        <w:t>Contract</w:t>
      </w:r>
      <w:proofErr w:type="spellEnd"/>
      <w:r w:rsidRPr="003B0375">
        <w:rPr>
          <w:rFonts w:eastAsia="Aptos"/>
          <w:kern w:val="2"/>
          <w:lang w:val="lv-LV"/>
          <w14:ligatures w14:val="standardContextual"/>
        </w:rPr>
        <w:t xml:space="preserve"> No.: WHO/RHR/19.23. </w:t>
      </w:r>
    </w:p>
    <w:p w14:paraId="48AA9A80"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53F5F205"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Bhutta</w:t>
      </w:r>
      <w:proofErr w:type="spellEnd"/>
      <w:r w:rsidRPr="003B0375">
        <w:rPr>
          <w:rFonts w:eastAsia="Aptos"/>
          <w:kern w:val="2"/>
          <w:lang w:val="lv-LV"/>
          <w14:ligatures w14:val="standardContextual"/>
        </w:rPr>
        <w:t xml:space="preserve"> ZA, </w:t>
      </w:r>
      <w:proofErr w:type="spellStart"/>
      <w:r w:rsidRPr="003B0375">
        <w:rPr>
          <w:rFonts w:eastAsia="Aptos"/>
          <w:kern w:val="2"/>
          <w:lang w:val="lv-LV"/>
          <w14:ligatures w14:val="standardContextual"/>
        </w:rPr>
        <w:t>Das</w:t>
      </w:r>
      <w:proofErr w:type="spellEnd"/>
      <w:r w:rsidRPr="003B0375">
        <w:rPr>
          <w:rFonts w:eastAsia="Aptos"/>
          <w:kern w:val="2"/>
          <w:lang w:val="lv-LV"/>
          <w14:ligatures w14:val="standardContextual"/>
        </w:rPr>
        <w:t xml:space="preserve"> JK, </w:t>
      </w:r>
      <w:proofErr w:type="spellStart"/>
      <w:r w:rsidRPr="003B0375">
        <w:rPr>
          <w:rFonts w:eastAsia="Aptos"/>
          <w:kern w:val="2"/>
          <w:lang w:val="lv-LV"/>
          <w14:ligatures w14:val="standardContextual"/>
        </w:rPr>
        <w:t>Bahl</w:t>
      </w:r>
      <w:proofErr w:type="spellEnd"/>
      <w:r w:rsidRPr="003B0375">
        <w:rPr>
          <w:rFonts w:eastAsia="Aptos"/>
          <w:kern w:val="2"/>
          <w:lang w:val="lv-LV"/>
          <w14:ligatures w14:val="standardContextual"/>
        </w:rPr>
        <w:t xml:space="preserve"> R, </w:t>
      </w:r>
      <w:proofErr w:type="spellStart"/>
      <w:r w:rsidRPr="003B0375">
        <w:rPr>
          <w:rFonts w:eastAsia="Aptos"/>
          <w:kern w:val="2"/>
          <w:lang w:val="lv-LV"/>
          <w14:ligatures w14:val="standardContextual"/>
        </w:rPr>
        <w:t>Lawn</w:t>
      </w:r>
      <w:proofErr w:type="spellEnd"/>
      <w:r w:rsidRPr="003B0375">
        <w:rPr>
          <w:rFonts w:eastAsia="Aptos"/>
          <w:kern w:val="2"/>
          <w:lang w:val="lv-LV"/>
          <w14:ligatures w14:val="standardContextual"/>
        </w:rPr>
        <w:t xml:space="preserve"> JE, Salam RA, Paul VK,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available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interventions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preventable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deaths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mothers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newborn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babies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stillbirths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what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cost</w:t>
      </w:r>
      <w:proofErr w:type="spellEnd"/>
      <w:r w:rsidRPr="003B0375">
        <w:rPr>
          <w:rFonts w:eastAsia="Aptos"/>
          <w:kern w:val="2"/>
          <w:lang w:val="lv-LV"/>
          <w14:ligatures w14:val="standardContextual"/>
        </w:rPr>
        <w:t xml:space="preserve">? Lancet. 2014;384(9940):347–70. </w:t>
      </w:r>
    </w:p>
    <w:p w14:paraId="1D529BA3"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05296C53"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WHO </w:t>
      </w:r>
      <w:proofErr w:type="spellStart"/>
      <w:r w:rsidRPr="003B0375">
        <w:rPr>
          <w:rFonts w:eastAsia="Aptos"/>
          <w:kern w:val="2"/>
          <w:lang w:val="lv-LV"/>
          <w14:ligatures w14:val="standardContextual"/>
        </w:rPr>
        <w:t>recommenations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intrapartum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positive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childbirth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experience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Geneva</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Organization;2018.</w:t>
      </w:r>
    </w:p>
    <w:p w14:paraId="212D50CB"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62814EC4"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Oladapo</w:t>
      </w:r>
      <w:proofErr w:type="spellEnd"/>
      <w:r w:rsidRPr="003B0375">
        <w:rPr>
          <w:rFonts w:eastAsia="Aptos"/>
          <w:kern w:val="2"/>
          <w:lang w:val="lv-LV"/>
          <w14:ligatures w14:val="standardContextual"/>
        </w:rPr>
        <w:t xml:space="preserve"> OT, </w:t>
      </w:r>
      <w:proofErr w:type="spellStart"/>
      <w:r w:rsidRPr="003B0375">
        <w:rPr>
          <w:rFonts w:eastAsia="Aptos"/>
          <w:kern w:val="2"/>
          <w:lang w:val="lv-LV"/>
          <w14:ligatures w14:val="standardContextual"/>
        </w:rPr>
        <w:t>Diaz</w:t>
      </w:r>
      <w:proofErr w:type="spellEnd"/>
      <w:r w:rsidRPr="003B0375">
        <w:rPr>
          <w:rFonts w:eastAsia="Aptos"/>
          <w:kern w:val="2"/>
          <w:lang w:val="lv-LV"/>
          <w14:ligatures w14:val="standardContextual"/>
        </w:rPr>
        <w:t xml:space="preserve"> V, </w:t>
      </w:r>
      <w:proofErr w:type="spellStart"/>
      <w:r w:rsidRPr="003B0375">
        <w:rPr>
          <w:rFonts w:eastAsia="Aptos"/>
          <w:kern w:val="2"/>
          <w:lang w:val="lv-LV"/>
          <w14:ligatures w14:val="standardContextual"/>
        </w:rPr>
        <w:t>Bonet</w:t>
      </w:r>
      <w:proofErr w:type="spellEnd"/>
      <w:r w:rsidRPr="003B0375">
        <w:rPr>
          <w:rFonts w:eastAsia="Aptos"/>
          <w:kern w:val="2"/>
          <w:lang w:val="lv-LV"/>
          <w14:ligatures w14:val="standardContextual"/>
        </w:rPr>
        <w:t xml:space="preserve"> M, </w:t>
      </w:r>
      <w:proofErr w:type="spellStart"/>
      <w:r w:rsidRPr="003B0375">
        <w:rPr>
          <w:rFonts w:eastAsia="Aptos"/>
          <w:kern w:val="2"/>
          <w:lang w:val="lv-LV"/>
          <w14:ligatures w14:val="standardContextual"/>
        </w:rPr>
        <w:t>Abalos</w:t>
      </w:r>
      <w:proofErr w:type="spellEnd"/>
      <w:r w:rsidRPr="003B0375">
        <w:rPr>
          <w:rFonts w:eastAsia="Aptos"/>
          <w:kern w:val="2"/>
          <w:lang w:val="lv-LV"/>
          <w14:ligatures w14:val="standardContextual"/>
        </w:rPr>
        <w:t xml:space="preserve"> E, </w:t>
      </w:r>
      <w:proofErr w:type="spellStart"/>
      <w:r w:rsidRPr="003B0375">
        <w:rPr>
          <w:rFonts w:eastAsia="Aptos"/>
          <w:kern w:val="2"/>
          <w:lang w:val="lv-LV"/>
          <w14:ligatures w14:val="standardContextual"/>
        </w:rPr>
        <w:t>Thwin</w:t>
      </w:r>
      <w:proofErr w:type="spellEnd"/>
      <w:r w:rsidRPr="003B0375">
        <w:rPr>
          <w:rFonts w:eastAsia="Aptos"/>
          <w:kern w:val="2"/>
          <w:lang w:val="lv-LV"/>
          <w14:ligatures w14:val="standardContextual"/>
        </w:rPr>
        <w:t xml:space="preserve"> SS, </w:t>
      </w:r>
      <w:proofErr w:type="spellStart"/>
      <w:r w:rsidRPr="003B0375">
        <w:rPr>
          <w:rFonts w:eastAsia="Aptos"/>
          <w:kern w:val="2"/>
          <w:lang w:val="lv-LV"/>
          <w14:ligatures w14:val="standardContextual"/>
        </w:rPr>
        <w:t>Souza</w:t>
      </w:r>
      <w:proofErr w:type="spellEnd"/>
      <w:r w:rsidRPr="003B0375">
        <w:rPr>
          <w:rFonts w:eastAsia="Aptos"/>
          <w:kern w:val="2"/>
          <w:lang w:val="lv-LV"/>
          <w14:ligatures w14:val="standardContextual"/>
        </w:rPr>
        <w:t xml:space="preserve"> H,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Cervical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dilatation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patterns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low</w:t>
      </w:r>
      <w:proofErr w:type="spellEnd"/>
      <w:r w:rsidRPr="003B0375">
        <w:rPr>
          <w:rFonts w:eastAsia="Aptos"/>
          <w:kern w:val="2"/>
          <w:lang w:val="lv-LV"/>
          <w14:ligatures w14:val="standardContextual"/>
        </w:rPr>
        <w:t xml:space="preserve">-risk’ </w:t>
      </w:r>
      <w:proofErr w:type="spellStart"/>
      <w:r w:rsidRPr="003B0375">
        <w:rPr>
          <w:rFonts w:eastAsia="Aptos"/>
          <w:kern w:val="2"/>
          <w:lang w:val="lv-LV"/>
          <w14:ligatures w14:val="standardContextual"/>
        </w:rPr>
        <w:t>women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with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spontaneous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labour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normal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perinatal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outcomes</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systematic</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review</w:t>
      </w:r>
      <w:proofErr w:type="spellEnd"/>
      <w:r w:rsidRPr="003B0375">
        <w:rPr>
          <w:rFonts w:eastAsia="Aptos"/>
          <w:kern w:val="2"/>
          <w:lang w:val="lv-LV"/>
          <w14:ligatures w14:val="standardContextual"/>
        </w:rPr>
        <w:t xml:space="preserve">. BJOG. 2018;125(8):944–54. </w:t>
      </w:r>
    </w:p>
    <w:p w14:paraId="15B798F0"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3F72D999"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Abalos</w:t>
      </w:r>
      <w:proofErr w:type="spellEnd"/>
      <w:r w:rsidRPr="003B0375">
        <w:rPr>
          <w:rFonts w:eastAsia="Aptos"/>
          <w:kern w:val="2"/>
          <w:lang w:val="lv-LV"/>
          <w14:ligatures w14:val="standardContextual"/>
        </w:rPr>
        <w:t xml:space="preserve"> E, </w:t>
      </w:r>
      <w:proofErr w:type="spellStart"/>
      <w:r w:rsidRPr="003B0375">
        <w:rPr>
          <w:rFonts w:eastAsia="Aptos"/>
          <w:kern w:val="2"/>
          <w:lang w:val="lv-LV"/>
          <w14:ligatures w14:val="standardContextual"/>
        </w:rPr>
        <w:t>Oladapo</w:t>
      </w:r>
      <w:proofErr w:type="spellEnd"/>
      <w:r w:rsidRPr="003B0375">
        <w:rPr>
          <w:rFonts w:eastAsia="Aptos"/>
          <w:kern w:val="2"/>
          <w:lang w:val="lv-LV"/>
          <w14:ligatures w14:val="standardContextual"/>
        </w:rPr>
        <w:t xml:space="preserve"> OT, </w:t>
      </w:r>
      <w:proofErr w:type="spellStart"/>
      <w:r w:rsidRPr="003B0375">
        <w:rPr>
          <w:rFonts w:eastAsia="Aptos"/>
          <w:kern w:val="2"/>
          <w:lang w:val="lv-LV"/>
          <w14:ligatures w14:val="standardContextual"/>
        </w:rPr>
        <w:t>Chamillard</w:t>
      </w:r>
      <w:proofErr w:type="spellEnd"/>
      <w:r w:rsidRPr="003B0375">
        <w:rPr>
          <w:rFonts w:eastAsia="Aptos"/>
          <w:kern w:val="2"/>
          <w:lang w:val="lv-LV"/>
          <w14:ligatures w14:val="standardContextual"/>
        </w:rPr>
        <w:t xml:space="preserve"> M, </w:t>
      </w:r>
      <w:proofErr w:type="spellStart"/>
      <w:r w:rsidRPr="003B0375">
        <w:rPr>
          <w:rFonts w:eastAsia="Aptos"/>
          <w:kern w:val="2"/>
          <w:lang w:val="lv-LV"/>
          <w14:ligatures w14:val="standardContextual"/>
        </w:rPr>
        <w:t>Diaz</w:t>
      </w:r>
      <w:proofErr w:type="spellEnd"/>
      <w:r w:rsidRPr="003B0375">
        <w:rPr>
          <w:rFonts w:eastAsia="Aptos"/>
          <w:kern w:val="2"/>
          <w:lang w:val="lv-LV"/>
          <w14:ligatures w14:val="standardContextual"/>
        </w:rPr>
        <w:t xml:space="preserve"> V, </w:t>
      </w:r>
      <w:proofErr w:type="spellStart"/>
      <w:r w:rsidRPr="003B0375">
        <w:rPr>
          <w:rFonts w:eastAsia="Aptos"/>
          <w:kern w:val="2"/>
          <w:lang w:val="lv-LV"/>
          <w14:ligatures w14:val="standardContextual"/>
        </w:rPr>
        <w:t>Pasquale</w:t>
      </w:r>
      <w:proofErr w:type="spellEnd"/>
      <w:r w:rsidRPr="003B0375">
        <w:rPr>
          <w:rFonts w:eastAsia="Aptos"/>
          <w:kern w:val="2"/>
          <w:lang w:val="lv-LV"/>
          <w14:ligatures w14:val="standardContextual"/>
        </w:rPr>
        <w:t xml:space="preserve"> J, </w:t>
      </w:r>
      <w:proofErr w:type="spellStart"/>
      <w:r w:rsidRPr="003B0375">
        <w:rPr>
          <w:rFonts w:eastAsia="Aptos"/>
          <w:kern w:val="2"/>
          <w:lang w:val="lv-LV"/>
          <w14:ligatures w14:val="standardContextual"/>
        </w:rPr>
        <w:t>Bonet</w:t>
      </w:r>
      <w:proofErr w:type="spellEnd"/>
      <w:r w:rsidRPr="003B0375">
        <w:rPr>
          <w:rFonts w:eastAsia="Aptos"/>
          <w:kern w:val="2"/>
          <w:lang w:val="lv-LV"/>
          <w14:ligatures w14:val="standardContextual"/>
        </w:rPr>
        <w:t xml:space="preserve"> M,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Duration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spontaneous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labour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low</w:t>
      </w:r>
      <w:proofErr w:type="spellEnd"/>
      <w:r w:rsidRPr="003B0375">
        <w:rPr>
          <w:rFonts w:eastAsia="Aptos"/>
          <w:kern w:val="2"/>
          <w:lang w:val="lv-LV"/>
          <w14:ligatures w14:val="standardContextual"/>
        </w:rPr>
        <w:t xml:space="preserve">-risk’ </w:t>
      </w:r>
      <w:proofErr w:type="spellStart"/>
      <w:r w:rsidRPr="003B0375">
        <w:rPr>
          <w:rFonts w:eastAsia="Aptos"/>
          <w:kern w:val="2"/>
          <w:lang w:val="lv-LV"/>
          <w14:ligatures w14:val="standardContextual"/>
        </w:rPr>
        <w:t>women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with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normal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perinatal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outcomes</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systematic</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review</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Eur</w:t>
      </w:r>
      <w:proofErr w:type="spellEnd"/>
      <w:r w:rsidRPr="003B0375">
        <w:rPr>
          <w:rFonts w:eastAsia="Aptos"/>
          <w:kern w:val="2"/>
          <w:lang w:val="lv-LV"/>
          <w14:ligatures w14:val="standardContextual"/>
        </w:rPr>
        <w:t xml:space="preserve"> J </w:t>
      </w:r>
      <w:proofErr w:type="spellStart"/>
      <w:r w:rsidRPr="003B0375">
        <w:rPr>
          <w:rFonts w:eastAsia="Aptos"/>
          <w:kern w:val="2"/>
          <w:lang w:val="lv-LV"/>
          <w14:ligatures w14:val="standardContextual"/>
        </w:rPr>
        <w:t>Obstet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Gynecol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Reprod</w:t>
      </w:r>
      <w:proofErr w:type="spellEnd"/>
      <w:r w:rsidRPr="003B0375">
        <w:rPr>
          <w:rFonts w:eastAsia="Aptos"/>
          <w:kern w:val="2"/>
          <w:lang w:val="lv-LV"/>
          <w14:ligatures w14:val="standardContextual"/>
        </w:rPr>
        <w:t xml:space="preserve"> Biol. 2018;223:123–32. </w:t>
      </w:r>
    </w:p>
    <w:p w14:paraId="34129514"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47EDF994"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Oladapo</w:t>
      </w:r>
      <w:proofErr w:type="spellEnd"/>
      <w:r w:rsidRPr="003B0375">
        <w:rPr>
          <w:rFonts w:eastAsia="Aptos"/>
          <w:kern w:val="2"/>
          <w:lang w:val="lv-LV"/>
          <w14:ligatures w14:val="standardContextual"/>
        </w:rPr>
        <w:t xml:space="preserve"> OT, </w:t>
      </w:r>
      <w:proofErr w:type="spellStart"/>
      <w:r w:rsidRPr="003B0375">
        <w:rPr>
          <w:rFonts w:eastAsia="Aptos"/>
          <w:kern w:val="2"/>
          <w:lang w:val="lv-LV"/>
          <w14:ligatures w14:val="standardContextual"/>
        </w:rPr>
        <w:t>Tunçalp</w:t>
      </w:r>
      <w:proofErr w:type="spellEnd"/>
      <w:r w:rsidRPr="003B0375">
        <w:rPr>
          <w:rFonts w:eastAsia="Aptos"/>
          <w:kern w:val="2"/>
          <w:lang w:val="lv-LV"/>
          <w14:ligatures w14:val="standardContextual"/>
        </w:rPr>
        <w:t xml:space="preserve"> Ö, </w:t>
      </w:r>
      <w:proofErr w:type="spellStart"/>
      <w:r w:rsidRPr="003B0375">
        <w:rPr>
          <w:rFonts w:eastAsia="Aptos"/>
          <w:kern w:val="2"/>
          <w:lang w:val="lv-LV"/>
          <w14:ligatures w14:val="standardContextual"/>
        </w:rPr>
        <w:t>Bonet</w:t>
      </w:r>
      <w:proofErr w:type="spellEnd"/>
      <w:r w:rsidRPr="003B0375">
        <w:rPr>
          <w:rFonts w:eastAsia="Aptos"/>
          <w:kern w:val="2"/>
          <w:lang w:val="lv-LV"/>
          <w14:ligatures w14:val="standardContextual"/>
        </w:rPr>
        <w:t xml:space="preserve"> M, </w:t>
      </w:r>
      <w:proofErr w:type="spellStart"/>
      <w:r w:rsidRPr="003B0375">
        <w:rPr>
          <w:rFonts w:eastAsia="Aptos"/>
          <w:kern w:val="2"/>
          <w:lang w:val="lv-LV"/>
          <w14:ligatures w14:val="standardContextual"/>
        </w:rPr>
        <w:t>Lawrie</w:t>
      </w:r>
      <w:proofErr w:type="spellEnd"/>
      <w:r w:rsidRPr="003B0375">
        <w:rPr>
          <w:rFonts w:eastAsia="Aptos"/>
          <w:kern w:val="2"/>
          <w:lang w:val="lv-LV"/>
          <w14:ligatures w14:val="standardContextual"/>
        </w:rPr>
        <w:t xml:space="preserve"> TA, </w:t>
      </w:r>
      <w:proofErr w:type="spellStart"/>
      <w:r w:rsidRPr="003B0375">
        <w:rPr>
          <w:rFonts w:eastAsia="Aptos"/>
          <w:kern w:val="2"/>
          <w:lang w:val="lv-LV"/>
          <w14:ligatures w14:val="standardContextual"/>
        </w:rPr>
        <w:t>Portela</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Downe</w:t>
      </w:r>
      <w:proofErr w:type="spellEnd"/>
      <w:r w:rsidRPr="003B0375">
        <w:rPr>
          <w:rFonts w:eastAsia="Aptos"/>
          <w:kern w:val="2"/>
          <w:lang w:val="lv-LV"/>
          <w14:ligatures w14:val="standardContextual"/>
        </w:rPr>
        <w:t xml:space="preserve"> S,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WHO </w:t>
      </w:r>
      <w:proofErr w:type="spellStart"/>
      <w:r w:rsidRPr="003B0375">
        <w:rPr>
          <w:rFonts w:eastAsia="Aptos"/>
          <w:kern w:val="2"/>
          <w:lang w:val="lv-LV"/>
          <w14:ligatures w14:val="standardContextual"/>
        </w:rPr>
        <w:t>model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intrapartum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positive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childbirth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experience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transforming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women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babies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improved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health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wellbeing</w:t>
      </w:r>
      <w:proofErr w:type="spellEnd"/>
      <w:r w:rsidRPr="003B0375">
        <w:rPr>
          <w:rFonts w:eastAsia="Aptos"/>
          <w:kern w:val="2"/>
          <w:lang w:val="lv-LV"/>
          <w14:ligatures w14:val="standardContextual"/>
        </w:rPr>
        <w:t xml:space="preserve">. BJOG. 2018 Jul;125(8):918–922 </w:t>
      </w:r>
    </w:p>
    <w:p w14:paraId="0F8C9064"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1E8BF5D7"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Managing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complications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pregnancy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childbirth</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guide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midwives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doctors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Geneva</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w:t>
      </w:r>
      <w:proofErr w:type="spellStart"/>
      <w:r w:rsidRPr="003B0375">
        <w:rPr>
          <w:rFonts w:eastAsia="Aptos"/>
          <w:kern w:val="2"/>
          <w:lang w:val="lv-LV"/>
          <w14:ligatures w14:val="standardContextual"/>
        </w:rPr>
        <w:t>Organization</w:t>
      </w:r>
      <w:proofErr w:type="spellEnd"/>
      <w:r w:rsidRPr="003B0375">
        <w:rPr>
          <w:rFonts w:eastAsia="Aptos"/>
          <w:kern w:val="2"/>
          <w:lang w:val="lv-LV"/>
          <w14:ligatures w14:val="standardContextual"/>
        </w:rPr>
        <w:t>; 2017.</w:t>
      </w:r>
    </w:p>
    <w:p w14:paraId="7A6304B4"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43B87828"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WHO, UNFPA, UNICEF. </w:t>
      </w:r>
      <w:proofErr w:type="spellStart"/>
      <w:r w:rsidRPr="003B0375">
        <w:rPr>
          <w:rFonts w:eastAsia="Aptos"/>
          <w:kern w:val="2"/>
          <w:lang w:val="lv-LV"/>
          <w14:ligatures w14:val="standardContextual"/>
        </w:rPr>
        <w:t>Pregnancy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childbirth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postpartum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newborn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guide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essential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practice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Geneva</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w:t>
      </w:r>
      <w:proofErr w:type="spellStart"/>
      <w:r w:rsidRPr="003B0375">
        <w:rPr>
          <w:rFonts w:eastAsia="Aptos"/>
          <w:kern w:val="2"/>
          <w:lang w:val="lv-LV"/>
          <w14:ligatures w14:val="standardContextual"/>
        </w:rPr>
        <w:t>Organization</w:t>
      </w:r>
      <w:proofErr w:type="spellEnd"/>
      <w:r w:rsidRPr="003B0375">
        <w:rPr>
          <w:rFonts w:eastAsia="Aptos"/>
          <w:kern w:val="2"/>
          <w:lang w:val="lv-LV"/>
          <w14:ligatures w14:val="standardContextual"/>
        </w:rPr>
        <w:t xml:space="preserve">; 2015. </w:t>
      </w:r>
    </w:p>
    <w:p w14:paraId="16E67FA9"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23BC23CE"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Liabsuetrakula</w:t>
      </w:r>
      <w:proofErr w:type="spellEnd"/>
      <w:r w:rsidRPr="003B0375">
        <w:rPr>
          <w:rFonts w:eastAsia="Aptos"/>
          <w:kern w:val="2"/>
          <w:lang w:val="lv-LV"/>
          <w14:ligatures w14:val="standardContextual"/>
        </w:rPr>
        <w:t xml:space="preserve"> T. </w:t>
      </w:r>
      <w:proofErr w:type="spellStart"/>
      <w:r w:rsidRPr="003B0375">
        <w:rPr>
          <w:rFonts w:eastAsia="Aptos"/>
          <w:kern w:val="2"/>
          <w:lang w:val="lv-LV"/>
          <w14:ligatures w14:val="standardContextual"/>
        </w:rPr>
        <w:t>Algorithm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intrapartum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abnormal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vaginal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loss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liquor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abnormalities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blood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purulent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discharge</w:t>
      </w:r>
      <w:proofErr w:type="spellEnd"/>
      <w:r w:rsidRPr="003B0375">
        <w:rPr>
          <w:rFonts w:eastAsia="Aptos"/>
          <w:kern w:val="2"/>
          <w:lang w:val="lv-LV"/>
          <w14:ligatures w14:val="standardContextual"/>
        </w:rPr>
        <w:t>. BJOG 2020.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press</w:t>
      </w:r>
      <w:proofErr w:type="spellEnd"/>
      <w:r w:rsidRPr="003B0375">
        <w:rPr>
          <w:rFonts w:eastAsia="Aptos"/>
          <w:kern w:val="2"/>
          <w:lang w:val="lv-LV"/>
          <w14:ligatures w14:val="standardContextual"/>
        </w:rPr>
        <w:t>).</w:t>
      </w:r>
    </w:p>
    <w:p w14:paraId="03B64C2A"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03948ED3"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Haddad</w:t>
      </w:r>
      <w:proofErr w:type="spellEnd"/>
      <w:r w:rsidRPr="003B0375">
        <w:rPr>
          <w:rFonts w:eastAsia="Aptos"/>
          <w:kern w:val="2"/>
          <w:lang w:val="lv-LV"/>
          <w14:ligatures w14:val="standardContextual"/>
        </w:rPr>
        <w:t xml:space="preserve"> SM, </w:t>
      </w:r>
      <w:proofErr w:type="spellStart"/>
      <w:r w:rsidRPr="003B0375">
        <w:rPr>
          <w:rFonts w:eastAsia="Aptos"/>
          <w:kern w:val="2"/>
          <w:lang w:val="lv-LV"/>
          <w14:ligatures w14:val="standardContextual"/>
        </w:rPr>
        <w:t>Souza</w:t>
      </w:r>
      <w:proofErr w:type="spellEnd"/>
      <w:r w:rsidRPr="003B0375">
        <w:rPr>
          <w:rFonts w:eastAsia="Aptos"/>
          <w:kern w:val="2"/>
          <w:lang w:val="lv-LV"/>
          <w14:ligatures w14:val="standardContextual"/>
        </w:rPr>
        <w:t xml:space="preserve"> RT, </w:t>
      </w:r>
      <w:proofErr w:type="spellStart"/>
      <w:r w:rsidRPr="003B0375">
        <w:rPr>
          <w:rFonts w:eastAsia="Aptos"/>
          <w:kern w:val="2"/>
          <w:lang w:val="lv-LV"/>
          <w14:ligatures w14:val="standardContextual"/>
        </w:rPr>
        <w:t>Cecatti</w:t>
      </w:r>
      <w:proofErr w:type="spellEnd"/>
      <w:r w:rsidRPr="003B0375">
        <w:rPr>
          <w:rFonts w:eastAsia="Aptos"/>
          <w:kern w:val="2"/>
          <w:lang w:val="lv-LV"/>
          <w14:ligatures w14:val="standardContextual"/>
        </w:rPr>
        <w:t xml:space="preserve"> JG. </w:t>
      </w:r>
      <w:proofErr w:type="spellStart"/>
      <w:r w:rsidRPr="003B0375">
        <w:rPr>
          <w:rFonts w:eastAsia="Aptos"/>
          <w:kern w:val="2"/>
          <w:lang w:val="lv-LV"/>
          <w14:ligatures w14:val="standardContextual"/>
        </w:rPr>
        <w:t>Pulse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blood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pressure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developing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algorithms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supporting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digital</w:t>
      </w:r>
      <w:proofErr w:type="spellEnd"/>
      <w:r w:rsidRPr="003B0375">
        <w:rPr>
          <w:rFonts w:eastAsia="Aptos"/>
          <w:kern w:val="2"/>
          <w:lang w:val="lv-LV"/>
          <w14:ligatures w14:val="standardContextual"/>
        </w:rPr>
        <w:t xml:space="preserve">-Health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management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maternal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intrapartum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complications</w:t>
      </w:r>
      <w:proofErr w:type="spellEnd"/>
      <w:r w:rsidRPr="003B0375">
        <w:rPr>
          <w:rFonts w:eastAsia="Aptos"/>
          <w:kern w:val="2"/>
          <w:lang w:val="lv-LV"/>
          <w14:ligatures w14:val="standardContextual"/>
        </w:rPr>
        <w:t>. BJOG 2020.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press</w:t>
      </w:r>
      <w:proofErr w:type="spellEnd"/>
      <w:r w:rsidRPr="003B0375">
        <w:rPr>
          <w:rFonts w:eastAsia="Aptos"/>
          <w:kern w:val="2"/>
          <w:lang w:val="lv-LV"/>
          <w14:ligatures w14:val="standardContextual"/>
        </w:rPr>
        <w:t xml:space="preserve">). </w:t>
      </w:r>
    </w:p>
    <w:p w14:paraId="7537E487"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7C4711DD"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Cheung</w:t>
      </w:r>
      <w:proofErr w:type="spellEnd"/>
      <w:r w:rsidRPr="003B0375">
        <w:rPr>
          <w:rFonts w:eastAsia="Aptos"/>
          <w:kern w:val="2"/>
          <w:lang w:val="lv-LV"/>
          <w14:ligatures w14:val="standardContextual"/>
        </w:rPr>
        <w:t xml:space="preserve"> KW, </w:t>
      </w:r>
      <w:proofErr w:type="spellStart"/>
      <w:r w:rsidRPr="003B0375">
        <w:rPr>
          <w:rFonts w:eastAsia="Aptos"/>
          <w:kern w:val="2"/>
          <w:lang w:val="lv-LV"/>
          <w14:ligatures w14:val="standardContextual"/>
        </w:rPr>
        <w:t>Meher</w:t>
      </w:r>
      <w:proofErr w:type="spellEnd"/>
      <w:r w:rsidRPr="003B0375">
        <w:rPr>
          <w:rFonts w:eastAsia="Aptos"/>
          <w:kern w:val="2"/>
          <w:lang w:val="lv-LV"/>
          <w14:ligatures w14:val="standardContextual"/>
        </w:rPr>
        <w:t xml:space="preserve"> S. </w:t>
      </w:r>
      <w:proofErr w:type="spellStart"/>
      <w:r w:rsidRPr="003B0375">
        <w:rPr>
          <w:rFonts w:eastAsia="Aptos"/>
          <w:kern w:val="2"/>
          <w:lang w:val="lv-LV"/>
          <w14:ligatures w14:val="standardContextual"/>
        </w:rPr>
        <w:t>Clinical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algorithm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the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management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intrapartum</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maternal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urine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abnormalities</w:t>
      </w:r>
      <w:proofErr w:type="spellEnd"/>
      <w:r w:rsidRPr="003B0375">
        <w:rPr>
          <w:rFonts w:eastAsia="Aptos"/>
          <w:kern w:val="2"/>
          <w:lang w:val="lv-LV"/>
          <w14:ligatures w14:val="standardContextual"/>
        </w:rPr>
        <w:t>. BJOG 2020.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press</w:t>
      </w:r>
      <w:proofErr w:type="spellEnd"/>
      <w:r w:rsidRPr="003B0375">
        <w:rPr>
          <w:rFonts w:eastAsia="Aptos"/>
          <w:kern w:val="2"/>
          <w:lang w:val="lv-LV"/>
          <w14:ligatures w14:val="standardContextual"/>
        </w:rPr>
        <w:t>).</w:t>
      </w:r>
    </w:p>
    <w:p w14:paraId="4D85512E"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0E884255"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Zhang</w:t>
      </w:r>
      <w:proofErr w:type="spellEnd"/>
      <w:r w:rsidRPr="003B0375">
        <w:rPr>
          <w:rFonts w:eastAsia="Aptos"/>
          <w:kern w:val="2"/>
          <w:lang w:val="lv-LV"/>
          <w14:ligatures w14:val="standardContextual"/>
        </w:rPr>
        <w:t xml:space="preserve"> J, </w:t>
      </w:r>
      <w:proofErr w:type="spellStart"/>
      <w:r w:rsidRPr="003B0375">
        <w:rPr>
          <w:rFonts w:eastAsia="Aptos"/>
          <w:kern w:val="2"/>
          <w:lang w:val="lv-LV"/>
          <w14:ligatures w14:val="standardContextual"/>
        </w:rPr>
        <w:t>Landy</w:t>
      </w:r>
      <w:proofErr w:type="spellEnd"/>
      <w:r w:rsidRPr="003B0375">
        <w:rPr>
          <w:rFonts w:eastAsia="Aptos"/>
          <w:kern w:val="2"/>
          <w:lang w:val="lv-LV"/>
          <w14:ligatures w14:val="standardContextual"/>
        </w:rPr>
        <w:t xml:space="preserve"> HJ, </w:t>
      </w:r>
      <w:proofErr w:type="spellStart"/>
      <w:r w:rsidRPr="003B0375">
        <w:rPr>
          <w:rFonts w:eastAsia="Aptos"/>
          <w:kern w:val="2"/>
          <w:lang w:val="lv-LV"/>
          <w14:ligatures w14:val="standardContextual"/>
        </w:rPr>
        <w:t>Branch</w:t>
      </w:r>
      <w:proofErr w:type="spellEnd"/>
      <w:r w:rsidRPr="003B0375">
        <w:rPr>
          <w:rFonts w:eastAsia="Aptos"/>
          <w:kern w:val="2"/>
          <w:lang w:val="lv-LV"/>
          <w14:ligatures w14:val="standardContextual"/>
        </w:rPr>
        <w:t xml:space="preserve"> DW, </w:t>
      </w:r>
      <w:proofErr w:type="spellStart"/>
      <w:r w:rsidRPr="003B0375">
        <w:rPr>
          <w:rFonts w:eastAsia="Aptos"/>
          <w:kern w:val="2"/>
          <w:lang w:val="lv-LV"/>
          <w14:ligatures w14:val="standardContextual"/>
        </w:rPr>
        <w:t>Burkman</w:t>
      </w:r>
      <w:proofErr w:type="spellEnd"/>
      <w:r w:rsidRPr="003B0375">
        <w:rPr>
          <w:rFonts w:eastAsia="Aptos"/>
          <w:kern w:val="2"/>
          <w:lang w:val="lv-LV"/>
          <w14:ligatures w14:val="standardContextual"/>
        </w:rPr>
        <w:t xml:space="preserve"> R, </w:t>
      </w:r>
      <w:proofErr w:type="spellStart"/>
      <w:r w:rsidRPr="003B0375">
        <w:rPr>
          <w:rFonts w:eastAsia="Aptos"/>
          <w:kern w:val="2"/>
          <w:lang w:val="lv-LV"/>
          <w14:ligatures w14:val="standardContextual"/>
        </w:rPr>
        <w:t>Haberman</w:t>
      </w:r>
      <w:proofErr w:type="spellEnd"/>
      <w:r w:rsidRPr="003B0375">
        <w:rPr>
          <w:rFonts w:eastAsia="Aptos"/>
          <w:kern w:val="2"/>
          <w:lang w:val="lv-LV"/>
          <w14:ligatures w14:val="standardContextual"/>
        </w:rPr>
        <w:t xml:space="preserve"> S, </w:t>
      </w:r>
      <w:proofErr w:type="spellStart"/>
      <w:r w:rsidRPr="003B0375">
        <w:rPr>
          <w:rFonts w:eastAsia="Aptos"/>
          <w:kern w:val="2"/>
          <w:lang w:val="lv-LV"/>
          <w14:ligatures w14:val="standardContextual"/>
        </w:rPr>
        <w:t>Gregory</w:t>
      </w:r>
      <w:proofErr w:type="spellEnd"/>
      <w:r w:rsidRPr="003B0375">
        <w:rPr>
          <w:rFonts w:eastAsia="Aptos"/>
          <w:kern w:val="2"/>
          <w:lang w:val="lv-LV"/>
          <w14:ligatures w14:val="standardContextual"/>
        </w:rPr>
        <w:t xml:space="preserve"> KD,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Contemporary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patterns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spontaneous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labor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with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normal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neonatal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outcomes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Obstet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Gynecol</w:t>
      </w:r>
      <w:proofErr w:type="spellEnd"/>
      <w:r w:rsidRPr="003B0375">
        <w:rPr>
          <w:rFonts w:eastAsia="Aptos"/>
          <w:kern w:val="2"/>
          <w:lang w:val="lv-LV"/>
          <w14:ligatures w14:val="standardContextual"/>
        </w:rPr>
        <w:t xml:space="preserve">. 2010;116(6):1281–7. </w:t>
      </w:r>
    </w:p>
    <w:p w14:paraId="1C656A95"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79B69657"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Fischer</w:t>
      </w:r>
      <w:proofErr w:type="spellEnd"/>
      <w:r w:rsidRPr="003B0375">
        <w:rPr>
          <w:rFonts w:eastAsia="Aptos"/>
          <w:kern w:val="2"/>
          <w:lang w:val="lv-LV"/>
          <w14:ligatures w14:val="standardContextual"/>
        </w:rPr>
        <w:t xml:space="preserve"> F, Lange K, </w:t>
      </w:r>
      <w:proofErr w:type="spellStart"/>
      <w:r w:rsidRPr="003B0375">
        <w:rPr>
          <w:rFonts w:eastAsia="Aptos"/>
          <w:kern w:val="2"/>
          <w:lang w:val="lv-LV"/>
          <w14:ligatures w14:val="standardContextual"/>
        </w:rPr>
        <w:t>Klose</w:t>
      </w:r>
      <w:proofErr w:type="spellEnd"/>
      <w:r w:rsidRPr="003B0375">
        <w:rPr>
          <w:rFonts w:eastAsia="Aptos"/>
          <w:kern w:val="2"/>
          <w:lang w:val="lv-LV"/>
          <w14:ligatures w14:val="standardContextual"/>
        </w:rPr>
        <w:t xml:space="preserve"> K, </w:t>
      </w:r>
      <w:proofErr w:type="spellStart"/>
      <w:r w:rsidRPr="003B0375">
        <w:rPr>
          <w:rFonts w:eastAsia="Aptos"/>
          <w:kern w:val="2"/>
          <w:lang w:val="lv-LV"/>
          <w14:ligatures w14:val="standardContextual"/>
        </w:rPr>
        <w:t>Greiner</w:t>
      </w:r>
      <w:proofErr w:type="spellEnd"/>
      <w:r w:rsidRPr="003B0375">
        <w:rPr>
          <w:rFonts w:eastAsia="Aptos"/>
          <w:kern w:val="2"/>
          <w:lang w:val="lv-LV"/>
          <w14:ligatures w14:val="standardContextual"/>
        </w:rPr>
        <w:t xml:space="preserve"> W, </w:t>
      </w:r>
      <w:proofErr w:type="spellStart"/>
      <w:r w:rsidRPr="003B0375">
        <w:rPr>
          <w:rFonts w:eastAsia="Aptos"/>
          <w:kern w:val="2"/>
          <w:lang w:val="lv-LV"/>
          <w14:ligatures w14:val="standardContextual"/>
        </w:rPr>
        <w:t>Kraemer</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Barriers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strategies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guideline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implementation</w:t>
      </w:r>
      <w:proofErr w:type="spellEnd"/>
      <w:r w:rsidRPr="003B0375">
        <w:rPr>
          <w:rFonts w:eastAsia="Aptos"/>
          <w:kern w:val="2"/>
          <w:lang w:val="lv-LV"/>
          <w14:ligatures w14:val="standardContextual"/>
        </w:rPr>
        <w:t xml:space="preserve"> – a </w:t>
      </w:r>
      <w:proofErr w:type="spellStart"/>
      <w:r w:rsidRPr="003B0375">
        <w:rPr>
          <w:rFonts w:eastAsia="Aptos"/>
          <w:kern w:val="2"/>
          <w:lang w:val="lv-LV"/>
          <w14:ligatures w14:val="standardContextual"/>
        </w:rPr>
        <w:t>scoping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review</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Healthcare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Basel</w:t>
      </w:r>
      <w:proofErr w:type="spellEnd"/>
      <w:r w:rsidRPr="003B0375">
        <w:rPr>
          <w:rFonts w:eastAsia="Aptos"/>
          <w:kern w:val="2"/>
          <w:lang w:val="lv-LV"/>
          <w14:ligatures w14:val="standardContextual"/>
        </w:rPr>
        <w:t xml:space="preserve">). 2016;4(3):36. </w:t>
      </w:r>
    </w:p>
    <w:p w14:paraId="6CB27AFE"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162557FD"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lastRenderedPageBreak/>
        <w:t>Vogel</w:t>
      </w:r>
      <w:proofErr w:type="spellEnd"/>
      <w:r w:rsidRPr="003B0375">
        <w:rPr>
          <w:rFonts w:eastAsia="Aptos"/>
          <w:kern w:val="2"/>
          <w:lang w:val="lv-LV"/>
          <w14:ligatures w14:val="standardContextual"/>
        </w:rPr>
        <w:t xml:space="preserve"> JP, </w:t>
      </w:r>
      <w:proofErr w:type="spellStart"/>
      <w:r w:rsidRPr="003B0375">
        <w:rPr>
          <w:rFonts w:eastAsia="Aptos"/>
          <w:kern w:val="2"/>
          <w:lang w:val="lv-LV"/>
          <w14:ligatures w14:val="standardContextual"/>
        </w:rPr>
        <w:t>Comrie-Thomson</w:t>
      </w:r>
      <w:proofErr w:type="spellEnd"/>
      <w:r w:rsidRPr="003B0375">
        <w:rPr>
          <w:rFonts w:eastAsia="Aptos"/>
          <w:kern w:val="2"/>
          <w:lang w:val="lv-LV"/>
          <w14:ligatures w14:val="standardContextual"/>
        </w:rPr>
        <w:t xml:space="preserve"> L, </w:t>
      </w:r>
      <w:proofErr w:type="spellStart"/>
      <w:r w:rsidRPr="003B0375">
        <w:rPr>
          <w:rFonts w:eastAsia="Aptos"/>
          <w:kern w:val="2"/>
          <w:lang w:val="lv-LV"/>
          <w14:ligatures w14:val="standardContextual"/>
        </w:rPr>
        <w:t>Pingray</w:t>
      </w:r>
      <w:proofErr w:type="spellEnd"/>
      <w:r w:rsidRPr="003B0375">
        <w:rPr>
          <w:rFonts w:eastAsia="Aptos"/>
          <w:kern w:val="2"/>
          <w:lang w:val="lv-LV"/>
          <w14:ligatures w14:val="standardContextual"/>
        </w:rPr>
        <w:t xml:space="preserve"> V, </w:t>
      </w:r>
      <w:proofErr w:type="spellStart"/>
      <w:r w:rsidRPr="003B0375">
        <w:rPr>
          <w:rFonts w:eastAsia="Aptos"/>
          <w:kern w:val="2"/>
          <w:lang w:val="lv-LV"/>
          <w14:ligatures w14:val="standardContextual"/>
        </w:rPr>
        <w:t>Gadama</w:t>
      </w:r>
      <w:proofErr w:type="spellEnd"/>
      <w:r w:rsidRPr="003B0375">
        <w:rPr>
          <w:rFonts w:eastAsia="Aptos"/>
          <w:kern w:val="2"/>
          <w:lang w:val="lv-LV"/>
          <w14:ligatures w14:val="standardContextual"/>
        </w:rPr>
        <w:t xml:space="preserve"> L, </w:t>
      </w:r>
      <w:proofErr w:type="spellStart"/>
      <w:r w:rsidRPr="003B0375">
        <w:rPr>
          <w:rFonts w:eastAsia="Aptos"/>
          <w:kern w:val="2"/>
          <w:lang w:val="lv-LV"/>
          <w14:ligatures w14:val="standardContextual"/>
        </w:rPr>
        <w:t>Galadanci</w:t>
      </w:r>
      <w:proofErr w:type="spellEnd"/>
      <w:r w:rsidRPr="003B0375">
        <w:rPr>
          <w:rFonts w:eastAsia="Aptos"/>
          <w:kern w:val="2"/>
          <w:lang w:val="lv-LV"/>
          <w14:ligatures w14:val="standardContextual"/>
        </w:rPr>
        <w:t xml:space="preserve"> H, </w:t>
      </w:r>
      <w:proofErr w:type="spellStart"/>
      <w:r w:rsidRPr="003B0375">
        <w:rPr>
          <w:rFonts w:eastAsia="Aptos"/>
          <w:kern w:val="2"/>
          <w:lang w:val="lv-LV"/>
          <w14:ligatures w14:val="standardContextual"/>
        </w:rPr>
        <w:t>Goudar</w:t>
      </w:r>
      <w:proofErr w:type="spellEnd"/>
      <w:r w:rsidRPr="003B0375">
        <w:rPr>
          <w:rFonts w:eastAsia="Aptos"/>
          <w:kern w:val="2"/>
          <w:lang w:val="lv-LV"/>
          <w14:ligatures w14:val="standardContextual"/>
        </w:rPr>
        <w:t xml:space="preserve"> S, </w:t>
      </w:r>
      <w:proofErr w:type="spellStart"/>
      <w:r w:rsidRPr="003B0375">
        <w:rPr>
          <w:rFonts w:eastAsia="Aptos"/>
          <w:kern w:val="2"/>
          <w:lang w:val="lv-LV"/>
          <w14:ligatures w14:val="standardContextual"/>
        </w:rPr>
        <w:t>et</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Usability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acceptability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feasibility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the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w:t>
      </w:r>
      <w:proofErr w:type="spellStart"/>
      <w:r w:rsidRPr="003B0375">
        <w:rPr>
          <w:rFonts w:eastAsia="Aptos"/>
          <w:kern w:val="2"/>
          <w:lang w:val="lv-LV"/>
          <w14:ligatures w14:val="standardContextual"/>
        </w:rPr>
        <w:t>Organization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Labour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Guide</w:t>
      </w:r>
      <w:proofErr w:type="spellEnd"/>
      <w:r w:rsidRPr="003B0375">
        <w:rPr>
          <w:rFonts w:eastAsia="Aptos"/>
          <w:kern w:val="2"/>
          <w:lang w:val="lv-LV"/>
          <w14:ligatures w14:val="standardContextual"/>
        </w:rPr>
        <w:t xml:space="preserve">: A </w:t>
      </w:r>
      <w:proofErr w:type="spellStart"/>
      <w:r w:rsidRPr="003B0375">
        <w:rPr>
          <w:rFonts w:eastAsia="Aptos"/>
          <w:kern w:val="2"/>
          <w:lang w:val="lv-LV"/>
          <w14:ligatures w14:val="standardContextual"/>
        </w:rPr>
        <w:t>mixed-methods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multicountry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evaluation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Birth</w:t>
      </w:r>
      <w:proofErr w:type="spellEnd"/>
      <w:r w:rsidRPr="003B0375">
        <w:rPr>
          <w:rFonts w:eastAsia="Aptos"/>
          <w:kern w:val="2"/>
          <w:lang w:val="lv-LV"/>
          <w14:ligatures w14:val="standardContextual"/>
        </w:rPr>
        <w:t xml:space="preserve">. 2020 </w:t>
      </w:r>
      <w:proofErr w:type="spellStart"/>
      <w:r w:rsidRPr="003B0375">
        <w:rPr>
          <w:rFonts w:eastAsia="Aptos"/>
          <w:kern w:val="2"/>
          <w:lang w:val="lv-LV"/>
          <w14:ligatures w14:val="standardContextual"/>
        </w:rPr>
        <w:t>Nov</w:t>
      </w:r>
      <w:proofErr w:type="spellEnd"/>
      <w:r w:rsidRPr="003B0375">
        <w:rPr>
          <w:rFonts w:eastAsia="Aptos"/>
          <w:kern w:val="2"/>
          <w:lang w:val="lv-LV"/>
          <w14:ligatures w14:val="standardContextual"/>
        </w:rPr>
        <w:t xml:space="preserve"> 22. </w:t>
      </w:r>
    </w:p>
    <w:p w14:paraId="31AD462D" w14:textId="77777777" w:rsidR="003B0375" w:rsidRPr="003B0375" w:rsidRDefault="003B0375" w:rsidP="003B0375">
      <w:pPr>
        <w:spacing w:after="160" w:line="240" w:lineRule="auto"/>
        <w:ind w:left="720"/>
        <w:contextualSpacing/>
        <w:rPr>
          <w:rFonts w:eastAsia="Aptos"/>
          <w:kern w:val="2"/>
          <w:lang w:val="lv-LV"/>
          <w14:ligatures w14:val="standardContextual"/>
        </w:rPr>
      </w:pPr>
    </w:p>
    <w:p w14:paraId="5F69E7D7" w14:textId="77777777" w:rsidR="003B0375" w:rsidRPr="003B0375" w:rsidRDefault="003B0375" w:rsidP="003B0375">
      <w:pPr>
        <w:numPr>
          <w:ilvl w:val="0"/>
          <w:numId w:val="11"/>
        </w:numPr>
        <w:spacing w:after="160" w:line="240" w:lineRule="auto"/>
        <w:contextualSpacing/>
        <w:rPr>
          <w:rFonts w:eastAsia="Aptos"/>
          <w:kern w:val="2"/>
          <w:lang w:val="lv-LV"/>
          <w14:ligatures w14:val="standardContextual"/>
        </w:rPr>
      </w:pPr>
      <w:proofErr w:type="spellStart"/>
      <w:r w:rsidRPr="003B0375">
        <w:rPr>
          <w:rFonts w:eastAsia="Aptos"/>
          <w:kern w:val="2"/>
          <w:lang w:val="lv-LV"/>
          <w14:ligatures w14:val="standardContextual"/>
        </w:rPr>
        <w:t>Standards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for</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improving</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quality</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of</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maternal</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and</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newborn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care</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in</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health</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facilities</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Geneva</w:t>
      </w:r>
      <w:proofErr w:type="spellEnd"/>
      <w:r w:rsidRPr="003B0375">
        <w:rPr>
          <w:rFonts w:eastAsia="Aptos"/>
          <w:kern w:val="2"/>
          <w:lang w:val="lv-LV"/>
          <w14:ligatures w14:val="standardContextual"/>
        </w:rPr>
        <w:t xml:space="preserve">: </w:t>
      </w:r>
      <w:proofErr w:type="spellStart"/>
      <w:r w:rsidRPr="003B0375">
        <w:rPr>
          <w:rFonts w:eastAsia="Aptos"/>
          <w:kern w:val="2"/>
          <w:lang w:val="lv-LV"/>
          <w14:ligatures w14:val="standardContextual"/>
        </w:rPr>
        <w:t>World</w:t>
      </w:r>
      <w:proofErr w:type="spellEnd"/>
      <w:r w:rsidRPr="003B0375">
        <w:rPr>
          <w:rFonts w:eastAsia="Aptos"/>
          <w:kern w:val="2"/>
          <w:lang w:val="lv-LV"/>
          <w14:ligatures w14:val="standardContextual"/>
        </w:rPr>
        <w:t xml:space="preserve"> Health </w:t>
      </w:r>
      <w:proofErr w:type="spellStart"/>
      <w:r w:rsidRPr="003B0375">
        <w:rPr>
          <w:rFonts w:eastAsia="Aptos"/>
          <w:kern w:val="2"/>
          <w:lang w:val="lv-LV"/>
          <w14:ligatures w14:val="standardContextual"/>
        </w:rPr>
        <w:t>Organization</w:t>
      </w:r>
      <w:proofErr w:type="spellEnd"/>
      <w:r w:rsidRPr="003B0375">
        <w:rPr>
          <w:rFonts w:eastAsia="Aptos"/>
          <w:kern w:val="2"/>
          <w:lang w:val="lv-LV"/>
          <w14:ligatures w14:val="standardContextual"/>
        </w:rPr>
        <w:t>; 2016.</w:t>
      </w:r>
    </w:p>
    <w:p w14:paraId="7CF0057C" w14:textId="77777777" w:rsidR="003B0375" w:rsidRPr="003B0375" w:rsidRDefault="003B0375" w:rsidP="003B0375">
      <w:pPr>
        <w:spacing w:after="160" w:line="259" w:lineRule="auto"/>
        <w:rPr>
          <w:rFonts w:eastAsia="Aptos"/>
          <w:kern w:val="2"/>
          <w:sz w:val="24"/>
          <w:szCs w:val="24"/>
          <w:lang w:val="lv-LV"/>
          <w14:ligatures w14:val="standardContextual"/>
        </w:rPr>
      </w:pPr>
    </w:p>
    <w:p w14:paraId="2B4A2108" w14:textId="77777777" w:rsidR="00DC6B5F" w:rsidRPr="006F4BBB" w:rsidRDefault="00DC6B5F">
      <w:pPr>
        <w:rPr>
          <w:b/>
          <w:sz w:val="28"/>
          <w:szCs w:val="28"/>
          <w:lang w:val="lv-LV"/>
        </w:rPr>
      </w:pPr>
    </w:p>
    <w:p w14:paraId="76352084" w14:textId="77777777" w:rsidR="006F4BBB" w:rsidRPr="006F4BBB" w:rsidRDefault="006F4BBB" w:rsidP="006F4BBB">
      <w:pPr>
        <w:rPr>
          <w:sz w:val="28"/>
          <w:szCs w:val="28"/>
          <w:lang w:val="lv-LV"/>
        </w:rPr>
      </w:pPr>
    </w:p>
    <w:p w14:paraId="3A07AF0A" w14:textId="77777777" w:rsidR="006F4BBB" w:rsidRPr="006F4BBB" w:rsidRDefault="006F4BBB" w:rsidP="006F4BBB">
      <w:pPr>
        <w:rPr>
          <w:sz w:val="28"/>
          <w:szCs w:val="28"/>
          <w:lang w:val="lv-LV"/>
        </w:rPr>
      </w:pPr>
    </w:p>
    <w:p w14:paraId="5E39AA74" w14:textId="77777777" w:rsidR="006F4BBB" w:rsidRPr="006F4BBB" w:rsidRDefault="006F4BBB" w:rsidP="006F4BBB">
      <w:pPr>
        <w:rPr>
          <w:sz w:val="28"/>
          <w:szCs w:val="28"/>
          <w:lang w:val="lv-LV"/>
        </w:rPr>
      </w:pPr>
    </w:p>
    <w:p w14:paraId="59B1EA13" w14:textId="77777777" w:rsidR="006F4BBB" w:rsidRPr="006F4BBB" w:rsidRDefault="006F4BBB" w:rsidP="006F4BBB">
      <w:pPr>
        <w:rPr>
          <w:sz w:val="28"/>
          <w:szCs w:val="28"/>
          <w:lang w:val="lv-LV"/>
        </w:rPr>
      </w:pPr>
    </w:p>
    <w:p w14:paraId="20823149" w14:textId="77777777" w:rsidR="006F4BBB" w:rsidRPr="006F4BBB" w:rsidRDefault="006F4BBB" w:rsidP="006F4BBB">
      <w:pPr>
        <w:rPr>
          <w:sz w:val="28"/>
          <w:szCs w:val="28"/>
          <w:lang w:val="lv-LV"/>
        </w:rPr>
      </w:pPr>
    </w:p>
    <w:p w14:paraId="2929EF42" w14:textId="77777777" w:rsidR="006F4BBB" w:rsidRPr="006F4BBB" w:rsidRDefault="006F4BBB" w:rsidP="006F4BBB">
      <w:pPr>
        <w:rPr>
          <w:sz w:val="28"/>
          <w:szCs w:val="28"/>
          <w:lang w:val="lv-LV"/>
        </w:rPr>
      </w:pPr>
    </w:p>
    <w:p w14:paraId="67CE96C6" w14:textId="77777777" w:rsidR="006F4BBB" w:rsidRPr="006F4BBB" w:rsidRDefault="006F4BBB" w:rsidP="006F4BBB">
      <w:pPr>
        <w:rPr>
          <w:sz w:val="28"/>
          <w:szCs w:val="28"/>
          <w:lang w:val="lv-LV"/>
        </w:rPr>
      </w:pPr>
    </w:p>
    <w:p w14:paraId="3A7D2088" w14:textId="77777777" w:rsidR="006F4BBB" w:rsidRPr="006F4BBB" w:rsidRDefault="006F4BBB" w:rsidP="006F4BBB">
      <w:pPr>
        <w:rPr>
          <w:sz w:val="28"/>
          <w:szCs w:val="28"/>
          <w:lang w:val="lv-LV"/>
        </w:rPr>
      </w:pPr>
    </w:p>
    <w:p w14:paraId="0F7E6BF2" w14:textId="77777777" w:rsidR="006F4BBB" w:rsidRPr="006F4BBB" w:rsidRDefault="006F4BBB" w:rsidP="006F4BBB">
      <w:pPr>
        <w:rPr>
          <w:sz w:val="28"/>
          <w:szCs w:val="28"/>
          <w:lang w:val="lv-LV"/>
        </w:rPr>
      </w:pPr>
    </w:p>
    <w:p w14:paraId="14469236" w14:textId="77777777" w:rsidR="006F4BBB" w:rsidRPr="006F4BBB" w:rsidRDefault="006F4BBB" w:rsidP="006F4BBB">
      <w:pPr>
        <w:rPr>
          <w:sz w:val="28"/>
          <w:szCs w:val="28"/>
          <w:lang w:val="lv-LV"/>
        </w:rPr>
      </w:pPr>
    </w:p>
    <w:p w14:paraId="7BCD418F" w14:textId="77777777" w:rsidR="006F4BBB" w:rsidRPr="006F4BBB" w:rsidRDefault="006F4BBB" w:rsidP="006F4BBB">
      <w:pPr>
        <w:rPr>
          <w:sz w:val="28"/>
          <w:szCs w:val="28"/>
          <w:lang w:val="lv-LV"/>
        </w:rPr>
      </w:pPr>
    </w:p>
    <w:p w14:paraId="4E10B44B" w14:textId="77777777" w:rsidR="006F4BBB" w:rsidRPr="006F4BBB" w:rsidRDefault="006F4BBB" w:rsidP="006F4BBB">
      <w:pPr>
        <w:rPr>
          <w:sz w:val="28"/>
          <w:szCs w:val="28"/>
          <w:lang w:val="lv-LV"/>
        </w:rPr>
      </w:pPr>
    </w:p>
    <w:p w14:paraId="75D0C368" w14:textId="77777777" w:rsidR="006F4BBB" w:rsidRPr="006F4BBB" w:rsidRDefault="006F4BBB" w:rsidP="006F4BBB">
      <w:pPr>
        <w:rPr>
          <w:sz w:val="28"/>
          <w:szCs w:val="28"/>
          <w:lang w:val="lv-LV"/>
        </w:rPr>
      </w:pPr>
    </w:p>
    <w:p w14:paraId="4EFAA3A8" w14:textId="77777777" w:rsidR="006F4BBB" w:rsidRPr="006F4BBB" w:rsidRDefault="006F4BBB" w:rsidP="006F4BBB">
      <w:pPr>
        <w:rPr>
          <w:sz w:val="28"/>
          <w:szCs w:val="28"/>
          <w:lang w:val="lv-LV"/>
        </w:rPr>
      </w:pPr>
    </w:p>
    <w:p w14:paraId="4973299F" w14:textId="77777777" w:rsidR="006F4BBB" w:rsidRPr="006F4BBB" w:rsidRDefault="006F4BBB" w:rsidP="006F4BBB">
      <w:pPr>
        <w:rPr>
          <w:sz w:val="28"/>
          <w:szCs w:val="28"/>
          <w:lang w:val="lv-LV"/>
        </w:rPr>
      </w:pPr>
    </w:p>
    <w:p w14:paraId="2EFAB358" w14:textId="77777777" w:rsidR="006F4BBB" w:rsidRPr="006F4BBB" w:rsidRDefault="006F4BBB" w:rsidP="006F4BBB">
      <w:pPr>
        <w:rPr>
          <w:sz w:val="28"/>
          <w:szCs w:val="28"/>
          <w:lang w:val="lv-LV"/>
        </w:rPr>
      </w:pPr>
    </w:p>
    <w:p w14:paraId="54962228" w14:textId="77777777" w:rsidR="006F4BBB" w:rsidRPr="006F4BBB" w:rsidRDefault="006F4BBB" w:rsidP="006F4BBB">
      <w:pPr>
        <w:rPr>
          <w:sz w:val="28"/>
          <w:szCs w:val="28"/>
          <w:lang w:val="lv-LV"/>
        </w:rPr>
      </w:pPr>
    </w:p>
    <w:p w14:paraId="5FC12CDC" w14:textId="77777777" w:rsidR="006F4BBB" w:rsidRPr="006F4BBB" w:rsidRDefault="006F4BBB" w:rsidP="006F4BBB">
      <w:pPr>
        <w:rPr>
          <w:sz w:val="28"/>
          <w:szCs w:val="28"/>
          <w:lang w:val="lv-LV"/>
        </w:rPr>
      </w:pPr>
    </w:p>
    <w:p w14:paraId="67FF6361" w14:textId="77777777" w:rsidR="006F4BBB" w:rsidRPr="006F4BBB" w:rsidRDefault="006F4BBB" w:rsidP="006F4BBB">
      <w:pPr>
        <w:rPr>
          <w:sz w:val="28"/>
          <w:szCs w:val="28"/>
          <w:lang w:val="lv-LV"/>
        </w:rPr>
      </w:pPr>
    </w:p>
    <w:p w14:paraId="1A60E89D" w14:textId="77777777" w:rsidR="006F4BBB" w:rsidRPr="006F4BBB" w:rsidRDefault="006F4BBB" w:rsidP="006F4BBB">
      <w:pPr>
        <w:rPr>
          <w:sz w:val="28"/>
          <w:szCs w:val="28"/>
          <w:lang w:val="lv-LV"/>
        </w:rPr>
      </w:pPr>
    </w:p>
    <w:p w14:paraId="345FE971" w14:textId="77777777" w:rsidR="006F4BBB" w:rsidRPr="006F4BBB" w:rsidRDefault="006F4BBB" w:rsidP="006F4BBB">
      <w:pPr>
        <w:rPr>
          <w:sz w:val="28"/>
          <w:szCs w:val="28"/>
          <w:lang w:val="lv-LV"/>
        </w:rPr>
      </w:pPr>
    </w:p>
    <w:p w14:paraId="2199E854" w14:textId="77777777" w:rsidR="006F4BBB" w:rsidRPr="006F4BBB" w:rsidRDefault="006F4BBB" w:rsidP="006F4BBB">
      <w:pPr>
        <w:rPr>
          <w:sz w:val="28"/>
          <w:szCs w:val="28"/>
          <w:lang w:val="lv-LV"/>
        </w:rPr>
      </w:pPr>
    </w:p>
    <w:p w14:paraId="4F85615E" w14:textId="77777777" w:rsidR="006F4BBB" w:rsidRPr="006F4BBB" w:rsidRDefault="006F4BBB" w:rsidP="006F4BBB">
      <w:pPr>
        <w:rPr>
          <w:sz w:val="28"/>
          <w:szCs w:val="28"/>
          <w:lang w:val="lv-LV"/>
        </w:rPr>
      </w:pPr>
    </w:p>
    <w:p w14:paraId="391F6ADA" w14:textId="77777777" w:rsidR="006F4BBB" w:rsidRPr="006F4BBB" w:rsidRDefault="006F4BBB" w:rsidP="006F4BBB">
      <w:pPr>
        <w:rPr>
          <w:sz w:val="28"/>
          <w:szCs w:val="28"/>
          <w:lang w:val="lv-LV"/>
        </w:rPr>
      </w:pPr>
    </w:p>
    <w:p w14:paraId="5D391654" w14:textId="77777777" w:rsidR="006F4BBB" w:rsidRPr="006F4BBB" w:rsidRDefault="006F4BBB" w:rsidP="006F4BBB">
      <w:pPr>
        <w:rPr>
          <w:sz w:val="28"/>
          <w:szCs w:val="28"/>
          <w:lang w:val="lv-LV"/>
        </w:rPr>
      </w:pPr>
    </w:p>
    <w:p w14:paraId="7CD1762A" w14:textId="77777777" w:rsidR="006F4BBB" w:rsidRPr="006F4BBB" w:rsidRDefault="006F4BBB" w:rsidP="006F4BBB">
      <w:pPr>
        <w:rPr>
          <w:sz w:val="28"/>
          <w:szCs w:val="28"/>
          <w:lang w:val="lv-LV"/>
        </w:rPr>
      </w:pPr>
    </w:p>
    <w:p w14:paraId="7C522B8F" w14:textId="77777777" w:rsidR="006F4BBB" w:rsidRPr="006F4BBB" w:rsidRDefault="006F4BBB" w:rsidP="006F4BBB">
      <w:pPr>
        <w:rPr>
          <w:sz w:val="28"/>
          <w:szCs w:val="28"/>
          <w:lang w:val="lv-LV"/>
        </w:rPr>
      </w:pPr>
    </w:p>
    <w:p w14:paraId="6ECF3B77" w14:textId="77777777" w:rsidR="006F4BBB" w:rsidRPr="006F4BBB" w:rsidRDefault="006F4BBB" w:rsidP="006F4BBB">
      <w:pPr>
        <w:rPr>
          <w:sz w:val="28"/>
          <w:szCs w:val="28"/>
          <w:lang w:val="lv-LV"/>
        </w:rPr>
      </w:pPr>
    </w:p>
    <w:p w14:paraId="0C6FB0DE" w14:textId="77777777" w:rsidR="006F4BBB" w:rsidRPr="006F4BBB" w:rsidRDefault="006F4BBB" w:rsidP="006F4BBB">
      <w:pPr>
        <w:rPr>
          <w:sz w:val="28"/>
          <w:szCs w:val="28"/>
          <w:lang w:val="lv-LV"/>
        </w:rPr>
      </w:pPr>
    </w:p>
    <w:p w14:paraId="58F065DF" w14:textId="77777777" w:rsidR="006F4BBB" w:rsidRPr="006F4BBB" w:rsidRDefault="006F4BBB" w:rsidP="006F4BBB">
      <w:pPr>
        <w:rPr>
          <w:b/>
          <w:sz w:val="28"/>
          <w:szCs w:val="28"/>
          <w:lang w:val="lv-LV"/>
        </w:rPr>
      </w:pPr>
    </w:p>
    <w:p w14:paraId="02BAE580" w14:textId="7658B4A4" w:rsidR="006F4BBB" w:rsidRPr="006F4BBB" w:rsidRDefault="006F4BBB" w:rsidP="006F4BBB">
      <w:pPr>
        <w:tabs>
          <w:tab w:val="left" w:pos="1187"/>
        </w:tabs>
        <w:rPr>
          <w:sz w:val="28"/>
          <w:szCs w:val="28"/>
          <w:lang w:val="lv-LV"/>
        </w:rPr>
      </w:pPr>
      <w:r w:rsidRPr="006F4BBB">
        <w:rPr>
          <w:sz w:val="28"/>
          <w:szCs w:val="28"/>
          <w:lang w:val="lv-LV"/>
        </w:rPr>
        <w:tab/>
      </w:r>
    </w:p>
    <w:p w14:paraId="2E0A74A8" w14:textId="0626056A" w:rsidR="00AB5F49" w:rsidRDefault="00AB5F49" w:rsidP="00AB5F49">
      <w:pPr>
        <w:rPr>
          <w:rFonts w:eastAsia="Aptos"/>
          <w:b/>
          <w:bCs/>
          <w:color w:val="26B5B8"/>
          <w:kern w:val="2"/>
          <w:sz w:val="36"/>
          <w:szCs w:val="36"/>
          <w:lang w:val="lv-LV"/>
          <w14:ligatures w14:val="standardContextual"/>
        </w:rPr>
      </w:pPr>
      <w:r>
        <w:rPr>
          <w:rFonts w:eastAsia="Aptos"/>
          <w:b/>
          <w:bCs/>
          <w:color w:val="26B5B8"/>
          <w:kern w:val="2"/>
          <w:sz w:val="36"/>
          <w:szCs w:val="36"/>
          <w:lang w:val="lv-LV"/>
          <w14:ligatures w14:val="standardContextual"/>
        </w:rPr>
        <w:lastRenderedPageBreak/>
        <w:t>1</w:t>
      </w:r>
      <w:r w:rsidRPr="006F4BBB">
        <w:rPr>
          <w:rFonts w:eastAsia="Aptos"/>
          <w:b/>
          <w:bCs/>
          <w:color w:val="26B5B8"/>
          <w:kern w:val="2"/>
          <w:sz w:val="36"/>
          <w:szCs w:val="36"/>
          <w:lang w:val="lv-LV"/>
          <w14:ligatures w14:val="standardContextual"/>
        </w:rPr>
        <w:t>. pielikums</w:t>
      </w:r>
    </w:p>
    <w:p w14:paraId="50CAFF69" w14:textId="77777777" w:rsidR="00AB5F49" w:rsidRPr="006F4BBB" w:rsidRDefault="00AB5F49" w:rsidP="00AB5F49">
      <w:pPr>
        <w:rPr>
          <w:sz w:val="28"/>
          <w:szCs w:val="28"/>
          <w:lang w:val="lv-LV"/>
        </w:rPr>
      </w:pPr>
    </w:p>
    <w:p w14:paraId="75BF808F" w14:textId="42137F27" w:rsidR="00AB5F49" w:rsidRDefault="0001718E" w:rsidP="006F4BBB">
      <w:pPr>
        <w:rPr>
          <w:sz w:val="28"/>
          <w:szCs w:val="28"/>
          <w:lang w:val="lv-LV"/>
        </w:rPr>
      </w:pPr>
      <w:r w:rsidRPr="0001718E">
        <w:rPr>
          <w:noProof/>
          <w:sz w:val="28"/>
          <w:szCs w:val="28"/>
          <w:lang w:val="lv-LV"/>
        </w:rPr>
        <w:drawing>
          <wp:inline distT="0" distB="0" distL="0" distR="0" wp14:anchorId="0101DED4" wp14:editId="7856B8B2">
            <wp:extent cx="5733415" cy="7078345"/>
            <wp:effectExtent l="0" t="0" r="635" b="8255"/>
            <wp:docPr id="1218388805" name="Picture 1"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88805" name="Picture 1" descr="A document with text and images&#10;&#10;Description automatically generated with medium confidence"/>
                    <pic:cNvPicPr/>
                  </pic:nvPicPr>
                  <pic:blipFill>
                    <a:blip r:embed="rId11"/>
                    <a:stretch>
                      <a:fillRect/>
                    </a:stretch>
                  </pic:blipFill>
                  <pic:spPr>
                    <a:xfrm>
                      <a:off x="0" y="0"/>
                      <a:ext cx="5733415" cy="7078345"/>
                    </a:xfrm>
                    <a:prstGeom prst="rect">
                      <a:avLst/>
                    </a:prstGeom>
                  </pic:spPr>
                </pic:pic>
              </a:graphicData>
            </a:graphic>
          </wp:inline>
        </w:drawing>
      </w:r>
      <w:r w:rsidR="006F4BBB" w:rsidRPr="006F4BBB">
        <w:rPr>
          <w:sz w:val="28"/>
          <w:szCs w:val="28"/>
          <w:lang w:val="lv-LV"/>
        </w:rPr>
        <w:br w:type="page"/>
      </w:r>
    </w:p>
    <w:p w14:paraId="1383820C" w14:textId="0D93AF7A" w:rsidR="006F4BBB" w:rsidRPr="006F4BBB" w:rsidRDefault="006F4BBB" w:rsidP="006F4BBB">
      <w:pPr>
        <w:rPr>
          <w:sz w:val="28"/>
          <w:szCs w:val="28"/>
          <w:lang w:val="lv-LV"/>
        </w:rPr>
      </w:pPr>
      <w:r w:rsidRPr="006F4BBB">
        <w:rPr>
          <w:rFonts w:eastAsia="Aptos"/>
          <w:b/>
          <w:bCs/>
          <w:color w:val="26B5B8"/>
          <w:kern w:val="2"/>
          <w:sz w:val="36"/>
          <w:szCs w:val="36"/>
          <w:lang w:val="lv-LV"/>
          <w14:ligatures w14:val="standardContextual"/>
        </w:rPr>
        <w:lastRenderedPageBreak/>
        <w:t>2. pielikums</w:t>
      </w:r>
    </w:p>
    <w:p w14:paraId="3720C945" w14:textId="77777777" w:rsidR="006F4BBB" w:rsidRPr="006F4BBB" w:rsidRDefault="006F4BBB" w:rsidP="006F4BBB">
      <w:pPr>
        <w:spacing w:line="240" w:lineRule="auto"/>
        <w:rPr>
          <w:rFonts w:eastAsia="Times New Roman"/>
          <w:b/>
          <w:bCs/>
          <w:color w:val="26B5B8"/>
          <w:sz w:val="36"/>
          <w:szCs w:val="36"/>
          <w:lang w:val="lv-LV"/>
        </w:rPr>
      </w:pPr>
      <w:r w:rsidRPr="006F4BBB">
        <w:rPr>
          <w:rFonts w:eastAsia="Times New Roman"/>
          <w:b/>
          <w:bCs/>
          <w:color w:val="26B5B8"/>
          <w:sz w:val="36"/>
          <w:szCs w:val="36"/>
          <w:lang w:val="lv-LV"/>
        </w:rPr>
        <w:t>PVO dzemdību aprūpes vadlīniju adaptācija</w:t>
      </w:r>
    </w:p>
    <w:p w14:paraId="7FD63DC5" w14:textId="77777777" w:rsidR="006F4BBB" w:rsidRPr="006F4BBB" w:rsidRDefault="006F4BBB" w:rsidP="006F4BBB">
      <w:pPr>
        <w:spacing w:after="160" w:line="278" w:lineRule="auto"/>
        <w:rPr>
          <w:rFonts w:eastAsia="Aptos"/>
          <w:kern w:val="2"/>
          <w:lang w:val="lv-LV"/>
          <w14:ligatures w14:val="standardContextual"/>
        </w:rPr>
      </w:pPr>
    </w:p>
    <w:p w14:paraId="590CA95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PVO Dzemdību aprūpes vadlīnijas ir izstrādātas, lai tās saskanētu ar PVO rekomendācijām, lai nodrošinātu dzemdību aprūpi, kas sniedz pozitīvu dzemdību pieredzi (5). Iespējams, būs nepieciešama pielāgot vadlīnijas, lai tās atspoguļotu vietējās tradīcijas (piemēram, </w:t>
      </w:r>
      <w:proofErr w:type="spellStart"/>
      <w:r w:rsidRPr="006F4BBB">
        <w:rPr>
          <w:rFonts w:eastAsia="Times New Roman"/>
          <w:color w:val="000000"/>
          <w:lang w:val="lv-LV"/>
        </w:rPr>
        <w:t>Hodge</w:t>
      </w:r>
      <w:proofErr w:type="spellEnd"/>
      <w:r w:rsidRPr="006F4BBB">
        <w:rPr>
          <w:rFonts w:eastAsia="Times New Roman"/>
          <w:color w:val="000000"/>
          <w:lang w:val="lv-LV"/>
        </w:rPr>
        <w:t xml:space="preserve"> plakņu izmantošana augļa virzības noteikšanai).</w:t>
      </w:r>
    </w:p>
    <w:p w14:paraId="55CA96A0" w14:textId="77777777" w:rsidR="006F4BBB" w:rsidRPr="006F4BBB" w:rsidRDefault="006F4BBB" w:rsidP="006F4BBB">
      <w:pPr>
        <w:spacing w:line="240" w:lineRule="auto"/>
        <w:rPr>
          <w:rFonts w:eastAsia="Times New Roman"/>
          <w:color w:val="000000"/>
          <w:lang w:val="lv-LV"/>
        </w:rPr>
      </w:pPr>
    </w:p>
    <w:p w14:paraId="58014E4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 neņemt ārā vadlīnijās minētos ieteikumus. Pat tajās situācijās, kad daži ieteikumi  ir mazāk iespējami vai nav vienmēr pielietojami, to lietošanas uzraudzība ir svarīga, lai veicinātu vispārēju aprūpes kvalitātes uzlabošanu.</w:t>
      </w:r>
    </w:p>
    <w:p w14:paraId="452568BD" w14:textId="77777777" w:rsidR="006F4BBB" w:rsidRPr="006F4BBB" w:rsidRDefault="006F4BBB" w:rsidP="006F4BBB">
      <w:pPr>
        <w:spacing w:line="240" w:lineRule="auto"/>
        <w:rPr>
          <w:rFonts w:eastAsia="Times New Roman"/>
          <w:color w:val="000000"/>
          <w:lang w:val="lv-LV"/>
        </w:rPr>
      </w:pPr>
    </w:p>
    <w:p w14:paraId="472FFE2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Zemāk ir aprakstīts process, kā pārskatīt vadlīnijas un identificēt procesus, kas jāpielāgo (skat. 9. attēlu).</w:t>
      </w:r>
    </w:p>
    <w:p w14:paraId="1736737E" w14:textId="77777777" w:rsidR="006F4BBB" w:rsidRPr="006F4BBB" w:rsidRDefault="006F4BBB" w:rsidP="006F4BBB">
      <w:pPr>
        <w:spacing w:after="160" w:line="278" w:lineRule="auto"/>
        <w:rPr>
          <w:rFonts w:eastAsia="Aptos"/>
          <w:kern w:val="2"/>
          <w:lang w:val="lv-LV"/>
          <w14:ligatures w14:val="standardContextual"/>
        </w:rPr>
      </w:pPr>
    </w:p>
    <w:p w14:paraId="1EF96146"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9. attēls. Dzemdību aprūpes vadlīniju pielāgošanas process</w:t>
      </w:r>
    </w:p>
    <w:p w14:paraId="60156C41" w14:textId="77777777" w:rsidR="006F4BBB" w:rsidRPr="006F4BBB" w:rsidRDefault="006F4BBB" w:rsidP="006F4BBB">
      <w:pPr>
        <w:spacing w:after="160" w:line="278" w:lineRule="auto"/>
        <w:rPr>
          <w:rFonts w:eastAsia="Aptos"/>
          <w:kern w:val="2"/>
          <w:lang w:val="lv-LV"/>
          <w14:ligatures w14:val="standardContextual"/>
        </w:rPr>
      </w:pPr>
      <w:r w:rsidRPr="006F4BBB">
        <w:rPr>
          <w:rFonts w:eastAsia="Times New Roman"/>
          <w:noProof/>
          <w:color w:val="000000"/>
          <w:lang w:val="lv-LV"/>
          <w14:ligatures w14:val="standardContextual"/>
        </w:rPr>
        <mc:AlternateContent>
          <mc:Choice Requires="wps">
            <w:drawing>
              <wp:anchor distT="0" distB="0" distL="114300" distR="114300" simplePos="0" relativeHeight="251697152" behindDoc="0" locked="0" layoutInCell="1" allowOverlap="1" wp14:anchorId="4264759F" wp14:editId="230134AC">
                <wp:simplePos x="0" y="0"/>
                <wp:positionH relativeFrom="margin">
                  <wp:posOffset>2424237</wp:posOffset>
                </wp:positionH>
                <wp:positionV relativeFrom="paragraph">
                  <wp:posOffset>2586797</wp:posOffset>
                </wp:positionV>
                <wp:extent cx="4233545" cy="1053547"/>
                <wp:effectExtent l="0" t="0" r="0" b="0"/>
                <wp:wrapNone/>
                <wp:docPr id="95934899" name="Text Box 6"/>
                <wp:cNvGraphicFramePr/>
                <a:graphic xmlns:a="http://schemas.openxmlformats.org/drawingml/2006/main">
                  <a:graphicData uri="http://schemas.microsoft.com/office/word/2010/wordprocessingShape">
                    <wps:wsp>
                      <wps:cNvSpPr txBox="1"/>
                      <wps:spPr>
                        <a:xfrm>
                          <a:off x="0" y="0"/>
                          <a:ext cx="4233545" cy="1053547"/>
                        </a:xfrm>
                        <a:prstGeom prst="rect">
                          <a:avLst/>
                        </a:prstGeom>
                        <a:solidFill>
                          <a:sysClr val="window" lastClr="FFFFFF"/>
                        </a:solidFill>
                        <a:ln w="6350">
                          <a:noFill/>
                        </a:ln>
                      </wps:spPr>
                      <wps:txbx>
                        <w:txbxContent>
                          <w:p w14:paraId="2C8B44DB" w14:textId="77777777" w:rsidR="006F4BBB" w:rsidRPr="00F27D85" w:rsidRDefault="006F4BBB" w:rsidP="006F4BBB">
                            <w:pPr>
                              <w:spacing w:line="240" w:lineRule="auto"/>
                              <w:rPr>
                                <w:rFonts w:ascii="Times New Roman" w:eastAsia="Times New Roman" w:hAnsi="Times New Roman" w:cs="Times New Roman"/>
                                <w:color w:val="000000"/>
                              </w:rPr>
                            </w:pPr>
                            <w:r w:rsidRPr="006F4BBB">
                              <w:t>Dzemdību aprūpes vadlīnijām ir jābūt vērstām uz dzemdību monitoringu, un jāizvairās no pārāk daudzu jaunu mainīgo iekļaušanas. Dzemdību aprūpes vadlīnijām nevajadzētu aizstāt medicīnisko dokumentāciju. Jo vairāk elementu tiek pievienoti, jo lielāka iespējamība, ka ārsti reģistrēs datus divreiz. Iekļaujot jaunus mainīgos</w:t>
                            </w:r>
                            <w:r w:rsidRPr="00666538">
                              <w:rPr>
                                <w:rFonts w:ascii="Times New Roman" w:eastAsia="Times New Roman" w:hAnsi="Times New Roman" w:cs="Times New Roman"/>
                                <w:color w:val="000000"/>
                              </w:rPr>
                              <w:t xml:space="preserve"> vai parametrus, apsveriet: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759F" id="Text Box 6" o:spid="_x0000_s1069" type="#_x0000_t202" style="position:absolute;margin-left:190.9pt;margin-top:203.7pt;width:333.35pt;height:82.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" fillcolor="window" stroked="f" strokeweight=".5pt">
                <v:textbox>
                  <w:txbxContent>
                    <w:p w14:paraId="2C8B44DB" w14:textId="77777777" w:rsidR="006F4BBB" w:rsidRPr="00F27D85" w:rsidRDefault="006F4BBB" w:rsidP="006F4BBB">
                      <w:pPr>
                        <w:spacing w:line="240" w:lineRule="auto"/>
                        <w:rPr>
                          <w:rFonts w:ascii="Times New Roman" w:eastAsia="Times New Roman" w:hAnsi="Times New Roman" w:cs="Times New Roman"/>
                          <w:color w:val="000000"/>
                        </w:rPr>
                      </w:pPr>
                      <w:r w:rsidRPr="006F4BBB">
                        <w:t>Dzemdību aprūpes vadlīnijām ir jābūt vērstām uz dzemdību monitoringu, un jāizvairās no pārāk daudzu jaunu mainīgo iekļaušanas. Dzemdību aprūpes vadlīnijām nevajadzētu aizstāt medicīnisko dokumentāciju. Jo vairāk elementu tiek pievienoti, jo lielāka iespējamība, ka ārsti reģistrēs datus divreiz. Iekļaujot jaunus mainīgos</w:t>
                      </w:r>
                      <w:r w:rsidRPr="00666538">
                        <w:rPr>
                          <w:rFonts w:ascii="Times New Roman" w:eastAsia="Times New Roman" w:hAnsi="Times New Roman" w:cs="Times New Roman"/>
                          <w:color w:val="000000"/>
                        </w:rPr>
                        <w:t xml:space="preserve"> vai parametrus, apsveriet:</w:t>
                      </w:r>
                    </w:p>
                  </w:txbxContent>
                </v:textbox>
                <w10:wrap anchorx="margin"/>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6128" behindDoc="0" locked="0" layoutInCell="1" allowOverlap="1" wp14:anchorId="004E7125" wp14:editId="5C5756EE">
                <wp:simplePos x="0" y="0"/>
                <wp:positionH relativeFrom="margin">
                  <wp:posOffset>2395027</wp:posOffset>
                </wp:positionH>
                <wp:positionV relativeFrom="paragraph">
                  <wp:posOffset>1917065</wp:posOffset>
                </wp:positionV>
                <wp:extent cx="4233545" cy="680830"/>
                <wp:effectExtent l="0" t="0" r="0" b="5080"/>
                <wp:wrapNone/>
                <wp:docPr id="1859427844" name="Text Box 6"/>
                <wp:cNvGraphicFramePr/>
                <a:graphic xmlns:a="http://schemas.openxmlformats.org/drawingml/2006/main">
                  <a:graphicData uri="http://schemas.microsoft.com/office/word/2010/wordprocessingShape">
                    <wps:wsp>
                      <wps:cNvSpPr txBox="1"/>
                      <wps:spPr>
                        <a:xfrm>
                          <a:off x="0" y="0"/>
                          <a:ext cx="4233545" cy="680830"/>
                        </a:xfrm>
                        <a:prstGeom prst="rect">
                          <a:avLst/>
                        </a:prstGeom>
                        <a:solidFill>
                          <a:sysClr val="window" lastClr="FFFFFF"/>
                        </a:solidFill>
                        <a:ln w="6350">
                          <a:noFill/>
                        </a:ln>
                      </wps:spPr>
                      <wps:txbx>
                        <w:txbxContent>
                          <w:p w14:paraId="467F764C" w14:textId="77777777" w:rsidR="006F4BBB" w:rsidRPr="006F4BBB" w:rsidRDefault="006F4BBB" w:rsidP="006F4BBB">
                            <w:r w:rsidRPr="006F4BBB">
                              <w:t>Pirms pielāgoto dzemdību aprūpes vadlīniju ieviešanas to nepieciešams izmēģināt klīniskajos apstākļos un mudināt galalietotāju sniegt atsauksmes. Tas var veicināt veiksmīgu to integrēšanu.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7125" id="_x0000_s1070" type="#_x0000_t202" style="position:absolute;margin-left:188.6pt;margin-top:150.95pt;width:333.35pt;height:53.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vPAIAAG0EAAAOAAAAZHJzL2Uyb0RvYy54bWysVEtv2zAMvg/YfxB0X+y8utS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" fillcolor="window" stroked="f" strokeweight=".5pt">
                <v:textbox>
                  <w:txbxContent>
                    <w:p w14:paraId="467F764C" w14:textId="77777777" w:rsidR="006F4BBB" w:rsidRPr="006F4BBB" w:rsidRDefault="006F4BBB" w:rsidP="006F4BBB">
                      <w:r w:rsidRPr="006F4BBB">
                        <w:t>Pirms pielāgoto dzemdību aprūpes vadlīniju ieviešanas to nepieciešams izmēģināt klīniskajos apstākļos un mudināt galalietotāju sniegt atsauksmes. Tas var veicināt veiksmīgu to integrēšanu.</w:t>
                      </w:r>
                    </w:p>
                  </w:txbxContent>
                </v:textbox>
                <w10:wrap anchorx="margin"/>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2032" behindDoc="0" locked="0" layoutInCell="1" allowOverlap="1" wp14:anchorId="1DAED509" wp14:editId="572F83B3">
                <wp:simplePos x="0" y="0"/>
                <wp:positionH relativeFrom="column">
                  <wp:posOffset>1344405</wp:posOffset>
                </wp:positionH>
                <wp:positionV relativeFrom="paragraph">
                  <wp:posOffset>2181363</wp:posOffset>
                </wp:positionV>
                <wp:extent cx="899492" cy="9939"/>
                <wp:effectExtent l="0" t="76200" r="15240" b="85725"/>
                <wp:wrapNone/>
                <wp:docPr id="93145375" name="Straight Arrow Connector 5"/>
                <wp:cNvGraphicFramePr/>
                <a:graphic xmlns:a="http://schemas.openxmlformats.org/drawingml/2006/main">
                  <a:graphicData uri="http://schemas.microsoft.com/office/word/2010/wordprocessingShape">
                    <wps:wsp>
                      <wps:cNvCnPr/>
                      <wps:spPr>
                        <a:xfrm flipV="1">
                          <a:off x="0" y="0"/>
                          <a:ext cx="899492" cy="9939"/>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type w14:anchorId="6F1B4EAB" id="_x0000_t32" coordsize="21600,21600" o:spt="32" o:oned="t" path="m,l21600,21600e" filled="f">
                <v:path arrowok="t" fillok="f" o:connecttype="none"/>
                <o:lock v:ext="edit" shapetype="t"/>
              </v:shapetype>
              <v:shape id="Straight Arrow Connector 5" o:spid="_x0000_s1026" type="#_x0000_t32" style="position:absolute;margin-left:105.85pt;margin-top:171.75pt;width:70.85pt;height:.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" strokecolor="#156082" strokeweight=".5pt">
                <v:stroke endarrow="block" joinstyle="miter"/>
              </v:shape>
            </w:pict>
          </mc:Fallback>
        </mc:AlternateContent>
      </w:r>
      <w:r w:rsidRPr="006F4BBB">
        <w:rPr>
          <w:rFonts w:eastAsia="Times New Roman"/>
          <w:noProof/>
          <w:color w:val="000000"/>
          <w:lang w:val="lv-LV"/>
        </w:rPr>
        <mc:AlternateContent>
          <mc:Choice Requires="wps">
            <w:drawing>
              <wp:anchor distT="45720" distB="45720" distL="114300" distR="114300" simplePos="0" relativeHeight="251687936" behindDoc="0" locked="0" layoutInCell="1" allowOverlap="1" wp14:anchorId="54DC442A" wp14:editId="212FECCE">
                <wp:simplePos x="0" y="0"/>
                <wp:positionH relativeFrom="margin">
                  <wp:align>left</wp:align>
                </wp:positionH>
                <wp:positionV relativeFrom="paragraph">
                  <wp:posOffset>1968527</wp:posOffset>
                </wp:positionV>
                <wp:extent cx="1435735" cy="471805"/>
                <wp:effectExtent l="0" t="0" r="0" b="4445"/>
                <wp:wrapSquare wrapText="bothSides"/>
                <wp:docPr id="27608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471805"/>
                        </a:xfrm>
                        <a:prstGeom prst="rect">
                          <a:avLst/>
                        </a:prstGeom>
                        <a:solidFill>
                          <a:srgbClr val="FFFFFF"/>
                        </a:solidFill>
                        <a:ln w="9525">
                          <a:noFill/>
                          <a:miter lim="800000"/>
                          <a:headEnd/>
                          <a:tailEnd/>
                        </a:ln>
                      </wps:spPr>
                      <wps:txbx>
                        <w:txbxContent>
                          <w:p w14:paraId="0C764212"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Testējiet pielāgotās dzemdību aprūpes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C442A" id="Text Box 2" o:spid="_x0000_s1071" type="#_x0000_t202" style="position:absolute;margin-left:0;margin-top:155pt;width:113.05pt;height:37.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" stroked="f">
                <v:textbox>
                  <w:txbxContent>
                    <w:p w14:paraId="0C764212"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Testējiet pielāgotās dzemdību aprūpes</w:t>
                      </w:r>
                    </w:p>
                  </w:txbxContent>
                </v:textbox>
                <w10:wrap type="square" anchorx="margin"/>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5104" behindDoc="0" locked="0" layoutInCell="1" allowOverlap="1" wp14:anchorId="469C63BE" wp14:editId="78AB3FBE">
                <wp:simplePos x="0" y="0"/>
                <wp:positionH relativeFrom="margin">
                  <wp:posOffset>2384369</wp:posOffset>
                </wp:positionH>
                <wp:positionV relativeFrom="paragraph">
                  <wp:posOffset>1100924</wp:posOffset>
                </wp:positionV>
                <wp:extent cx="4233545" cy="819978"/>
                <wp:effectExtent l="0" t="0" r="0" b="0"/>
                <wp:wrapNone/>
                <wp:docPr id="1603592001" name="Text Box 6"/>
                <wp:cNvGraphicFramePr/>
                <a:graphic xmlns:a="http://schemas.openxmlformats.org/drawingml/2006/main">
                  <a:graphicData uri="http://schemas.microsoft.com/office/word/2010/wordprocessingShape">
                    <wps:wsp>
                      <wps:cNvSpPr txBox="1"/>
                      <wps:spPr>
                        <a:xfrm>
                          <a:off x="0" y="0"/>
                          <a:ext cx="4233545" cy="819978"/>
                        </a:xfrm>
                        <a:prstGeom prst="rect">
                          <a:avLst/>
                        </a:prstGeom>
                        <a:solidFill>
                          <a:sysClr val="window" lastClr="FFFFFF"/>
                        </a:solidFill>
                        <a:ln w="6350">
                          <a:noFill/>
                        </a:ln>
                      </wps:spPr>
                      <wps:txbx>
                        <w:txbxContent>
                          <w:p w14:paraId="0ECA8637" w14:textId="77777777" w:rsidR="006F4BBB" w:rsidRPr="006F4BBB" w:rsidRDefault="006F4BBB" w:rsidP="006F4BBB">
                            <w:pPr>
                              <w:rPr>
                                <w:color w:val="FF0000"/>
                              </w:rPr>
                            </w:pPr>
                            <w:r w:rsidRPr="006F4BBB">
                              <w:t>Vietējiem ekspertiem būtu jāizskata dzemdību aprūpes vadlīnijas, ņemot vērā nacionālos standartus un vadlīnijas. Veselības aprūpes sniedzējiem, kuri strādā dzemdību aprūpes iestādēs, vajadzētu iesaistīties to pielāgošanā.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C63BE" id="_x0000_s1072" type="#_x0000_t202" style="position:absolute;margin-left:187.75pt;margin-top:86.7pt;width:333.35pt;height:64.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" fillcolor="window" stroked="f" strokeweight=".5pt">
                <v:textbox>
                  <w:txbxContent>
                    <w:p w14:paraId="0ECA8637" w14:textId="77777777" w:rsidR="006F4BBB" w:rsidRPr="006F4BBB" w:rsidRDefault="006F4BBB" w:rsidP="006F4BBB">
                      <w:pPr>
                        <w:rPr>
                          <w:color w:val="FF0000"/>
                        </w:rPr>
                      </w:pPr>
                      <w:r w:rsidRPr="006F4BBB">
                        <w:t>Vietējiem ekspertiem būtu jāizskata dzemdību aprūpes vadlīnijas, ņemot vērā nacionālos standartus un vadlīnijas. Veselības aprūpes sniedzējiem, kuri strādā dzemdību aprūpes iestādēs, vajadzētu iesaistīties to pielāgošanā.</w:t>
                      </w:r>
                    </w:p>
                  </w:txbxContent>
                </v:textbox>
                <w10:wrap anchorx="margin"/>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4080" behindDoc="0" locked="0" layoutInCell="1" allowOverlap="1" wp14:anchorId="5CB9666A" wp14:editId="4F9ADD3A">
                <wp:simplePos x="0" y="0"/>
                <wp:positionH relativeFrom="column">
                  <wp:posOffset>2370455</wp:posOffset>
                </wp:positionH>
                <wp:positionV relativeFrom="paragraph">
                  <wp:posOffset>579258</wp:posOffset>
                </wp:positionV>
                <wp:extent cx="4412615" cy="496956"/>
                <wp:effectExtent l="0" t="0" r="6985" b="0"/>
                <wp:wrapNone/>
                <wp:docPr id="539611782" name="Text Box 6"/>
                <wp:cNvGraphicFramePr/>
                <a:graphic xmlns:a="http://schemas.openxmlformats.org/drawingml/2006/main">
                  <a:graphicData uri="http://schemas.microsoft.com/office/word/2010/wordprocessingShape">
                    <wps:wsp>
                      <wps:cNvSpPr txBox="1"/>
                      <wps:spPr>
                        <a:xfrm>
                          <a:off x="0" y="0"/>
                          <a:ext cx="4412615" cy="496956"/>
                        </a:xfrm>
                        <a:prstGeom prst="rect">
                          <a:avLst/>
                        </a:prstGeom>
                        <a:solidFill>
                          <a:sysClr val="window" lastClr="FFFFFF"/>
                        </a:solidFill>
                        <a:ln w="6350">
                          <a:noFill/>
                        </a:ln>
                      </wps:spPr>
                      <wps:txbx>
                        <w:txbxContent>
                          <w:p w14:paraId="28E72363" w14:textId="77777777" w:rsidR="006F4BBB" w:rsidRPr="006F4BBB" w:rsidRDefault="006F4BBB" w:rsidP="006F4BBB">
                            <w:r w:rsidRPr="006F4BBB">
                              <w:t>Jebkura dzemdību aprūpes adaptācijas ir jāveic piesardzīgi, lai nodrošinātu, ka efektīvas darbības netiek pārtrauktas.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666A" id="_x0000_s1073" type="#_x0000_t202" style="position:absolute;margin-left:186.65pt;margin-top:45.6pt;width:347.45pt;height:3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" fillcolor="window" stroked="f" strokeweight=".5pt">
                <v:textbox>
                  <w:txbxContent>
                    <w:p w14:paraId="28E72363" w14:textId="77777777" w:rsidR="006F4BBB" w:rsidRPr="006F4BBB" w:rsidRDefault="006F4BBB" w:rsidP="006F4BBB">
                      <w:r w:rsidRPr="006F4BBB">
                        <w:t>Jebkura dzemdību aprūpes adaptācijas ir jāveic piesardzīgi, lai nodrošinātu, ka efektīvas darbības netiek pārtrauktas.</w:t>
                      </w:r>
                    </w:p>
                  </w:txbxContent>
                </v:textbox>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3056" behindDoc="0" locked="0" layoutInCell="1" allowOverlap="1" wp14:anchorId="0325E96B" wp14:editId="60785E33">
                <wp:simplePos x="0" y="0"/>
                <wp:positionH relativeFrom="column">
                  <wp:posOffset>1339630</wp:posOffset>
                </wp:positionH>
                <wp:positionV relativeFrom="paragraph">
                  <wp:posOffset>2835634</wp:posOffset>
                </wp:positionV>
                <wp:extent cx="899492" cy="9939"/>
                <wp:effectExtent l="0" t="76200" r="15240" b="85725"/>
                <wp:wrapNone/>
                <wp:docPr id="255911185" name="Straight Arrow Connector 5"/>
                <wp:cNvGraphicFramePr/>
                <a:graphic xmlns:a="http://schemas.openxmlformats.org/drawingml/2006/main">
                  <a:graphicData uri="http://schemas.microsoft.com/office/word/2010/wordprocessingShape">
                    <wps:wsp>
                      <wps:cNvCnPr/>
                      <wps:spPr>
                        <a:xfrm flipV="1">
                          <a:off x="0" y="0"/>
                          <a:ext cx="899492" cy="9939"/>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514ABF6C" id="Straight Arrow Connector 5" o:spid="_x0000_s1026" type="#_x0000_t32" style="position:absolute;margin-left:105.5pt;margin-top:223.3pt;width:70.85pt;height:.8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" strokecolor="#156082" strokeweight=".5pt">
                <v:stroke endarrow="block" joinstyle="miter"/>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91008" behindDoc="0" locked="0" layoutInCell="1" allowOverlap="1" wp14:anchorId="04C2AA71" wp14:editId="3B116859">
                <wp:simplePos x="0" y="0"/>
                <wp:positionH relativeFrom="column">
                  <wp:posOffset>1343991</wp:posOffset>
                </wp:positionH>
                <wp:positionV relativeFrom="paragraph">
                  <wp:posOffset>1434327</wp:posOffset>
                </wp:positionV>
                <wp:extent cx="899492" cy="9939"/>
                <wp:effectExtent l="0" t="76200" r="15240" b="85725"/>
                <wp:wrapNone/>
                <wp:docPr id="405551168" name="Straight Arrow Connector 5"/>
                <wp:cNvGraphicFramePr/>
                <a:graphic xmlns:a="http://schemas.openxmlformats.org/drawingml/2006/main">
                  <a:graphicData uri="http://schemas.microsoft.com/office/word/2010/wordprocessingShape">
                    <wps:wsp>
                      <wps:cNvCnPr/>
                      <wps:spPr>
                        <a:xfrm flipV="1">
                          <a:off x="0" y="0"/>
                          <a:ext cx="899492" cy="9939"/>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1A619215" id="Straight Arrow Connector 5" o:spid="_x0000_s1026" type="#_x0000_t32" style="position:absolute;margin-left:105.85pt;margin-top:112.95pt;width:70.85pt;height:.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" strokecolor="#156082" strokeweight=".5pt">
                <v:stroke endarrow="block" joinstyle="miter"/>
              </v:shape>
            </w:pict>
          </mc:Fallback>
        </mc:AlternateContent>
      </w:r>
      <w:r w:rsidRPr="006F4BBB">
        <w:rPr>
          <w:rFonts w:eastAsia="Times New Roman"/>
          <w:noProof/>
          <w:color w:val="000000"/>
          <w:lang w:val="lv-LV"/>
          <w14:ligatures w14:val="standardContextual"/>
        </w:rPr>
        <mc:AlternateContent>
          <mc:Choice Requires="wps">
            <w:drawing>
              <wp:anchor distT="0" distB="0" distL="114300" distR="114300" simplePos="0" relativeHeight="251689984" behindDoc="0" locked="0" layoutInCell="1" allowOverlap="1" wp14:anchorId="25DCFA1F" wp14:editId="29743E4C">
                <wp:simplePos x="0" y="0"/>
                <wp:positionH relativeFrom="column">
                  <wp:posOffset>1346421</wp:posOffset>
                </wp:positionH>
                <wp:positionV relativeFrom="paragraph">
                  <wp:posOffset>788643</wp:posOffset>
                </wp:positionV>
                <wp:extent cx="899492" cy="9939"/>
                <wp:effectExtent l="0" t="76200" r="15240" b="85725"/>
                <wp:wrapNone/>
                <wp:docPr id="1603103839" name="Straight Arrow Connector 5"/>
                <wp:cNvGraphicFramePr/>
                <a:graphic xmlns:a="http://schemas.openxmlformats.org/drawingml/2006/main">
                  <a:graphicData uri="http://schemas.microsoft.com/office/word/2010/wordprocessingShape">
                    <wps:wsp>
                      <wps:cNvCnPr/>
                      <wps:spPr>
                        <a:xfrm flipV="1">
                          <a:off x="0" y="0"/>
                          <a:ext cx="899492" cy="9939"/>
                        </a:xfrm>
                        <a:prstGeom prst="straightConnector1">
                          <a:avLst/>
                        </a:prstGeom>
                        <a:noFill/>
                        <a:ln w="6350" cap="flat" cmpd="sng" algn="ctr">
                          <a:solidFill>
                            <a:srgbClr val="156082"/>
                          </a:solidFill>
                          <a:prstDash val="solid"/>
                          <a:miter lim="800000"/>
                          <a:tailEnd type="triangle"/>
                        </a:ln>
                        <a:effectLst/>
                      </wps:spPr>
                      <wps:bodyPr/>
                    </wps:wsp>
                  </a:graphicData>
                </a:graphic>
              </wp:anchor>
            </w:drawing>
          </mc:Choice>
          <mc:Fallback>
            <w:pict>
              <v:shape w14:anchorId="29493187" id="Straight Arrow Connector 5" o:spid="_x0000_s1026" type="#_x0000_t32" style="position:absolute;margin-left:106pt;margin-top:62.1pt;width:70.85pt;height:.8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" strokecolor="#156082" strokeweight=".5pt">
                <v:stroke endarrow="block" joinstyle="miter"/>
              </v:shape>
            </w:pict>
          </mc:Fallback>
        </mc:AlternateContent>
      </w:r>
      <w:r w:rsidRPr="006F4BBB">
        <w:rPr>
          <w:rFonts w:eastAsia="Times New Roman"/>
          <w:noProof/>
          <w:color w:val="000000"/>
          <w:lang w:val="lv-LV"/>
        </w:rPr>
        <mc:AlternateContent>
          <mc:Choice Requires="wps">
            <w:drawing>
              <wp:anchor distT="45720" distB="45720" distL="114300" distR="114300" simplePos="0" relativeHeight="251688960" behindDoc="0" locked="0" layoutInCell="1" allowOverlap="1" wp14:anchorId="6B86A493" wp14:editId="276499BC">
                <wp:simplePos x="0" y="0"/>
                <wp:positionH relativeFrom="margin">
                  <wp:align>left</wp:align>
                </wp:positionH>
                <wp:positionV relativeFrom="paragraph">
                  <wp:posOffset>2599690</wp:posOffset>
                </wp:positionV>
                <wp:extent cx="1435735" cy="471805"/>
                <wp:effectExtent l="0" t="0" r="0" b="4445"/>
                <wp:wrapSquare wrapText="bothSides"/>
                <wp:docPr id="570833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471805"/>
                        </a:xfrm>
                        <a:prstGeom prst="rect">
                          <a:avLst/>
                        </a:prstGeom>
                        <a:solidFill>
                          <a:srgbClr val="FFFFFF"/>
                        </a:solidFill>
                        <a:ln w="9525">
                          <a:noFill/>
                          <a:miter lim="800000"/>
                          <a:headEnd/>
                          <a:tailEnd/>
                        </a:ln>
                      </wps:spPr>
                      <wps:txbx>
                        <w:txbxContent>
                          <w:p w14:paraId="6A9AB726"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Saglabājiet to īsu un kodolīg</w:t>
                            </w:r>
                            <w:r w:rsidRPr="00F27D85">
                              <w:rPr>
                                <w:rFonts w:ascii="Times New Roman" w:eastAsia="Times New Roman" w:hAnsi="Times New Roman" w:cs="Times New Roman"/>
                                <w:color w:val="000000"/>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6A493" id="_x0000_s1074" type="#_x0000_t202" style="position:absolute;margin-left:0;margin-top:204.7pt;width:113.05pt;height:37.1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" stroked="f">
                <v:textbox>
                  <w:txbxContent>
                    <w:p w14:paraId="6A9AB726"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Saglabājiet to īsu un kodolīg</w:t>
                      </w:r>
                      <w:r w:rsidRPr="00F27D85">
                        <w:rPr>
                          <w:rFonts w:ascii="Times New Roman" w:eastAsia="Times New Roman" w:hAnsi="Times New Roman" w:cs="Times New Roman"/>
                          <w:color w:val="000000"/>
                        </w:rPr>
                        <w:t>u</w:t>
                      </w:r>
                    </w:p>
                  </w:txbxContent>
                </v:textbox>
                <w10:wrap type="square" anchorx="margin"/>
              </v:shape>
            </w:pict>
          </mc:Fallback>
        </mc:AlternateContent>
      </w:r>
      <w:r w:rsidRPr="006F4BBB">
        <w:rPr>
          <w:rFonts w:eastAsia="Times New Roman"/>
          <w:noProof/>
          <w:color w:val="000000"/>
          <w:lang w:val="lv-LV"/>
        </w:rPr>
        <mc:AlternateContent>
          <mc:Choice Requires="wps">
            <w:drawing>
              <wp:anchor distT="45720" distB="45720" distL="114300" distR="114300" simplePos="0" relativeHeight="251686912" behindDoc="0" locked="0" layoutInCell="1" allowOverlap="1" wp14:anchorId="596A7E5D" wp14:editId="657E910C">
                <wp:simplePos x="0" y="0"/>
                <wp:positionH relativeFrom="margin">
                  <wp:align>left</wp:align>
                </wp:positionH>
                <wp:positionV relativeFrom="paragraph">
                  <wp:posOffset>1208791</wp:posOffset>
                </wp:positionV>
                <wp:extent cx="1435735" cy="471805"/>
                <wp:effectExtent l="0" t="0" r="0" b="4445"/>
                <wp:wrapSquare wrapText="bothSides"/>
                <wp:docPr id="647257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471805"/>
                        </a:xfrm>
                        <a:prstGeom prst="rect">
                          <a:avLst/>
                        </a:prstGeom>
                        <a:solidFill>
                          <a:srgbClr val="FFFFFF"/>
                        </a:solidFill>
                        <a:ln w="9525">
                          <a:noFill/>
                          <a:miter lim="800000"/>
                          <a:headEnd/>
                          <a:tailEnd/>
                        </a:ln>
                      </wps:spPr>
                      <wps:txbx>
                        <w:txbxContent>
                          <w:p w14:paraId="2D11F4D0"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Iesaistiet ekspertus un liet</w:t>
                            </w:r>
                            <w:r w:rsidRPr="00F27D85">
                              <w:rPr>
                                <w:rFonts w:ascii="Times New Roman" w:eastAsia="Times New Roman" w:hAnsi="Times New Roman" w:cs="Times New Roman"/>
                                <w:color w:val="000000"/>
                              </w:rPr>
                              <w:t xml:space="preserve"> </w:t>
                            </w:r>
                            <w:r w:rsidRPr="006B311A">
                              <w:rPr>
                                <w:rFonts w:ascii="Times New Roman" w:eastAsia="Times New Roman" w:hAnsi="Times New Roman" w:cs="Times New Roman"/>
                                <w:color w:val="000000"/>
                              </w:rPr>
                              <w:t>kvalitāti</w:t>
                            </w:r>
                          </w:p>
                          <w:p w14:paraId="24E9A342" w14:textId="77777777" w:rsidR="006F4BBB" w:rsidRPr="00666538" w:rsidRDefault="006F4BBB" w:rsidP="006F4BBB">
                            <w:pPr>
                              <w:shd w:val="clear" w:color="auto" w:fill="DAE9F7"/>
                              <w:spacing w:line="240" w:lineRule="auto"/>
                              <w:jc w:val="center"/>
                              <w:rPr>
                                <w:rFonts w:ascii="Aptos Narrow" w:eastAsia="Times New Roman" w:hAnsi="Aptos Narrow" w:cs="Times New Roman"/>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A7E5D" id="_x0000_s1075" type="#_x0000_t202" style="position:absolute;margin-left:0;margin-top:95.2pt;width:113.05pt;height:37.1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" stroked="f">
                <v:textbox>
                  <w:txbxContent>
                    <w:p w14:paraId="2D11F4D0"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Iesaistiet ekspertus un liet</w:t>
                      </w:r>
                      <w:r w:rsidRPr="00F27D85">
                        <w:rPr>
                          <w:rFonts w:ascii="Times New Roman" w:eastAsia="Times New Roman" w:hAnsi="Times New Roman" w:cs="Times New Roman"/>
                          <w:color w:val="000000"/>
                        </w:rPr>
                        <w:t xml:space="preserve"> </w:t>
                      </w:r>
                      <w:r w:rsidRPr="006B311A">
                        <w:rPr>
                          <w:rFonts w:ascii="Times New Roman" w:eastAsia="Times New Roman" w:hAnsi="Times New Roman" w:cs="Times New Roman"/>
                          <w:color w:val="000000"/>
                        </w:rPr>
                        <w:t>kvalitāti</w:t>
                      </w:r>
                    </w:p>
                    <w:p w14:paraId="24E9A342" w14:textId="77777777" w:rsidR="006F4BBB" w:rsidRPr="00666538" w:rsidRDefault="006F4BBB" w:rsidP="006F4BBB">
                      <w:pPr>
                        <w:shd w:val="clear" w:color="auto" w:fill="DAE9F7"/>
                        <w:spacing w:line="240" w:lineRule="auto"/>
                        <w:jc w:val="center"/>
                        <w:rPr>
                          <w:rFonts w:ascii="Aptos Narrow" w:eastAsia="Times New Roman" w:hAnsi="Aptos Narrow" w:cs="Times New Roman"/>
                          <w:color w:val="000000"/>
                        </w:rPr>
                      </w:pPr>
                    </w:p>
                  </w:txbxContent>
                </v:textbox>
                <w10:wrap type="square" anchorx="margin"/>
              </v:shape>
            </w:pict>
          </mc:Fallback>
        </mc:AlternateContent>
      </w:r>
      <w:r w:rsidRPr="006F4BBB">
        <w:rPr>
          <w:rFonts w:eastAsia="Times New Roman"/>
          <w:noProof/>
          <w:color w:val="000000"/>
          <w:lang w:val="lv-LV"/>
        </w:rPr>
        <mc:AlternateContent>
          <mc:Choice Requires="wps">
            <w:drawing>
              <wp:anchor distT="45720" distB="45720" distL="114300" distR="114300" simplePos="0" relativeHeight="251685888" behindDoc="0" locked="0" layoutInCell="1" allowOverlap="1" wp14:anchorId="438F5C57" wp14:editId="6DD64D6B">
                <wp:simplePos x="0" y="0"/>
                <wp:positionH relativeFrom="margin">
                  <wp:align>left</wp:align>
                </wp:positionH>
                <wp:positionV relativeFrom="paragraph">
                  <wp:posOffset>549910</wp:posOffset>
                </wp:positionV>
                <wp:extent cx="1435735" cy="4718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471805"/>
                        </a:xfrm>
                        <a:prstGeom prst="rect">
                          <a:avLst/>
                        </a:prstGeom>
                        <a:solidFill>
                          <a:srgbClr val="FFFFFF"/>
                        </a:solidFill>
                        <a:ln w="9525">
                          <a:noFill/>
                          <a:miter lim="800000"/>
                          <a:headEnd/>
                          <a:tailEnd/>
                        </a:ln>
                      </wps:spPr>
                      <wps:txbx>
                        <w:txbxContent>
                          <w:p w14:paraId="67A6AEB5"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Mērķējiet uz aprūpes kvalitāti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F5C57" id="_x0000_s1076" type="#_x0000_t202" style="position:absolute;margin-left:0;margin-top:43.3pt;width:113.05pt;height:37.1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" stroked="f">
                <v:textbox>
                  <w:txbxContent>
                    <w:p w14:paraId="67A6AEB5" w14:textId="77777777" w:rsidR="006F4BBB" w:rsidRPr="00F27D85" w:rsidRDefault="006F4BBB" w:rsidP="006F4BBB">
                      <w:pPr>
                        <w:shd w:val="clear" w:color="auto" w:fill="DAE9F7"/>
                        <w:spacing w:line="240" w:lineRule="auto"/>
                        <w:jc w:val="center"/>
                        <w:rPr>
                          <w:rFonts w:ascii="Times New Roman" w:eastAsia="Times New Roman" w:hAnsi="Times New Roman" w:cs="Times New Roman"/>
                          <w:color w:val="000000"/>
                        </w:rPr>
                      </w:pPr>
                      <w:r w:rsidRPr="006B311A">
                        <w:rPr>
                          <w:rFonts w:ascii="Times New Roman" w:eastAsia="Times New Roman" w:hAnsi="Times New Roman" w:cs="Times New Roman"/>
                          <w:color w:val="000000"/>
                        </w:rPr>
                        <w:t>Mērķējiet uz aprūpes kvalitāti</w:t>
                      </w:r>
                    </w:p>
                  </w:txbxContent>
                </v:textbox>
                <w10:wrap type="square" anchorx="margin"/>
              </v:shape>
            </w:pict>
          </mc:Fallback>
        </mc:AlternateContent>
      </w:r>
    </w:p>
    <w:p w14:paraId="30E6F1CD" w14:textId="77777777" w:rsidR="006F4BBB" w:rsidRPr="006F4BBB" w:rsidRDefault="006F4BBB" w:rsidP="006F4BBB">
      <w:pPr>
        <w:spacing w:after="160" w:line="278" w:lineRule="auto"/>
        <w:rPr>
          <w:rFonts w:eastAsia="Aptos"/>
          <w:kern w:val="2"/>
          <w:lang w:val="lv-LV"/>
          <w14:ligatures w14:val="standardContextual"/>
        </w:rPr>
      </w:pPr>
    </w:p>
    <w:p w14:paraId="26D70670" w14:textId="77777777" w:rsidR="006F4BBB" w:rsidRPr="006F4BBB" w:rsidRDefault="006F4BBB" w:rsidP="006F4BBB">
      <w:pPr>
        <w:spacing w:after="160" w:line="278" w:lineRule="auto"/>
        <w:rPr>
          <w:rFonts w:eastAsia="Aptos"/>
          <w:kern w:val="2"/>
          <w:lang w:val="lv-LV"/>
          <w14:ligatures w14:val="standardContextual"/>
        </w:rPr>
      </w:pPr>
    </w:p>
    <w:p w14:paraId="221EBCAC" w14:textId="77777777" w:rsidR="006F4BBB" w:rsidRPr="006F4BBB" w:rsidRDefault="006F4BBB" w:rsidP="006F4BBB">
      <w:pPr>
        <w:spacing w:after="160" w:line="278" w:lineRule="auto"/>
        <w:rPr>
          <w:rFonts w:eastAsia="Aptos"/>
          <w:kern w:val="2"/>
          <w:lang w:val="lv-LV"/>
          <w14:ligatures w14:val="standardContextual"/>
        </w:rPr>
      </w:pPr>
    </w:p>
    <w:p w14:paraId="1038DEFD" w14:textId="77777777" w:rsidR="006F4BBB" w:rsidRPr="006F4BBB" w:rsidRDefault="006F4BBB" w:rsidP="006F4BBB">
      <w:pPr>
        <w:spacing w:after="160" w:line="278" w:lineRule="auto"/>
        <w:rPr>
          <w:rFonts w:eastAsia="Aptos"/>
          <w:kern w:val="2"/>
          <w:lang w:val="lv-LV"/>
          <w14:ligatures w14:val="standardContextual"/>
        </w:rPr>
      </w:pPr>
    </w:p>
    <w:p w14:paraId="70CF54D7" w14:textId="77777777" w:rsidR="006F4BBB" w:rsidRPr="006F4BBB" w:rsidRDefault="006F4BBB" w:rsidP="006F4BBB">
      <w:pPr>
        <w:spacing w:after="160" w:line="278" w:lineRule="auto"/>
        <w:rPr>
          <w:rFonts w:eastAsia="Aptos"/>
          <w:kern w:val="2"/>
          <w:lang w:val="lv-LV"/>
          <w14:ligatures w14:val="standardContextual"/>
        </w:rPr>
      </w:pPr>
    </w:p>
    <w:p w14:paraId="5CF6C081" w14:textId="77777777" w:rsidR="006F4BBB" w:rsidRPr="006F4BBB" w:rsidRDefault="006F4BBB" w:rsidP="006F4BBB">
      <w:pPr>
        <w:spacing w:after="160" w:line="278" w:lineRule="auto"/>
        <w:rPr>
          <w:rFonts w:eastAsia="Aptos"/>
          <w:kern w:val="2"/>
          <w:lang w:val="lv-LV"/>
          <w14:ligatures w14:val="standardContextual"/>
        </w:rPr>
      </w:pPr>
    </w:p>
    <w:p w14:paraId="0143ED35" w14:textId="77777777" w:rsidR="006F4BBB" w:rsidRPr="006F4BBB" w:rsidRDefault="006F4BBB" w:rsidP="006F4BBB">
      <w:pPr>
        <w:spacing w:after="160" w:line="278" w:lineRule="auto"/>
        <w:rPr>
          <w:rFonts w:eastAsia="Aptos"/>
          <w:kern w:val="2"/>
          <w:lang w:val="lv-LV"/>
          <w14:ligatures w14:val="standardContextual"/>
        </w:rPr>
      </w:pPr>
    </w:p>
    <w:p w14:paraId="25EFC3A7" w14:textId="77777777" w:rsidR="006F4BBB" w:rsidRPr="006F4BBB" w:rsidRDefault="006F4BBB" w:rsidP="006F4BBB">
      <w:pPr>
        <w:spacing w:after="160" w:line="278" w:lineRule="auto"/>
        <w:rPr>
          <w:rFonts w:eastAsia="Aptos"/>
          <w:kern w:val="2"/>
          <w:lang w:val="lv-LV"/>
          <w14:ligatures w14:val="standardContextual"/>
        </w:rPr>
      </w:pPr>
    </w:p>
    <w:p w14:paraId="7A319663" w14:textId="77777777" w:rsidR="006F4BBB" w:rsidRPr="006F4BBB" w:rsidRDefault="006F4BBB" w:rsidP="006F4BBB">
      <w:pPr>
        <w:spacing w:after="160" w:line="278" w:lineRule="auto"/>
        <w:rPr>
          <w:rFonts w:eastAsia="Aptos"/>
          <w:kern w:val="2"/>
          <w:lang w:val="lv-LV"/>
          <w14:ligatures w14:val="standardContextual"/>
        </w:rPr>
      </w:pPr>
    </w:p>
    <w:p w14:paraId="5B634C90" w14:textId="77777777" w:rsidR="006F4BBB" w:rsidRPr="006F4BBB" w:rsidRDefault="006F4BBB" w:rsidP="006F4BBB">
      <w:pPr>
        <w:spacing w:after="160" w:line="278" w:lineRule="auto"/>
        <w:rPr>
          <w:rFonts w:eastAsia="Aptos"/>
          <w:kern w:val="2"/>
          <w:lang w:val="lv-LV"/>
          <w14:ligatures w14:val="standardContextual"/>
        </w:rPr>
      </w:pPr>
    </w:p>
    <w:p w14:paraId="0B7D0476" w14:textId="77777777" w:rsidR="006F4BBB" w:rsidRPr="006F4BBB" w:rsidRDefault="006F4BBB" w:rsidP="006F4BBB">
      <w:pPr>
        <w:spacing w:after="160" w:line="278" w:lineRule="auto"/>
        <w:rPr>
          <w:rFonts w:eastAsia="Aptos"/>
          <w:kern w:val="2"/>
          <w:lang w:val="lv-LV"/>
          <w14:ligatures w14:val="standardContextual"/>
        </w:rPr>
      </w:pPr>
    </w:p>
    <w:p w14:paraId="5620D5AB" w14:textId="77777777" w:rsidR="006F4BBB" w:rsidRPr="006F4BBB" w:rsidRDefault="006F4BBB" w:rsidP="006F4BBB">
      <w:pPr>
        <w:spacing w:after="160" w:line="278" w:lineRule="auto"/>
        <w:rPr>
          <w:rFonts w:eastAsia="Aptos"/>
          <w:kern w:val="2"/>
          <w:lang w:val="lv-LV"/>
          <w14:ligatures w14:val="standardContextual"/>
        </w:rPr>
      </w:pPr>
      <w:r w:rsidRPr="006F4BBB">
        <w:rPr>
          <w:rFonts w:eastAsia="Times New Roman"/>
          <w:noProof/>
          <w:color w:val="000000"/>
          <w:lang w:val="lv-LV"/>
          <w14:ligatures w14:val="standardContextual"/>
        </w:rPr>
        <mc:AlternateContent>
          <mc:Choice Requires="wps">
            <w:drawing>
              <wp:anchor distT="0" distB="0" distL="114300" distR="114300" simplePos="0" relativeHeight="251698176" behindDoc="0" locked="0" layoutInCell="1" allowOverlap="1" wp14:anchorId="5164FD94" wp14:editId="2A60EC69">
                <wp:simplePos x="0" y="0"/>
                <wp:positionH relativeFrom="margin">
                  <wp:posOffset>2492817</wp:posOffset>
                </wp:positionH>
                <wp:positionV relativeFrom="paragraph">
                  <wp:posOffset>3810</wp:posOffset>
                </wp:positionV>
                <wp:extent cx="4233545" cy="1053547"/>
                <wp:effectExtent l="0" t="0" r="0" b="0"/>
                <wp:wrapNone/>
                <wp:docPr id="343249018" name="Text Box 6"/>
                <wp:cNvGraphicFramePr/>
                <a:graphic xmlns:a="http://schemas.openxmlformats.org/drawingml/2006/main">
                  <a:graphicData uri="http://schemas.microsoft.com/office/word/2010/wordprocessingShape">
                    <wps:wsp>
                      <wps:cNvSpPr txBox="1"/>
                      <wps:spPr>
                        <a:xfrm>
                          <a:off x="0" y="0"/>
                          <a:ext cx="4233545" cy="1053547"/>
                        </a:xfrm>
                        <a:prstGeom prst="rect">
                          <a:avLst/>
                        </a:prstGeom>
                        <a:solidFill>
                          <a:sysClr val="window" lastClr="FFFFFF"/>
                        </a:solidFill>
                        <a:ln w="6350">
                          <a:noFill/>
                        </a:ln>
                      </wps:spPr>
                      <wps:txbx>
                        <w:txbxContent>
                          <w:p w14:paraId="2F1B1088"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ir nozīmīgs dzemdību monitoringam?</w:t>
                            </w:r>
                          </w:p>
                          <w:p w14:paraId="3C55FF09"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ir uz pierādījumiem balstīts?</w:t>
                            </w:r>
                          </w:p>
                          <w:p w14:paraId="4A25C224"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to ir iespējams ievākt citos apstākļos?</w:t>
                            </w:r>
                          </w:p>
                          <w:p w14:paraId="2595B459"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jau ir iekļauts medicīniskajā dokumentācijā?</w:t>
                            </w:r>
                          </w:p>
                          <w:p w14:paraId="7B3488EE"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būtu piemērotāks medicīniskajā dokumentācijā?</w:t>
                            </w:r>
                          </w:p>
                          <w:p w14:paraId="2976010F" w14:textId="77777777" w:rsidR="006F4BBB" w:rsidRPr="00F27D85" w:rsidRDefault="006F4BBB" w:rsidP="006F4BBB">
                            <w:pPr>
                              <w:spacing w:line="240" w:lineRule="auto"/>
                              <w:rPr>
                                <w:rFonts w:ascii="Aptos Narrow" w:eastAsia="Times New Roman" w:hAnsi="Aptos Narrow" w:cs="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FD94" id="_x0000_s1077" type="#_x0000_t202" style="position:absolute;margin-left:196.3pt;margin-top:.3pt;width:333.35pt;height:82.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" fillcolor="window" stroked="f" strokeweight=".5pt">
                <v:textbox>
                  <w:txbxContent>
                    <w:p w14:paraId="2F1B1088"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ir nozīmīgs dzemdību monitoringam?</w:t>
                      </w:r>
                    </w:p>
                    <w:p w14:paraId="3C55FF09"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ir uz pierādījumiem balstīts?</w:t>
                      </w:r>
                    </w:p>
                    <w:p w14:paraId="4A25C224"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to ir iespējams ievākt citos apstākļos?</w:t>
                      </w:r>
                    </w:p>
                    <w:p w14:paraId="2595B459"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jau ir iekļauts medicīniskajā dokumentācijā?</w:t>
                      </w:r>
                    </w:p>
                    <w:p w14:paraId="7B3488EE" w14:textId="77777777" w:rsidR="006F4BBB" w:rsidRPr="006F4BBB" w:rsidRDefault="006F4BBB" w:rsidP="006F4BBB">
                      <w:pPr>
                        <w:pStyle w:val="ListParagraph"/>
                        <w:numPr>
                          <w:ilvl w:val="0"/>
                          <w:numId w:val="12"/>
                        </w:numPr>
                        <w:spacing w:after="0" w:line="240" w:lineRule="auto"/>
                        <w:rPr>
                          <w:rFonts w:ascii="Arial" w:eastAsia="Times New Roman" w:hAnsi="Arial" w:cs="Arial"/>
                          <w:color w:val="000000"/>
                          <w:kern w:val="0"/>
                          <w:sz w:val="22"/>
                          <w:szCs w:val="22"/>
                          <w14:ligatures w14:val="none"/>
                        </w:rPr>
                      </w:pPr>
                      <w:r w:rsidRPr="006F4BBB">
                        <w:rPr>
                          <w:rFonts w:ascii="Arial" w:eastAsia="Times New Roman" w:hAnsi="Arial" w:cs="Arial"/>
                          <w:color w:val="000000"/>
                          <w:kern w:val="0"/>
                          <w:sz w:val="22"/>
                          <w:szCs w:val="22"/>
                          <w14:ligatures w14:val="none"/>
                        </w:rPr>
                        <w:t>Vai tas būtu piemērotāks medicīniskajā dokumentācijā?</w:t>
                      </w:r>
                    </w:p>
                    <w:p w14:paraId="2976010F" w14:textId="77777777" w:rsidR="006F4BBB" w:rsidRPr="00F27D85" w:rsidRDefault="006F4BBB" w:rsidP="006F4BBB">
                      <w:pPr>
                        <w:spacing w:line="240" w:lineRule="auto"/>
                        <w:rPr>
                          <w:rFonts w:ascii="Aptos Narrow" w:eastAsia="Times New Roman" w:hAnsi="Aptos Narrow" w:cs="Times New Roman"/>
                          <w:color w:val="000000"/>
                        </w:rPr>
                      </w:pPr>
                    </w:p>
                  </w:txbxContent>
                </v:textbox>
                <w10:wrap anchorx="margin"/>
              </v:shape>
            </w:pict>
          </mc:Fallback>
        </mc:AlternateContent>
      </w:r>
    </w:p>
    <w:p w14:paraId="44B1E0CE" w14:textId="77777777" w:rsidR="006F4BBB" w:rsidRPr="006F4BBB" w:rsidRDefault="006F4BBB" w:rsidP="006F4BBB">
      <w:pPr>
        <w:spacing w:after="160" w:line="278" w:lineRule="auto"/>
        <w:rPr>
          <w:rFonts w:eastAsia="Aptos"/>
          <w:kern w:val="2"/>
          <w:lang w:val="lv-LV"/>
          <w14:ligatures w14:val="standardContextual"/>
        </w:rPr>
      </w:pPr>
    </w:p>
    <w:p w14:paraId="770A16F3" w14:textId="77777777" w:rsidR="006F4BBB" w:rsidRPr="006F4BBB" w:rsidRDefault="006F4BBB" w:rsidP="006F4BBB">
      <w:pPr>
        <w:spacing w:after="160" w:line="278" w:lineRule="auto"/>
        <w:rPr>
          <w:rFonts w:eastAsia="Aptos"/>
          <w:kern w:val="2"/>
          <w:lang w:val="lv-LV"/>
          <w14:ligatures w14:val="standardContextual"/>
        </w:rPr>
      </w:pPr>
    </w:p>
    <w:p w14:paraId="591F597E" w14:textId="77777777" w:rsidR="006F4BBB" w:rsidRPr="006F4BBB" w:rsidRDefault="006F4BBB" w:rsidP="006F4BBB">
      <w:pPr>
        <w:tabs>
          <w:tab w:val="left" w:pos="1205"/>
        </w:tabs>
        <w:spacing w:after="160" w:line="278" w:lineRule="auto"/>
        <w:rPr>
          <w:rFonts w:eastAsia="Aptos"/>
          <w:kern w:val="2"/>
          <w:lang w:val="lv-LV"/>
          <w14:ligatures w14:val="standardContextual"/>
        </w:rPr>
      </w:pPr>
      <w:r w:rsidRPr="006F4BBB">
        <w:rPr>
          <w:rFonts w:eastAsia="Aptos"/>
          <w:kern w:val="2"/>
          <w:lang w:val="lv-LV"/>
          <w14:ligatures w14:val="standardContextual"/>
        </w:rPr>
        <w:tab/>
      </w:r>
    </w:p>
    <w:p w14:paraId="22B9224C" w14:textId="77777777" w:rsidR="006F4BBB" w:rsidRPr="006F4BBB" w:rsidRDefault="006F4BBB" w:rsidP="006F4BBB">
      <w:pPr>
        <w:spacing w:after="160" w:line="278" w:lineRule="auto"/>
        <w:rPr>
          <w:rFonts w:eastAsia="Aptos"/>
          <w:b/>
          <w:bCs/>
          <w:color w:val="45B0E1"/>
          <w:kern w:val="2"/>
          <w:lang w:val="lv-LV"/>
          <w14:ligatures w14:val="standardContextual"/>
        </w:rPr>
      </w:pPr>
    </w:p>
    <w:p w14:paraId="33658A30" w14:textId="77777777" w:rsidR="006F4BBB" w:rsidRPr="006F4BBB" w:rsidRDefault="006F4BBB" w:rsidP="006F4BBB">
      <w:pPr>
        <w:spacing w:after="160" w:line="278" w:lineRule="auto"/>
        <w:rPr>
          <w:rFonts w:eastAsia="Aptos"/>
          <w:b/>
          <w:bCs/>
          <w:color w:val="45B0E1"/>
          <w:kern w:val="2"/>
          <w:lang w:val="lv-LV"/>
          <w14:ligatures w14:val="standardContextual"/>
        </w:rPr>
      </w:pPr>
    </w:p>
    <w:p w14:paraId="59731F57" w14:textId="77777777" w:rsidR="006F4BBB" w:rsidRPr="006F4BBB" w:rsidRDefault="006F4BBB" w:rsidP="006F4BBB">
      <w:pPr>
        <w:spacing w:after="160" w:line="278" w:lineRule="auto"/>
        <w:rPr>
          <w:rFonts w:eastAsia="Aptos"/>
          <w:b/>
          <w:bCs/>
          <w:color w:val="45B0E1"/>
          <w:kern w:val="2"/>
          <w:sz w:val="30"/>
          <w:szCs w:val="30"/>
          <w:lang w:val="lv-LV"/>
          <w14:ligatures w14:val="standardContextual"/>
        </w:rPr>
      </w:pPr>
    </w:p>
    <w:p w14:paraId="30862685" w14:textId="77777777" w:rsidR="006F4BBB" w:rsidRPr="006F4BBB" w:rsidRDefault="006F4BBB" w:rsidP="006F4BBB">
      <w:pPr>
        <w:spacing w:after="160" w:line="278" w:lineRule="auto"/>
        <w:rPr>
          <w:rFonts w:eastAsia="Aptos"/>
          <w:b/>
          <w:bCs/>
          <w:color w:val="26B5B8"/>
          <w:kern w:val="2"/>
          <w:sz w:val="36"/>
          <w:szCs w:val="36"/>
          <w:lang w:val="lv-LV"/>
          <w14:ligatures w14:val="standardContextual"/>
        </w:rPr>
      </w:pPr>
      <w:r w:rsidRPr="006F4BBB">
        <w:rPr>
          <w:rFonts w:eastAsia="Aptos"/>
          <w:b/>
          <w:bCs/>
          <w:color w:val="26B5B8"/>
          <w:kern w:val="2"/>
          <w:sz w:val="36"/>
          <w:szCs w:val="36"/>
          <w:lang w:val="lv-LV"/>
          <w14:ligatures w14:val="standardContextual"/>
        </w:rPr>
        <w:lastRenderedPageBreak/>
        <w:t>3. pielikums</w:t>
      </w:r>
    </w:p>
    <w:p w14:paraId="258094F5" w14:textId="77777777" w:rsidR="006F4BBB" w:rsidRPr="006F4BBB" w:rsidRDefault="006F4BBB" w:rsidP="006F4BBB">
      <w:pPr>
        <w:spacing w:line="240" w:lineRule="auto"/>
        <w:rPr>
          <w:rFonts w:eastAsia="Times New Roman"/>
          <w:b/>
          <w:bCs/>
          <w:color w:val="26B5B8"/>
          <w:sz w:val="36"/>
          <w:szCs w:val="36"/>
          <w:lang w:val="lv-LV"/>
        </w:rPr>
      </w:pPr>
      <w:r w:rsidRPr="006F4BBB">
        <w:rPr>
          <w:rFonts w:eastAsia="Times New Roman"/>
          <w:b/>
          <w:bCs/>
          <w:color w:val="26B5B8"/>
          <w:sz w:val="36"/>
          <w:szCs w:val="36"/>
          <w:lang w:val="lv-LV"/>
        </w:rPr>
        <w:t>PVO dzemdību aprūpes vadlīniju ieviešana dzemdību nodaļās</w:t>
      </w:r>
    </w:p>
    <w:p w14:paraId="50DF5046" w14:textId="77777777" w:rsidR="006F4BBB" w:rsidRPr="006F4BBB" w:rsidRDefault="006F4BBB" w:rsidP="006F4BBB">
      <w:pPr>
        <w:spacing w:line="240" w:lineRule="auto"/>
        <w:rPr>
          <w:rFonts w:eastAsia="Times New Roman"/>
          <w:b/>
          <w:bCs/>
          <w:color w:val="45B0E1"/>
          <w:lang w:val="lv-LV"/>
        </w:rPr>
      </w:pPr>
    </w:p>
    <w:p w14:paraId="22175C08" w14:textId="77777777" w:rsidR="006F4BBB" w:rsidRPr="006F4BBB" w:rsidRDefault="006F4BBB" w:rsidP="006F4BBB">
      <w:pPr>
        <w:spacing w:line="240" w:lineRule="auto"/>
        <w:rPr>
          <w:rFonts w:eastAsia="Times New Roman"/>
          <w:lang w:val="lv-LV"/>
        </w:rPr>
      </w:pPr>
      <w:r w:rsidRPr="006F4BBB">
        <w:rPr>
          <w:rFonts w:eastAsia="Times New Roman"/>
          <w:lang w:val="lv-LV"/>
        </w:rPr>
        <w:t>Dzemdību aprūpes vadlīnijas ir instruments, kura mērķis ir īstenot PVO dzemdību aprūpes rekomendāciju ieviešanu, lai nodrošinātu dzemdību aprūpi kas sniedz pozitīvu dzemdību pieredzi (5). Dažādu aprūpes metožu ieviešanas līmenis, kas ietverts dzemdību aprūpes vadlīnijās, var būt atšķirīgs. Piemēram, dzemdību aprūpes vadlīnijas ietver metodes, kas jau varētu būt ieviestas dzemdību nodaļās (piemēram, farmakoloģisku sāpju mazināšanas līdzekļu piedāvāšana). Citas metodes var nebūt veiksmīgi ieviestas, un dzemdību aprūpes vadlīnijas var palīdzēt vadītājiem kā arī veselības aprūpes sniedzējiem izvirzīt mērķus lai uzlabotu dzemdību aprūpes kvalitāti.</w:t>
      </w:r>
    </w:p>
    <w:p w14:paraId="75326722" w14:textId="77777777" w:rsidR="006F4BBB" w:rsidRPr="006F4BBB" w:rsidRDefault="006F4BBB" w:rsidP="006F4BBB">
      <w:pPr>
        <w:spacing w:line="240" w:lineRule="auto"/>
        <w:rPr>
          <w:rFonts w:eastAsia="Times New Roman"/>
          <w:lang w:val="lv-LV"/>
        </w:rPr>
      </w:pPr>
      <w:r w:rsidRPr="006F4BBB">
        <w:rPr>
          <w:rFonts w:eastAsia="Times New Roman"/>
          <w:lang w:val="lv-LV"/>
        </w:rPr>
        <w:t>Ir labi zināms, ka vienkārša rekomendāciju izplatīšana nenodrošina to veiksmīgu pieņemšanu un ieviešanu veselības aprūpes sniedzēju vidū (15). Var būt dažādi papildus šķēršļi dzemdību aprūpes vadlīniju ieviešanai ikdienas aprūpē. Piemēram, veselības aprūpes darbiniekiem, kas strādā iestādēs, ar lielu darba slodzi vai ierobežotiem resursiem, dzemdību aprūpes vadlīnijas var šķist laikietilpīgas vai grūti īstenojamas. Citās iestādēs speciālisti var nevēlēties mainīt ilgstoši piekopto praksi vai izrādīt pretestību dzemdību aprūpes vadlīniju ieviešanai ikdienas aprūpē.</w:t>
      </w:r>
    </w:p>
    <w:p w14:paraId="29AB8774" w14:textId="77777777" w:rsidR="006F4BBB" w:rsidRPr="006F4BBB" w:rsidRDefault="006F4BBB" w:rsidP="006F4BBB">
      <w:pPr>
        <w:spacing w:line="240" w:lineRule="auto"/>
        <w:rPr>
          <w:rFonts w:eastAsia="Times New Roman"/>
          <w:lang w:val="lv-LV"/>
        </w:rPr>
      </w:pPr>
      <w:r w:rsidRPr="006F4BBB">
        <w:rPr>
          <w:rFonts w:eastAsia="Times New Roman"/>
          <w:lang w:val="lv-LV"/>
        </w:rPr>
        <w:t>Šādās situācijās ir nepieciešams izstrādāt spēcīgu un pārdomātu ieviešanas stratēģiju, lai dzemdību aprūpes vadlīnijas tiktu integrētas dzemdību nodaļās.</w:t>
      </w:r>
    </w:p>
    <w:p w14:paraId="3478299C" w14:textId="77777777" w:rsidR="006F4BBB" w:rsidRPr="006F4BBB" w:rsidRDefault="006F4BBB" w:rsidP="006F4BBB">
      <w:pPr>
        <w:spacing w:line="240" w:lineRule="auto"/>
        <w:rPr>
          <w:rFonts w:eastAsia="Times New Roman"/>
          <w:lang w:val="lv-LV"/>
        </w:rPr>
      </w:pPr>
      <w:r w:rsidRPr="006F4BBB">
        <w:rPr>
          <w:rFonts w:eastAsia="Times New Roman"/>
          <w:lang w:val="lv-LV"/>
        </w:rPr>
        <w:t>Lai ieviestu dzemdību aprūpes vadlīnijas dzemdību aprūpes nodaļās, būs nepieciešama aktīva, daudzveidīga un pārdomāta ieviešanas stratēģija. Pilot pētījums, kas tika īstenots sešās valstīs norādīja vairākas stratēģijas dzemdību aprūpes vadlīniju ieviešanai (16) (skatīt 9. tabulu).</w:t>
      </w:r>
    </w:p>
    <w:p w14:paraId="00E10F8E" w14:textId="77777777" w:rsidR="006F4BBB" w:rsidRPr="006F4BBB" w:rsidRDefault="006F4BBB" w:rsidP="006F4BBB">
      <w:pPr>
        <w:spacing w:line="240" w:lineRule="auto"/>
        <w:rPr>
          <w:rFonts w:eastAsia="Times New Roman"/>
          <w:b/>
          <w:bCs/>
          <w:lang w:val="lv-LV"/>
        </w:rPr>
      </w:pPr>
    </w:p>
    <w:p w14:paraId="551E71CF" w14:textId="77777777" w:rsidR="006F4BBB" w:rsidRPr="006F4BBB" w:rsidRDefault="006F4BBB" w:rsidP="006F4BBB">
      <w:pPr>
        <w:spacing w:line="240" w:lineRule="auto"/>
        <w:rPr>
          <w:rFonts w:eastAsia="Times New Roman"/>
          <w:lang w:val="lv-LV"/>
        </w:rPr>
      </w:pPr>
      <w:r w:rsidRPr="006F4BBB">
        <w:rPr>
          <w:rFonts w:eastAsia="Times New Roman"/>
          <w:b/>
          <w:bCs/>
          <w:lang w:val="lv-LV"/>
        </w:rPr>
        <w:t>Tabula 9. Dzemdību aprūpes vadlīniju īstenošanas stratēģijas</w:t>
      </w:r>
    </w:p>
    <w:tbl>
      <w:tblPr>
        <w:tblW w:w="0" w:type="auto"/>
        <w:tblCellMar>
          <w:top w:w="15" w:type="dxa"/>
          <w:left w:w="15" w:type="dxa"/>
          <w:bottom w:w="15" w:type="dxa"/>
          <w:right w:w="15" w:type="dxa"/>
        </w:tblCellMar>
        <w:tblLook w:val="04A0" w:firstRow="1" w:lastRow="0" w:firstColumn="1" w:lastColumn="0" w:noHBand="0" w:noVBand="1"/>
      </w:tblPr>
      <w:tblGrid>
        <w:gridCol w:w="4508"/>
        <w:gridCol w:w="4501"/>
      </w:tblGrid>
      <w:tr w:rsidR="006F4BBB" w:rsidRPr="006F4BBB" w14:paraId="63915843" w14:textId="77777777" w:rsidTr="006F4BBB">
        <w:trPr>
          <w:trHeight w:val="540"/>
        </w:trPr>
        <w:tc>
          <w:tcPr>
            <w:tcW w:w="0" w:type="auto"/>
            <w:tcBorders>
              <w:top w:val="single" w:sz="8" w:space="0" w:color="45B0E1"/>
              <w:left w:val="single" w:sz="8" w:space="0" w:color="45B0E1"/>
              <w:bottom w:val="single" w:sz="8" w:space="0" w:color="156082"/>
              <w:right w:val="single" w:sz="8" w:space="0" w:color="45B0E1"/>
            </w:tcBorders>
            <w:shd w:val="clear" w:color="auto" w:fill="C0E6F5"/>
            <w:tcMar>
              <w:top w:w="0" w:type="dxa"/>
              <w:left w:w="100" w:type="dxa"/>
              <w:bottom w:w="0" w:type="dxa"/>
              <w:right w:w="100" w:type="dxa"/>
            </w:tcMar>
            <w:hideMark/>
          </w:tcPr>
          <w:p w14:paraId="0C00E706" w14:textId="77777777" w:rsidR="006F4BBB" w:rsidRPr="006F4BBB" w:rsidRDefault="006F4BBB" w:rsidP="006F4BBB">
            <w:pPr>
              <w:spacing w:line="240" w:lineRule="auto"/>
              <w:rPr>
                <w:rFonts w:eastAsia="Times New Roman"/>
                <w:lang w:val="lv-LV"/>
              </w:rPr>
            </w:pPr>
            <w:r w:rsidRPr="006F4BBB">
              <w:rPr>
                <w:rFonts w:eastAsia="Times New Roman"/>
                <w:b/>
                <w:bCs/>
                <w:lang w:val="lv-LV"/>
              </w:rPr>
              <w:t>Pārskatīšana un pielāgošana</w:t>
            </w:r>
          </w:p>
        </w:tc>
        <w:tc>
          <w:tcPr>
            <w:tcW w:w="0" w:type="auto"/>
            <w:tcBorders>
              <w:top w:val="single" w:sz="8" w:space="0" w:color="45B0E1"/>
              <w:left w:val="single" w:sz="8" w:space="0" w:color="45B0E1"/>
              <w:bottom w:val="single" w:sz="8" w:space="0" w:color="156082"/>
              <w:right w:val="single" w:sz="8" w:space="0" w:color="45B0E1"/>
            </w:tcBorders>
            <w:shd w:val="clear" w:color="auto" w:fill="C0E6F5"/>
            <w:tcMar>
              <w:top w:w="0" w:type="dxa"/>
              <w:left w:w="100" w:type="dxa"/>
              <w:bottom w:w="0" w:type="dxa"/>
              <w:right w:w="100" w:type="dxa"/>
            </w:tcMar>
            <w:hideMark/>
          </w:tcPr>
          <w:p w14:paraId="19AB8170" w14:textId="77777777" w:rsidR="006F4BBB" w:rsidRPr="006F4BBB" w:rsidRDefault="006F4BBB" w:rsidP="006F4BBB">
            <w:pPr>
              <w:spacing w:line="240" w:lineRule="auto"/>
              <w:rPr>
                <w:rFonts w:eastAsia="Times New Roman"/>
                <w:lang w:val="lv-LV"/>
              </w:rPr>
            </w:pPr>
            <w:r w:rsidRPr="006F4BBB">
              <w:rPr>
                <w:rFonts w:eastAsia="Times New Roman"/>
                <w:b/>
                <w:bCs/>
                <w:lang w:val="lv-LV"/>
              </w:rPr>
              <w:t>Vadība un apmācība</w:t>
            </w:r>
          </w:p>
        </w:tc>
      </w:tr>
      <w:tr w:rsidR="006F4BBB" w:rsidRPr="006F4BBB" w14:paraId="23B706FD" w14:textId="77777777" w:rsidTr="006F4BBB">
        <w:trPr>
          <w:trHeight w:val="960"/>
        </w:trPr>
        <w:tc>
          <w:tcPr>
            <w:tcW w:w="0" w:type="auto"/>
            <w:tcBorders>
              <w:top w:val="single" w:sz="8" w:space="0" w:color="156082"/>
              <w:left w:val="single" w:sz="8" w:space="0" w:color="45B0E1"/>
              <w:right w:val="single" w:sz="8" w:space="0" w:color="45B0E1"/>
            </w:tcBorders>
            <w:tcMar>
              <w:top w:w="0" w:type="dxa"/>
              <w:left w:w="100" w:type="dxa"/>
              <w:bottom w:w="0" w:type="dxa"/>
              <w:right w:w="100" w:type="dxa"/>
            </w:tcMar>
            <w:hideMark/>
          </w:tcPr>
          <w:p w14:paraId="59F3F37B" w14:textId="77777777" w:rsidR="006F4BBB" w:rsidRPr="006F4BBB" w:rsidRDefault="006F4BBB" w:rsidP="006F4BBB">
            <w:pPr>
              <w:spacing w:before="240"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Kritiski izskatiet dzemdību aprūpes vadlīnijas un izlemiet, vai vietēja adaptācija ir nepieciešama</w:t>
            </w:r>
          </w:p>
        </w:tc>
        <w:tc>
          <w:tcPr>
            <w:tcW w:w="0" w:type="auto"/>
            <w:tcBorders>
              <w:top w:val="single" w:sz="8" w:space="0" w:color="156082"/>
              <w:left w:val="single" w:sz="8" w:space="0" w:color="45B0E1"/>
              <w:right w:val="single" w:sz="8" w:space="0" w:color="45B0E1"/>
            </w:tcBorders>
            <w:tcMar>
              <w:top w:w="0" w:type="dxa"/>
              <w:left w:w="100" w:type="dxa"/>
              <w:bottom w:w="0" w:type="dxa"/>
              <w:right w:w="100" w:type="dxa"/>
            </w:tcMar>
            <w:hideMark/>
          </w:tcPr>
          <w:p w14:paraId="7ED09A29"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Izveidojiet komandu ar speciālistiem, kuriem ir pieredze ar dzemdību aprūpes vadlīnijām, un kas pārstāv dažādas jomas (dzemdniecība, </w:t>
            </w:r>
            <w:proofErr w:type="spellStart"/>
            <w:r w:rsidRPr="006F4BBB">
              <w:rPr>
                <w:rFonts w:eastAsia="Times New Roman"/>
                <w:lang w:val="lv-LV"/>
              </w:rPr>
              <w:t>vecmātība</w:t>
            </w:r>
            <w:proofErr w:type="spellEnd"/>
            <w:r w:rsidRPr="006F4BBB">
              <w:rPr>
                <w:rFonts w:eastAsia="Times New Roman"/>
                <w:lang w:val="lv-LV"/>
              </w:rPr>
              <w:t>, māsas), lai nodrošinātu apmācības.</w:t>
            </w:r>
          </w:p>
        </w:tc>
      </w:tr>
      <w:tr w:rsidR="006F4BBB" w:rsidRPr="006F4BBB" w14:paraId="034FDB7F" w14:textId="77777777" w:rsidTr="006F4BBB">
        <w:trPr>
          <w:trHeight w:val="870"/>
        </w:trPr>
        <w:tc>
          <w:tcPr>
            <w:tcW w:w="0" w:type="auto"/>
            <w:tcBorders>
              <w:left w:val="single" w:sz="8" w:space="0" w:color="45B0E1"/>
              <w:right w:val="single" w:sz="8" w:space="0" w:color="45B0E1"/>
            </w:tcBorders>
            <w:tcMar>
              <w:top w:w="0" w:type="dxa"/>
              <w:left w:w="100" w:type="dxa"/>
              <w:bottom w:w="0" w:type="dxa"/>
              <w:right w:w="100" w:type="dxa"/>
            </w:tcMar>
            <w:hideMark/>
          </w:tcPr>
          <w:p w14:paraId="3F93E78F"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Pārliecinieties, ka saīsinājumi, kurus veselības aprūpes sniedzējiem ir nepieciešams lietot, dzemdību aprūpes vadlīnijās ir  saprotami un jēgpilni.</w:t>
            </w:r>
          </w:p>
        </w:tc>
        <w:tc>
          <w:tcPr>
            <w:tcW w:w="0" w:type="auto"/>
            <w:tcBorders>
              <w:left w:val="single" w:sz="8" w:space="0" w:color="45B0E1"/>
              <w:right w:val="single" w:sz="8" w:space="0" w:color="45B0E1"/>
            </w:tcBorders>
            <w:tcMar>
              <w:top w:w="0" w:type="dxa"/>
              <w:left w:w="100" w:type="dxa"/>
              <w:bottom w:w="0" w:type="dxa"/>
              <w:right w:w="100" w:type="dxa"/>
            </w:tcMar>
            <w:hideMark/>
          </w:tcPr>
          <w:p w14:paraId="28273603"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Lūdziet vadītājiem un </w:t>
            </w:r>
            <w:proofErr w:type="spellStart"/>
            <w:r w:rsidRPr="006F4BBB">
              <w:rPr>
                <w:rFonts w:eastAsia="Times New Roman"/>
                <w:lang w:val="lv-LV"/>
              </w:rPr>
              <w:t>mentoriem</w:t>
            </w:r>
            <w:proofErr w:type="spellEnd"/>
            <w:r w:rsidRPr="006F4BBB">
              <w:rPr>
                <w:rFonts w:eastAsia="Times New Roman"/>
                <w:lang w:val="lv-LV"/>
              </w:rPr>
              <w:t xml:space="preserve"> iepazīties ar dzemdību aprūpes vadlīnijām.</w:t>
            </w:r>
          </w:p>
        </w:tc>
      </w:tr>
      <w:tr w:rsidR="006F4BBB" w:rsidRPr="006F4BBB" w14:paraId="79084F7B" w14:textId="77777777" w:rsidTr="006F4BBB">
        <w:trPr>
          <w:trHeight w:val="480"/>
        </w:trPr>
        <w:tc>
          <w:tcPr>
            <w:tcW w:w="0" w:type="auto"/>
            <w:tcBorders>
              <w:left w:val="single" w:sz="8" w:space="0" w:color="45B0E1"/>
              <w:right w:val="single" w:sz="8" w:space="0" w:color="45B0E1"/>
            </w:tcBorders>
            <w:tcMar>
              <w:top w:w="0" w:type="dxa"/>
              <w:left w:w="100" w:type="dxa"/>
              <w:bottom w:w="0" w:type="dxa"/>
              <w:right w:w="100" w:type="dxa"/>
            </w:tcMar>
            <w:hideMark/>
          </w:tcPr>
          <w:p w14:paraId="29A458C7"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Iesaistiet vietējos vadītājus un administrāciju adaptācijas procesā.</w:t>
            </w:r>
          </w:p>
        </w:tc>
        <w:tc>
          <w:tcPr>
            <w:tcW w:w="0" w:type="auto"/>
            <w:tcBorders>
              <w:left w:val="single" w:sz="8" w:space="0" w:color="45B0E1"/>
              <w:right w:val="single" w:sz="8" w:space="0" w:color="45B0E1"/>
            </w:tcBorders>
            <w:tcMar>
              <w:top w:w="0" w:type="dxa"/>
              <w:left w:w="100" w:type="dxa"/>
              <w:bottom w:w="0" w:type="dxa"/>
              <w:right w:w="100" w:type="dxa"/>
            </w:tcMar>
            <w:hideMark/>
          </w:tcPr>
          <w:p w14:paraId="20EE8245"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Plānojiet sākotnējās apmācības, atkārtotas apmācības, kā arī nepārtraukta atbalsta un </w:t>
            </w:r>
            <w:proofErr w:type="spellStart"/>
            <w:r w:rsidRPr="006F4BBB">
              <w:rPr>
                <w:rFonts w:eastAsia="Times New Roman"/>
                <w:lang w:val="lv-LV"/>
              </w:rPr>
              <w:t>mentoringa</w:t>
            </w:r>
            <w:proofErr w:type="spellEnd"/>
            <w:r w:rsidRPr="006F4BBB">
              <w:rPr>
                <w:rFonts w:eastAsia="Times New Roman"/>
                <w:lang w:val="lv-LV"/>
              </w:rPr>
              <w:t xml:space="preserve"> aktivitātes.</w:t>
            </w:r>
          </w:p>
        </w:tc>
      </w:tr>
      <w:tr w:rsidR="006F4BBB" w:rsidRPr="006F4BBB" w14:paraId="0CF9E7EC" w14:textId="77777777" w:rsidTr="006F4BBB">
        <w:trPr>
          <w:trHeight w:val="870"/>
        </w:trPr>
        <w:tc>
          <w:tcPr>
            <w:tcW w:w="0" w:type="auto"/>
            <w:tcBorders>
              <w:left w:val="single" w:sz="8" w:space="0" w:color="45B0E1"/>
              <w:right w:val="single" w:sz="8" w:space="0" w:color="45B0E1"/>
            </w:tcBorders>
            <w:tcMar>
              <w:top w:w="0" w:type="dxa"/>
              <w:left w:w="100" w:type="dxa"/>
              <w:bottom w:w="0" w:type="dxa"/>
              <w:right w:w="100" w:type="dxa"/>
            </w:tcMar>
            <w:hideMark/>
          </w:tcPr>
          <w:p w14:paraId="4EDE0749"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Optimizējiet veselības aprūpes sniedzēju laiku: samaziniet ierakstu dublēšanos starp dzemdību aprūpes vadlīnijām un medicīniskajiem dokumentiem.</w:t>
            </w:r>
          </w:p>
        </w:tc>
        <w:tc>
          <w:tcPr>
            <w:tcW w:w="0" w:type="auto"/>
            <w:tcBorders>
              <w:left w:val="single" w:sz="8" w:space="0" w:color="45B0E1"/>
              <w:right w:val="single" w:sz="8" w:space="0" w:color="45B0E1"/>
            </w:tcBorders>
            <w:tcMar>
              <w:top w:w="0" w:type="dxa"/>
              <w:left w:w="100" w:type="dxa"/>
              <w:bottom w:w="0" w:type="dxa"/>
              <w:right w:w="100" w:type="dxa"/>
            </w:tcMar>
            <w:hideMark/>
          </w:tcPr>
          <w:p w14:paraId="36CA610C"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Apmācību programmā iekļaujiet noderīgas un pārdomātas praktiskās daļas.</w:t>
            </w:r>
          </w:p>
        </w:tc>
      </w:tr>
      <w:tr w:rsidR="006F4BBB" w:rsidRPr="006F4BBB" w14:paraId="475F405F" w14:textId="77777777" w:rsidTr="006F4BBB">
        <w:trPr>
          <w:trHeight w:val="870"/>
        </w:trPr>
        <w:tc>
          <w:tcPr>
            <w:tcW w:w="0" w:type="auto"/>
            <w:tcBorders>
              <w:left w:val="single" w:sz="8" w:space="0" w:color="45B0E1"/>
              <w:right w:val="single" w:sz="8" w:space="0" w:color="45B0E1"/>
            </w:tcBorders>
            <w:tcMar>
              <w:top w:w="0" w:type="dxa"/>
              <w:left w:w="100" w:type="dxa"/>
              <w:bottom w:w="0" w:type="dxa"/>
              <w:right w:w="100" w:type="dxa"/>
            </w:tcMar>
            <w:hideMark/>
          </w:tcPr>
          <w:p w14:paraId="6A43050D"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lastRenderedPageBreak/>
              <w:t>✔</w:t>
            </w:r>
            <w:r w:rsidRPr="006F4BBB">
              <w:rPr>
                <w:rFonts w:eastAsia="Times New Roman"/>
                <w:lang w:val="lv-LV"/>
              </w:rPr>
              <w:t xml:space="preserve"> Izvairieties no  mainīgo daļu pievienošanas, īpaši, ja tām, nav būtiska nozīme dzemdību un dzemdību aprūpes procesā.</w:t>
            </w:r>
          </w:p>
        </w:tc>
        <w:tc>
          <w:tcPr>
            <w:tcW w:w="0" w:type="auto"/>
            <w:tcBorders>
              <w:left w:val="single" w:sz="8" w:space="0" w:color="45B0E1"/>
              <w:right w:val="single" w:sz="8" w:space="0" w:color="45B0E1"/>
            </w:tcBorders>
            <w:tcMar>
              <w:top w:w="0" w:type="dxa"/>
              <w:left w:w="100" w:type="dxa"/>
              <w:bottom w:w="0" w:type="dxa"/>
              <w:right w:w="100" w:type="dxa"/>
            </w:tcMar>
            <w:hideMark/>
          </w:tcPr>
          <w:p w14:paraId="2825A608"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Dodiet laiku prasmju apguvei. Veselības aprūpes sniedzējiem dzemdību aprūpes vadlīnijas sākotnēji var šķist sarežģītas, un būs nepieciešams laiks, lai ar tām iepazītos.</w:t>
            </w:r>
          </w:p>
        </w:tc>
      </w:tr>
      <w:tr w:rsidR="006F4BBB" w:rsidRPr="006F4BBB" w14:paraId="706DF1F4" w14:textId="77777777" w:rsidTr="006F4BBB">
        <w:trPr>
          <w:trHeight w:val="720"/>
        </w:trPr>
        <w:tc>
          <w:tcPr>
            <w:tcW w:w="0" w:type="auto"/>
            <w:tcBorders>
              <w:left w:val="single" w:sz="8" w:space="0" w:color="45B0E1"/>
              <w:right w:val="single" w:sz="8" w:space="0" w:color="45B0E1"/>
            </w:tcBorders>
            <w:tcMar>
              <w:top w:w="0" w:type="dxa"/>
              <w:left w:w="100" w:type="dxa"/>
              <w:bottom w:w="0" w:type="dxa"/>
              <w:right w:w="100" w:type="dxa"/>
            </w:tcMar>
            <w:hideMark/>
          </w:tcPr>
          <w:p w14:paraId="2C355095"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Ievērojiet augstākās kvalitātes standartus; neizņemiet sadaļas no dzemdību aprūpes vadlīnijām tikai tādēļ, ka tās nav izpildāmas.</w:t>
            </w:r>
          </w:p>
        </w:tc>
        <w:tc>
          <w:tcPr>
            <w:tcW w:w="0" w:type="auto"/>
            <w:tcBorders>
              <w:left w:val="single" w:sz="8" w:space="0" w:color="45B0E1"/>
              <w:right w:val="single" w:sz="8" w:space="0" w:color="45B0E1"/>
            </w:tcBorders>
            <w:tcMar>
              <w:top w:w="0" w:type="dxa"/>
              <w:left w:w="100" w:type="dxa"/>
              <w:bottom w:w="0" w:type="dxa"/>
              <w:right w:w="100" w:type="dxa"/>
            </w:tcMar>
            <w:hideMark/>
          </w:tcPr>
          <w:p w14:paraId="14613654"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Organizējiet apmācības vietējā valodā.</w:t>
            </w:r>
          </w:p>
        </w:tc>
      </w:tr>
      <w:tr w:rsidR="006F4BBB" w:rsidRPr="006F4BBB" w14:paraId="3A93BE66" w14:textId="77777777" w:rsidTr="006F4BBB">
        <w:trPr>
          <w:trHeight w:val="720"/>
        </w:trPr>
        <w:tc>
          <w:tcPr>
            <w:tcW w:w="0" w:type="auto"/>
            <w:tcBorders>
              <w:left w:val="single" w:sz="8" w:space="0" w:color="45B0E1"/>
              <w:right w:val="single" w:sz="8" w:space="0" w:color="45B0E1"/>
            </w:tcBorders>
            <w:tcMar>
              <w:top w:w="0" w:type="dxa"/>
              <w:left w:w="100" w:type="dxa"/>
              <w:bottom w:w="0" w:type="dxa"/>
              <w:right w:w="100" w:type="dxa"/>
            </w:tcMar>
            <w:hideMark/>
          </w:tcPr>
          <w:p w14:paraId="44E81BBF"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Pārskatiet noteikumus un saistītās procedūras, kas nepieciešamas, lai radītu atbalstošu vidi dzemdību aprūpes vadlīniju izmantošanai.</w:t>
            </w:r>
          </w:p>
        </w:tc>
        <w:tc>
          <w:tcPr>
            <w:tcW w:w="0" w:type="auto"/>
            <w:tcBorders>
              <w:left w:val="single" w:sz="8" w:space="0" w:color="45B0E1"/>
              <w:right w:val="single" w:sz="8" w:space="0" w:color="45B0E1"/>
            </w:tcBorders>
            <w:tcMar>
              <w:top w:w="0" w:type="dxa"/>
              <w:left w:w="100" w:type="dxa"/>
              <w:bottom w:w="0" w:type="dxa"/>
              <w:right w:w="100" w:type="dxa"/>
            </w:tcMar>
            <w:hideMark/>
          </w:tcPr>
          <w:p w14:paraId="177D3CD7"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Laikus sniedziet strukturētu atgriezenisko saiti par izpildītām dzemdību aprūpes vadlīnijām, lai palīdzētu aprūpes speciālistiem uzlabot savas prasmes.</w:t>
            </w:r>
          </w:p>
        </w:tc>
      </w:tr>
      <w:tr w:rsidR="006F4BBB" w:rsidRPr="006F4BBB" w14:paraId="5A6BBBF6" w14:textId="77777777" w:rsidTr="006F4BBB">
        <w:trPr>
          <w:trHeight w:val="675"/>
        </w:trPr>
        <w:tc>
          <w:tcPr>
            <w:tcW w:w="0" w:type="auto"/>
            <w:tcBorders>
              <w:left w:val="single" w:sz="8" w:space="0" w:color="45B0E1"/>
              <w:bottom w:val="single" w:sz="8" w:space="0" w:color="156082"/>
              <w:right w:val="single" w:sz="8" w:space="0" w:color="45B0E1"/>
            </w:tcBorders>
            <w:tcMar>
              <w:top w:w="0" w:type="dxa"/>
              <w:left w:w="100" w:type="dxa"/>
              <w:bottom w:w="0" w:type="dxa"/>
              <w:right w:w="100" w:type="dxa"/>
            </w:tcMar>
            <w:hideMark/>
          </w:tcPr>
          <w:p w14:paraId="50FC3508"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Ja nepieciešams, tulkojiet dzemdību aprūpes vadlīnijas, rokasgrāmatas un citus izglītojošos materiālus.</w:t>
            </w:r>
          </w:p>
        </w:tc>
        <w:tc>
          <w:tcPr>
            <w:tcW w:w="0" w:type="auto"/>
            <w:tcBorders>
              <w:left w:val="single" w:sz="8" w:space="0" w:color="45B0E1"/>
              <w:bottom w:val="single" w:sz="8" w:space="0" w:color="156082"/>
              <w:right w:val="single" w:sz="8" w:space="0" w:color="45B0E1"/>
            </w:tcBorders>
            <w:tcMar>
              <w:top w:w="0" w:type="dxa"/>
              <w:left w:w="100" w:type="dxa"/>
              <w:bottom w:w="0" w:type="dxa"/>
              <w:right w:w="100" w:type="dxa"/>
            </w:tcMar>
            <w:hideMark/>
          </w:tcPr>
          <w:p w14:paraId="768B55E9" w14:textId="77777777" w:rsidR="006F4BBB" w:rsidRPr="006F4BBB" w:rsidRDefault="006F4BBB" w:rsidP="006F4BBB">
            <w:pPr>
              <w:spacing w:after="160" w:line="240" w:lineRule="auto"/>
              <w:rPr>
                <w:rFonts w:eastAsia="Times New Roman"/>
                <w:lang w:val="lv-LV"/>
              </w:rPr>
            </w:pPr>
            <w:r w:rsidRPr="006F4BBB">
              <w:rPr>
                <w:rFonts w:eastAsia="Times New Roman"/>
                <w:lang w:val="lv-LV"/>
              </w:rPr>
              <w:t> </w:t>
            </w:r>
          </w:p>
        </w:tc>
      </w:tr>
      <w:tr w:rsidR="006F4BBB" w:rsidRPr="006F4BBB" w14:paraId="3478BDE5" w14:textId="77777777" w:rsidTr="006F4BBB">
        <w:trPr>
          <w:trHeight w:val="525"/>
        </w:trPr>
        <w:tc>
          <w:tcPr>
            <w:tcW w:w="0" w:type="auto"/>
            <w:tcBorders>
              <w:top w:val="single" w:sz="8" w:space="0" w:color="156082"/>
              <w:left w:val="single" w:sz="8" w:space="0" w:color="45B0E1"/>
              <w:bottom w:val="single" w:sz="8" w:space="0" w:color="156082"/>
              <w:right w:val="single" w:sz="8" w:space="0" w:color="45B0E1"/>
            </w:tcBorders>
            <w:shd w:val="clear" w:color="auto" w:fill="C0E6F5"/>
            <w:tcMar>
              <w:top w:w="0" w:type="dxa"/>
              <w:left w:w="100" w:type="dxa"/>
              <w:bottom w:w="0" w:type="dxa"/>
              <w:right w:w="100" w:type="dxa"/>
            </w:tcMar>
            <w:hideMark/>
          </w:tcPr>
          <w:p w14:paraId="7216B0FE" w14:textId="77777777" w:rsidR="006F4BBB" w:rsidRPr="006F4BBB" w:rsidRDefault="006F4BBB" w:rsidP="006F4BBB">
            <w:pPr>
              <w:spacing w:after="160" w:line="240" w:lineRule="auto"/>
              <w:rPr>
                <w:rFonts w:eastAsia="Times New Roman"/>
                <w:lang w:val="lv-LV"/>
              </w:rPr>
            </w:pPr>
            <w:r w:rsidRPr="006F4BBB">
              <w:rPr>
                <w:rFonts w:eastAsia="Times New Roman"/>
                <w:b/>
                <w:bCs/>
                <w:lang w:val="lv-LV"/>
              </w:rPr>
              <w:t>Komandas darbs, lai izpildītu dzemdību aprūpes vadlīnijas</w:t>
            </w:r>
          </w:p>
        </w:tc>
        <w:tc>
          <w:tcPr>
            <w:tcW w:w="0" w:type="auto"/>
            <w:tcBorders>
              <w:top w:val="single" w:sz="8" w:space="0" w:color="156082"/>
              <w:left w:val="single" w:sz="8" w:space="0" w:color="45B0E1"/>
              <w:bottom w:val="single" w:sz="8" w:space="0" w:color="156082"/>
              <w:right w:val="single" w:sz="8" w:space="0" w:color="45B0E1"/>
            </w:tcBorders>
            <w:shd w:val="clear" w:color="auto" w:fill="C0E6F5"/>
            <w:tcMar>
              <w:top w:w="0" w:type="dxa"/>
              <w:left w:w="100" w:type="dxa"/>
              <w:bottom w:w="0" w:type="dxa"/>
              <w:right w:w="100" w:type="dxa"/>
            </w:tcMar>
            <w:hideMark/>
          </w:tcPr>
          <w:p w14:paraId="6B90FE4D" w14:textId="77777777" w:rsidR="006F4BBB" w:rsidRPr="006F4BBB" w:rsidRDefault="006F4BBB" w:rsidP="006F4BBB">
            <w:pPr>
              <w:spacing w:after="160" w:line="240" w:lineRule="auto"/>
              <w:rPr>
                <w:rFonts w:eastAsia="Times New Roman"/>
                <w:lang w:val="lv-LV"/>
              </w:rPr>
            </w:pPr>
            <w:r w:rsidRPr="006F4BBB">
              <w:rPr>
                <w:rFonts w:eastAsia="Times New Roman"/>
                <w:b/>
                <w:bCs/>
                <w:lang w:val="lv-LV"/>
              </w:rPr>
              <w:t>Uzraudzība un novērtēšana</w:t>
            </w:r>
          </w:p>
        </w:tc>
      </w:tr>
      <w:tr w:rsidR="006F4BBB" w:rsidRPr="006F4BBB" w14:paraId="39CD6CE5" w14:textId="77777777" w:rsidTr="006F4BBB">
        <w:trPr>
          <w:trHeight w:val="1200"/>
        </w:trPr>
        <w:tc>
          <w:tcPr>
            <w:tcW w:w="0" w:type="auto"/>
            <w:tcBorders>
              <w:top w:val="single" w:sz="8" w:space="0" w:color="156082"/>
              <w:left w:val="single" w:sz="8" w:space="0" w:color="45B0E1"/>
              <w:right w:val="single" w:sz="8" w:space="0" w:color="45B0E1"/>
            </w:tcBorders>
            <w:tcMar>
              <w:top w:w="0" w:type="dxa"/>
              <w:left w:w="100" w:type="dxa"/>
              <w:bottom w:w="0" w:type="dxa"/>
              <w:right w:w="100" w:type="dxa"/>
            </w:tcMar>
            <w:hideMark/>
          </w:tcPr>
          <w:p w14:paraId="1719BFA7"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Par dzemdību aprūpes vadlīniju izmantošanu jābūt atbildīgai visai veselības aprūpes komandai.</w:t>
            </w:r>
          </w:p>
        </w:tc>
        <w:tc>
          <w:tcPr>
            <w:tcW w:w="0" w:type="auto"/>
            <w:tcBorders>
              <w:top w:val="single" w:sz="8" w:space="0" w:color="156082"/>
              <w:left w:val="single" w:sz="8" w:space="0" w:color="45B0E1"/>
              <w:right w:val="single" w:sz="8" w:space="0" w:color="45B0E1"/>
            </w:tcBorders>
            <w:tcMar>
              <w:top w:w="0" w:type="dxa"/>
              <w:left w:w="100" w:type="dxa"/>
              <w:bottom w:w="0" w:type="dxa"/>
              <w:right w:w="100" w:type="dxa"/>
            </w:tcMar>
            <w:hideMark/>
          </w:tcPr>
          <w:p w14:paraId="51DA2BC1"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Uzturiet vai izveidojiet uzraudzības sistēmu, kas balstīta uz dzemdību aprūpes vadlīnijām, lai sekotu kvalitātes aprūpes rādītājiem, piemēram, sieviešu īpatsvars, kurām dzemdībās ir viņu izvēlēts partneris un ķeizargrieziena operāciju biežums.</w:t>
            </w:r>
          </w:p>
        </w:tc>
      </w:tr>
      <w:tr w:rsidR="006F4BBB" w:rsidRPr="006F4BBB" w14:paraId="70C409DB" w14:textId="77777777" w:rsidTr="006F4BBB">
        <w:trPr>
          <w:trHeight w:val="1200"/>
        </w:trPr>
        <w:tc>
          <w:tcPr>
            <w:tcW w:w="0" w:type="auto"/>
            <w:tcBorders>
              <w:left w:val="single" w:sz="8" w:space="0" w:color="45B0E1"/>
              <w:right w:val="single" w:sz="8" w:space="0" w:color="45B0E1"/>
            </w:tcBorders>
            <w:tcMar>
              <w:top w:w="0" w:type="dxa"/>
              <w:left w:w="100" w:type="dxa"/>
              <w:bottom w:w="0" w:type="dxa"/>
              <w:right w:w="100" w:type="dxa"/>
            </w:tcMar>
            <w:hideMark/>
          </w:tcPr>
          <w:p w14:paraId="18D7689B"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Dzemdību aprūpes vadlīnijas norāda uz lēmumu pieņemšanu, kas balstīti uz objektīviem datiem. Ņemiet vērā, ka dažiem aprūpes sniedzējiem, kas izpilda dzemdību aprūpes vadlīnijas, var būt nepieciešams papildu atbalsts un uzraudzība.</w:t>
            </w:r>
          </w:p>
        </w:tc>
        <w:tc>
          <w:tcPr>
            <w:tcW w:w="0" w:type="auto"/>
            <w:tcBorders>
              <w:left w:val="single" w:sz="8" w:space="0" w:color="45B0E1"/>
              <w:right w:val="single" w:sz="8" w:space="0" w:color="45B0E1"/>
            </w:tcBorders>
            <w:tcMar>
              <w:top w:w="0" w:type="dxa"/>
              <w:left w:w="100" w:type="dxa"/>
              <w:bottom w:w="0" w:type="dxa"/>
              <w:right w:w="100" w:type="dxa"/>
            </w:tcMar>
            <w:hideMark/>
          </w:tcPr>
          <w:p w14:paraId="1AD4CCDD"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Dalieties ar kvalitātes aprūpes rādītājiem, lai veicinātu uzlabojumus.</w:t>
            </w:r>
          </w:p>
        </w:tc>
      </w:tr>
      <w:tr w:rsidR="006F4BBB" w:rsidRPr="006F4BBB" w14:paraId="0C469452" w14:textId="77777777" w:rsidTr="006F4BBB">
        <w:trPr>
          <w:trHeight w:val="720"/>
        </w:trPr>
        <w:tc>
          <w:tcPr>
            <w:tcW w:w="0" w:type="auto"/>
            <w:tcBorders>
              <w:left w:val="single" w:sz="8" w:space="0" w:color="45B0E1"/>
              <w:bottom w:val="single" w:sz="8" w:space="0" w:color="45B0E1"/>
              <w:right w:val="single" w:sz="8" w:space="0" w:color="45B0E1"/>
            </w:tcBorders>
            <w:tcMar>
              <w:top w:w="0" w:type="dxa"/>
              <w:left w:w="100" w:type="dxa"/>
              <w:bottom w:w="0" w:type="dxa"/>
              <w:right w:w="100" w:type="dxa"/>
            </w:tcMar>
            <w:hideMark/>
          </w:tcPr>
          <w:p w14:paraId="2BBB1304" w14:textId="77777777" w:rsidR="006F4BBB" w:rsidRPr="006F4BBB" w:rsidRDefault="006F4BBB" w:rsidP="006F4BBB">
            <w:pPr>
              <w:spacing w:after="160" w:line="240" w:lineRule="auto"/>
              <w:rPr>
                <w:rFonts w:eastAsia="Times New Roman"/>
                <w:lang w:val="lv-LV"/>
              </w:rPr>
            </w:pPr>
            <w:r w:rsidRPr="006F4BBB">
              <w:rPr>
                <w:rFonts w:ascii="Segoe UI Symbol" w:eastAsia="Times New Roman" w:hAnsi="Segoe UI Symbol" w:cs="Segoe UI Symbol"/>
                <w:lang w:val="lv-LV"/>
              </w:rPr>
              <w:t>✔</w:t>
            </w:r>
            <w:r w:rsidRPr="006F4BBB">
              <w:rPr>
                <w:rFonts w:eastAsia="Times New Roman"/>
                <w:lang w:val="lv-LV"/>
              </w:rPr>
              <w:t xml:space="preserve"> Tiecieties uz vienotu ieviešanu (visās maiņās). Dzemdību aprūpes vadlīnijas var efektīvi atbalstīt to nodošanu no vienas maiņas otrai.</w:t>
            </w:r>
          </w:p>
        </w:tc>
        <w:tc>
          <w:tcPr>
            <w:tcW w:w="0" w:type="auto"/>
            <w:tcBorders>
              <w:left w:val="single" w:sz="8" w:space="0" w:color="45B0E1"/>
              <w:bottom w:val="single" w:sz="8" w:space="0" w:color="45B0E1"/>
              <w:right w:val="single" w:sz="8" w:space="0" w:color="45B0E1"/>
            </w:tcBorders>
            <w:tcMar>
              <w:top w:w="0" w:type="dxa"/>
              <w:left w:w="100" w:type="dxa"/>
              <w:bottom w:w="0" w:type="dxa"/>
              <w:right w:w="100" w:type="dxa"/>
            </w:tcMar>
            <w:hideMark/>
          </w:tcPr>
          <w:p w14:paraId="42D54F0E" w14:textId="77777777" w:rsidR="006F4BBB" w:rsidRPr="006F4BBB" w:rsidRDefault="006F4BBB" w:rsidP="006F4BBB">
            <w:pPr>
              <w:spacing w:after="160" w:line="240" w:lineRule="auto"/>
              <w:rPr>
                <w:rFonts w:eastAsia="Times New Roman"/>
                <w:lang w:val="lv-LV"/>
              </w:rPr>
            </w:pPr>
            <w:r w:rsidRPr="006F4BBB">
              <w:rPr>
                <w:rFonts w:eastAsia="Times New Roman"/>
                <w:lang w:val="lv-LV"/>
              </w:rPr>
              <w:t> </w:t>
            </w:r>
          </w:p>
        </w:tc>
      </w:tr>
    </w:tbl>
    <w:p w14:paraId="0AB4C52A" w14:textId="77777777" w:rsidR="006F4BBB" w:rsidRPr="006F4BBB" w:rsidRDefault="006F4BBB" w:rsidP="006F4BBB">
      <w:pPr>
        <w:spacing w:line="240" w:lineRule="auto"/>
        <w:rPr>
          <w:rFonts w:eastAsia="Times New Roman"/>
          <w:lang w:val="lv-LV"/>
        </w:rPr>
      </w:pPr>
    </w:p>
    <w:p w14:paraId="53FC98A6" w14:textId="77777777" w:rsidR="006F4BBB" w:rsidRPr="006F4BBB" w:rsidRDefault="006F4BBB" w:rsidP="006F4BBB">
      <w:pPr>
        <w:spacing w:after="160" w:line="278" w:lineRule="auto"/>
        <w:rPr>
          <w:rFonts w:eastAsia="Aptos"/>
          <w:kern w:val="2"/>
          <w:lang w:val="lv-LV"/>
          <w14:ligatures w14:val="standardContextual"/>
        </w:rPr>
      </w:pPr>
      <w:r w:rsidRPr="006F4BBB">
        <w:rPr>
          <w:rFonts w:eastAsia="Aptos"/>
          <w:kern w:val="2"/>
          <w:lang w:val="lv-LV"/>
          <w14:ligatures w14:val="standardContextual"/>
        </w:rPr>
        <w:br w:type="page"/>
      </w:r>
    </w:p>
    <w:p w14:paraId="1C790195" w14:textId="77777777" w:rsidR="006F4BBB" w:rsidRPr="006F4BBB" w:rsidRDefault="006F4BBB" w:rsidP="006F4BBB">
      <w:pPr>
        <w:spacing w:after="160" w:line="278" w:lineRule="auto"/>
        <w:rPr>
          <w:rFonts w:eastAsia="Aptos"/>
          <w:kern w:val="2"/>
          <w:lang w:val="lv-LV"/>
          <w14:ligatures w14:val="standardContextual"/>
        </w:rPr>
      </w:pPr>
    </w:p>
    <w:p w14:paraId="693E6C78" w14:textId="77777777" w:rsidR="006F4BBB" w:rsidRPr="006F4BBB" w:rsidRDefault="006F4BBB" w:rsidP="006F4BBB">
      <w:pPr>
        <w:spacing w:after="160" w:line="278" w:lineRule="auto"/>
        <w:rPr>
          <w:rFonts w:eastAsia="Aptos"/>
          <w:b/>
          <w:bCs/>
          <w:color w:val="26B5B8"/>
          <w:kern w:val="2"/>
          <w:sz w:val="36"/>
          <w:szCs w:val="36"/>
          <w:lang w:val="lv-LV"/>
          <w14:ligatures w14:val="standardContextual"/>
        </w:rPr>
      </w:pPr>
      <w:r w:rsidRPr="006F4BBB">
        <w:rPr>
          <w:rFonts w:eastAsia="Aptos"/>
          <w:b/>
          <w:bCs/>
          <w:color w:val="26B5B8"/>
          <w:kern w:val="2"/>
          <w:sz w:val="36"/>
          <w:szCs w:val="36"/>
          <w:lang w:val="lv-LV"/>
          <w14:ligatures w14:val="standardContextual"/>
        </w:rPr>
        <w:t>4. pielikums</w:t>
      </w:r>
    </w:p>
    <w:p w14:paraId="1AD43267" w14:textId="77777777" w:rsidR="006F4BBB" w:rsidRPr="006F4BBB" w:rsidRDefault="006F4BBB" w:rsidP="006F4BBB">
      <w:pPr>
        <w:spacing w:line="240" w:lineRule="auto"/>
        <w:rPr>
          <w:rFonts w:eastAsia="Times New Roman"/>
          <w:b/>
          <w:bCs/>
          <w:color w:val="26B5B8"/>
          <w:sz w:val="36"/>
          <w:szCs w:val="36"/>
          <w:lang w:val="lv-LV"/>
        </w:rPr>
      </w:pPr>
      <w:r w:rsidRPr="006F4BBB">
        <w:rPr>
          <w:rFonts w:eastAsia="Times New Roman"/>
          <w:b/>
          <w:bCs/>
          <w:color w:val="26B5B8"/>
          <w:sz w:val="36"/>
          <w:szCs w:val="36"/>
          <w:lang w:val="lv-LV"/>
        </w:rPr>
        <w:t xml:space="preserve">Dzemdību aprūpes rekomendāciju kopums, lai nodrošinātu pozitīvu dzemdību pieredzi. </w:t>
      </w:r>
    </w:p>
    <w:p w14:paraId="599E6817" w14:textId="77777777" w:rsidR="006F4BBB" w:rsidRPr="006F4BBB" w:rsidRDefault="006F4BBB" w:rsidP="006F4BBB">
      <w:pPr>
        <w:spacing w:after="160" w:line="278" w:lineRule="auto"/>
        <w:rPr>
          <w:rFonts w:eastAsia="Aptos"/>
          <w:kern w:val="2"/>
          <w:lang w:val="lv-LV"/>
          <w14:ligatures w14:val="standardContextual"/>
        </w:rPr>
      </w:pPr>
    </w:p>
    <w:tbl>
      <w:tblPr>
        <w:tblW w:w="9660"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ook w:val="04A0" w:firstRow="1" w:lastRow="0" w:firstColumn="1" w:lastColumn="0" w:noHBand="0" w:noVBand="1"/>
      </w:tblPr>
      <w:tblGrid>
        <w:gridCol w:w="3020"/>
        <w:gridCol w:w="3620"/>
        <w:gridCol w:w="3020"/>
      </w:tblGrid>
      <w:tr w:rsidR="006F4BBB" w:rsidRPr="006F4BBB" w14:paraId="68B29B99" w14:textId="77777777" w:rsidTr="006F4BBB">
        <w:trPr>
          <w:trHeight w:val="290"/>
        </w:trPr>
        <w:tc>
          <w:tcPr>
            <w:tcW w:w="3020" w:type="dxa"/>
            <w:shd w:val="clear" w:color="000000" w:fill="009999"/>
            <w:hideMark/>
          </w:tcPr>
          <w:p w14:paraId="2D0C2FEB" w14:textId="77777777" w:rsidR="006F4BBB" w:rsidRPr="006F4BBB" w:rsidRDefault="006F4BBB" w:rsidP="006F4BBB">
            <w:pPr>
              <w:spacing w:line="240" w:lineRule="auto"/>
              <w:rPr>
                <w:rFonts w:eastAsia="Times New Roman"/>
                <w:b/>
                <w:bCs/>
                <w:color w:val="FFFFFF"/>
                <w:lang w:val="lv-LV"/>
              </w:rPr>
            </w:pPr>
            <w:r w:rsidRPr="006F4BBB">
              <w:rPr>
                <w:rFonts w:eastAsia="Times New Roman"/>
                <w:b/>
                <w:bCs/>
                <w:color w:val="FFFFFF"/>
                <w:lang w:val="lv-LV"/>
              </w:rPr>
              <w:t>Aprūpes iespēja</w:t>
            </w:r>
          </w:p>
        </w:tc>
        <w:tc>
          <w:tcPr>
            <w:tcW w:w="3620" w:type="dxa"/>
            <w:shd w:val="clear" w:color="000000" w:fill="009999"/>
            <w:hideMark/>
          </w:tcPr>
          <w:p w14:paraId="479723FC" w14:textId="77777777" w:rsidR="006F4BBB" w:rsidRPr="006F4BBB" w:rsidRDefault="006F4BBB" w:rsidP="006F4BBB">
            <w:pPr>
              <w:spacing w:line="240" w:lineRule="auto"/>
              <w:rPr>
                <w:rFonts w:eastAsia="Times New Roman"/>
                <w:b/>
                <w:bCs/>
                <w:color w:val="FFFFFF"/>
                <w:lang w:val="lv-LV"/>
              </w:rPr>
            </w:pPr>
            <w:r w:rsidRPr="006F4BBB">
              <w:rPr>
                <w:rFonts w:eastAsia="Times New Roman"/>
                <w:b/>
                <w:bCs/>
                <w:color w:val="FFFFFF"/>
                <w:lang w:val="lv-LV"/>
              </w:rPr>
              <w:t>Ieteikums</w:t>
            </w:r>
          </w:p>
        </w:tc>
        <w:tc>
          <w:tcPr>
            <w:tcW w:w="3020" w:type="dxa"/>
            <w:shd w:val="clear" w:color="000000" w:fill="009999"/>
            <w:hideMark/>
          </w:tcPr>
          <w:p w14:paraId="0C4C5DAE" w14:textId="77777777" w:rsidR="006F4BBB" w:rsidRPr="006F4BBB" w:rsidRDefault="006F4BBB" w:rsidP="006F4BBB">
            <w:pPr>
              <w:spacing w:line="240" w:lineRule="auto"/>
              <w:rPr>
                <w:rFonts w:eastAsia="Times New Roman"/>
                <w:b/>
                <w:bCs/>
                <w:color w:val="FFFFFF"/>
                <w:lang w:val="lv-LV"/>
              </w:rPr>
            </w:pPr>
            <w:r w:rsidRPr="006F4BBB">
              <w:rPr>
                <w:rFonts w:eastAsia="Times New Roman"/>
                <w:b/>
                <w:bCs/>
                <w:color w:val="FFFFFF"/>
                <w:lang w:val="lv-LV"/>
              </w:rPr>
              <w:t>Ieteikuma kategorija</w:t>
            </w:r>
          </w:p>
        </w:tc>
      </w:tr>
      <w:tr w:rsidR="006F4BBB" w:rsidRPr="006F4BBB" w14:paraId="002812AE" w14:textId="77777777" w:rsidTr="006F4BBB">
        <w:trPr>
          <w:trHeight w:val="290"/>
        </w:trPr>
        <w:tc>
          <w:tcPr>
            <w:tcW w:w="9660" w:type="dxa"/>
            <w:gridSpan w:val="3"/>
            <w:shd w:val="clear" w:color="000000" w:fill="CAEDFB"/>
            <w:hideMark/>
          </w:tcPr>
          <w:p w14:paraId="2708300C"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Aprūpe visā dzemdību un dzimšanas procesā</w:t>
            </w:r>
          </w:p>
        </w:tc>
      </w:tr>
      <w:tr w:rsidR="006F4BBB" w:rsidRPr="006F4BBB" w14:paraId="547D5029" w14:textId="77777777" w:rsidTr="006F4BBB">
        <w:trPr>
          <w:trHeight w:val="2320"/>
        </w:trPr>
        <w:tc>
          <w:tcPr>
            <w:tcW w:w="3020" w:type="dxa"/>
            <w:shd w:val="clear" w:color="auto" w:fill="auto"/>
            <w:hideMark/>
          </w:tcPr>
          <w:p w14:paraId="1C615A48"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Cieņpilna</w:t>
            </w:r>
            <w:proofErr w:type="spellEnd"/>
            <w:r w:rsidRPr="006F4BBB">
              <w:rPr>
                <w:rFonts w:eastAsia="Times New Roman"/>
                <w:color w:val="000000"/>
                <w:lang w:val="lv-LV"/>
              </w:rPr>
              <w:t xml:space="preserve"> grūtnieču aprūpe</w:t>
            </w:r>
          </w:p>
        </w:tc>
        <w:tc>
          <w:tcPr>
            <w:tcW w:w="3620" w:type="dxa"/>
            <w:shd w:val="clear" w:color="auto" w:fill="auto"/>
            <w:hideMark/>
          </w:tcPr>
          <w:p w14:paraId="5DD1310E"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1. Attiecas uz aprūpi, kas ir organizēta un sniegta visām sievietēm tādā veidā, kas saglabā viņu cieņu, privātumu un konfidencialitāti, nodrošina aizsardzību pret kaitējumu un ļaunprātīgu izturēšanos, kā arī ļauj veikt informētu izvēli un nodrošina nepārtrauktu atbalstu dzemdību – ir ieteicama.</w:t>
            </w:r>
          </w:p>
        </w:tc>
        <w:tc>
          <w:tcPr>
            <w:tcW w:w="3020" w:type="dxa"/>
            <w:shd w:val="clear" w:color="auto" w:fill="auto"/>
            <w:hideMark/>
          </w:tcPr>
          <w:p w14:paraId="3D53D77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125AC00A" w14:textId="77777777" w:rsidTr="006F4BBB">
        <w:trPr>
          <w:trHeight w:val="1450"/>
        </w:trPr>
        <w:tc>
          <w:tcPr>
            <w:tcW w:w="3020" w:type="dxa"/>
            <w:shd w:val="clear" w:color="auto" w:fill="auto"/>
            <w:hideMark/>
          </w:tcPr>
          <w:p w14:paraId="6679189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Efektīva komunikācija</w:t>
            </w:r>
          </w:p>
        </w:tc>
        <w:tc>
          <w:tcPr>
            <w:tcW w:w="3620" w:type="dxa"/>
            <w:shd w:val="clear" w:color="auto" w:fill="auto"/>
            <w:hideMark/>
          </w:tcPr>
          <w:p w14:paraId="4EB282E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2. Ir ieteicama efektīva komunikācija starp dzemdību aprūpes sniedzējiem un sievieti dzemdībās, izmantojot vienkāršas un kulturāli pieņemamas metodes. </w:t>
            </w:r>
          </w:p>
        </w:tc>
        <w:tc>
          <w:tcPr>
            <w:tcW w:w="3020" w:type="dxa"/>
            <w:shd w:val="clear" w:color="auto" w:fill="auto"/>
            <w:hideMark/>
          </w:tcPr>
          <w:p w14:paraId="3154840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B7F90AD" w14:textId="77777777" w:rsidTr="006F4BBB">
        <w:trPr>
          <w:trHeight w:val="870"/>
        </w:trPr>
        <w:tc>
          <w:tcPr>
            <w:tcW w:w="3020" w:type="dxa"/>
            <w:shd w:val="clear" w:color="auto" w:fill="auto"/>
            <w:hideMark/>
          </w:tcPr>
          <w:p w14:paraId="3E8606E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Pavadošais atbalsts</w:t>
            </w:r>
          </w:p>
        </w:tc>
        <w:tc>
          <w:tcPr>
            <w:tcW w:w="3620" w:type="dxa"/>
            <w:shd w:val="clear" w:color="auto" w:fill="auto"/>
            <w:hideMark/>
          </w:tcPr>
          <w:p w14:paraId="36C328B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3. Visām sievietēm ir ieteicams izvēlēties pavadošo personu, kas viņu  atbalstīs dzemdībās.</w:t>
            </w:r>
          </w:p>
        </w:tc>
        <w:tc>
          <w:tcPr>
            <w:tcW w:w="3020" w:type="dxa"/>
            <w:shd w:val="clear" w:color="auto" w:fill="auto"/>
            <w:hideMark/>
          </w:tcPr>
          <w:p w14:paraId="77FD4CF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322D625" w14:textId="77777777" w:rsidTr="006F4BBB">
        <w:trPr>
          <w:trHeight w:val="2030"/>
        </w:trPr>
        <w:tc>
          <w:tcPr>
            <w:tcW w:w="3020" w:type="dxa"/>
            <w:shd w:val="clear" w:color="auto" w:fill="auto"/>
            <w:hideMark/>
          </w:tcPr>
          <w:p w14:paraId="77DE25F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Aprūpes nepārtrauktība</w:t>
            </w:r>
          </w:p>
        </w:tc>
        <w:tc>
          <w:tcPr>
            <w:tcW w:w="3620" w:type="dxa"/>
            <w:shd w:val="clear" w:color="auto" w:fill="auto"/>
            <w:hideMark/>
          </w:tcPr>
          <w:p w14:paraId="2063953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  Iestādēs ar labi funkcionējošām vecmāšu programmām ir ieteicama vecmāšu vadīta nepārtraukta aprūpe, kad zināma vecmāte vai neliela vecmāšu grupa atbalsta sievieti visā grūtniecības, dzemdību un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periodā. </w:t>
            </w:r>
          </w:p>
        </w:tc>
        <w:tc>
          <w:tcPr>
            <w:tcW w:w="3020" w:type="dxa"/>
            <w:shd w:val="clear" w:color="auto" w:fill="auto"/>
            <w:hideMark/>
          </w:tcPr>
          <w:p w14:paraId="2760AEE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Kontekstam atbilstošs ieteikums</w:t>
            </w:r>
          </w:p>
        </w:tc>
      </w:tr>
      <w:tr w:rsidR="006F4BBB" w:rsidRPr="006F4BBB" w14:paraId="42562743" w14:textId="77777777" w:rsidTr="006F4BBB">
        <w:trPr>
          <w:trHeight w:val="290"/>
        </w:trPr>
        <w:tc>
          <w:tcPr>
            <w:tcW w:w="9660" w:type="dxa"/>
            <w:gridSpan w:val="3"/>
            <w:shd w:val="clear" w:color="000000" w:fill="CAEDFB"/>
            <w:hideMark/>
          </w:tcPr>
          <w:p w14:paraId="2A7E1772"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Pirmais dzemdību posms</w:t>
            </w:r>
          </w:p>
        </w:tc>
      </w:tr>
      <w:tr w:rsidR="006F4BBB" w:rsidRPr="006F4BBB" w14:paraId="68F535A7" w14:textId="77777777" w:rsidTr="006F4BBB">
        <w:trPr>
          <w:trHeight w:val="5220"/>
        </w:trPr>
        <w:tc>
          <w:tcPr>
            <w:tcW w:w="3020" w:type="dxa"/>
            <w:shd w:val="clear" w:color="auto" w:fill="auto"/>
            <w:hideMark/>
          </w:tcPr>
          <w:p w14:paraId="7E2D0DA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Definīcijas pirmā dzemdību posma latentajai un aktīvajai fāzei</w:t>
            </w:r>
          </w:p>
        </w:tc>
        <w:tc>
          <w:tcPr>
            <w:tcW w:w="3620" w:type="dxa"/>
            <w:shd w:val="clear" w:color="auto" w:fill="auto"/>
            <w:hideMark/>
          </w:tcPr>
          <w:p w14:paraId="2172ABF9" w14:textId="77777777" w:rsidR="006F4BBB" w:rsidRPr="006F4BBB" w:rsidRDefault="006F4BBB" w:rsidP="006F4BBB">
            <w:pPr>
              <w:spacing w:line="240" w:lineRule="auto"/>
              <w:rPr>
                <w:rFonts w:eastAsia="Times New Roman"/>
                <w:lang w:val="lv-LV"/>
              </w:rPr>
            </w:pPr>
            <w:r w:rsidRPr="006F4BBB">
              <w:rPr>
                <w:rFonts w:eastAsia="Times New Roman"/>
                <w:lang w:val="lv-LV"/>
              </w:rPr>
              <w:t>5. Dzemdību pirmā posma noteikšanai ieteicams izmantot šādas latentās un aktīvās fāzes definīcijas:</w:t>
            </w:r>
          </w:p>
          <w:p w14:paraId="473C2854" w14:textId="77777777" w:rsidR="006F4BBB" w:rsidRPr="006F4BBB" w:rsidRDefault="006F4BBB" w:rsidP="006F4BBB">
            <w:pPr>
              <w:spacing w:line="240" w:lineRule="auto"/>
              <w:rPr>
                <w:rFonts w:eastAsia="Times New Roman"/>
                <w:lang w:val="lv-LV"/>
              </w:rPr>
            </w:pPr>
            <w:r w:rsidRPr="006F4BBB">
              <w:rPr>
                <w:rFonts w:eastAsia="Times New Roman"/>
                <w:lang w:val="lv-LV"/>
              </w:rPr>
              <w:br/>
              <w:t>- Latentās fāze ir laika periods, ko raksturo sāpīgas dzemdes kontrakcijas un variablas izmaiņas dzemdes kaklā, ieskaitot daļēju dzemdes kakla līdzināšanos, un lēnāku dilatācijas progresu līdz 5 cm pirmajās, kā arī atkārtotās dzemdībās.</w:t>
            </w:r>
            <w:r w:rsidRPr="006F4BBB">
              <w:rPr>
                <w:rFonts w:eastAsia="Times New Roman"/>
                <w:lang w:val="lv-LV"/>
              </w:rPr>
              <w:br/>
            </w:r>
            <w:r w:rsidRPr="006F4BBB">
              <w:rPr>
                <w:rFonts w:eastAsia="Times New Roman"/>
                <w:lang w:val="lv-LV"/>
              </w:rPr>
              <w:br/>
              <w:t>-Aktīvās fāze ir laika periods, ko raksturo regulāras sāpīgas dzemdes kontrakcijas, būtisku dzemdes kakla izlīdzināšanos, un ātrāku dzemdes kakla dilatāciju no 5 cm līdz pilnam atvērumam pirmajās, kā arī atkārtotās dzemdībās.</w:t>
            </w:r>
          </w:p>
        </w:tc>
        <w:tc>
          <w:tcPr>
            <w:tcW w:w="3020" w:type="dxa"/>
            <w:shd w:val="clear" w:color="auto" w:fill="auto"/>
            <w:hideMark/>
          </w:tcPr>
          <w:p w14:paraId="69E3F32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3515ACB5" w14:textId="77777777" w:rsidTr="006F4BBB">
        <w:trPr>
          <w:trHeight w:val="3870"/>
        </w:trPr>
        <w:tc>
          <w:tcPr>
            <w:tcW w:w="3020" w:type="dxa"/>
            <w:shd w:val="clear" w:color="auto" w:fill="auto"/>
            <w:hideMark/>
          </w:tcPr>
          <w:p w14:paraId="221830D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Pirmā dzemdību posma ilgums</w:t>
            </w:r>
          </w:p>
        </w:tc>
        <w:tc>
          <w:tcPr>
            <w:tcW w:w="3620" w:type="dxa"/>
            <w:shd w:val="clear" w:color="auto" w:fill="auto"/>
            <w:hideMark/>
          </w:tcPr>
          <w:p w14:paraId="15178F6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6. Sieviete ir  jāinformē, ka standarta latentās fāzes pirmā dzemdību posma ilgums vēl nav noteikts, un tas var ievērojami atšķirties katrai sievietei. Tomēr aktīvā posma pirmā perioda ilgums (no 5 cm līdz pilnam dzemdes kakla atvērumam) parasti nepārsniedz 12 stundas pirmajās dzemdībās, bet atkārtotās dzemdībās tas parasti nav ilgāks par 10 stundām.</w:t>
            </w:r>
          </w:p>
        </w:tc>
        <w:tc>
          <w:tcPr>
            <w:tcW w:w="3020" w:type="dxa"/>
            <w:shd w:val="clear" w:color="auto" w:fill="auto"/>
            <w:hideMark/>
          </w:tcPr>
          <w:p w14:paraId="43E4A18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6CF844E" w14:textId="77777777" w:rsidTr="006F4BBB">
        <w:trPr>
          <w:trHeight w:val="8190"/>
        </w:trPr>
        <w:tc>
          <w:tcPr>
            <w:tcW w:w="3020" w:type="dxa"/>
            <w:shd w:val="clear" w:color="auto" w:fill="auto"/>
            <w:hideMark/>
          </w:tcPr>
          <w:p w14:paraId="1B8F6E7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Dzemdību pirmā posma gaita</w:t>
            </w:r>
          </w:p>
        </w:tc>
        <w:tc>
          <w:tcPr>
            <w:tcW w:w="3620" w:type="dxa"/>
            <w:shd w:val="clear" w:color="auto" w:fill="auto"/>
            <w:hideMark/>
          </w:tcPr>
          <w:p w14:paraId="688E062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7. Grūtniecēm kurām dzemdības sākas spontāni, dzemdes kakla dilatācijas ātruma slieksnis 1 </w:t>
            </w:r>
            <w:r w:rsidRPr="006F4BBB">
              <w:rPr>
                <w:rFonts w:eastAsia="Times New Roman"/>
                <w:lang w:val="lv-LV"/>
              </w:rPr>
              <w:t xml:space="preserve">cm/stundā aktīvās fāzes pirmā posma laikā </w:t>
            </w:r>
            <w:r w:rsidRPr="006F4BBB">
              <w:rPr>
                <w:rFonts w:eastAsia="Times New Roman"/>
                <w:color w:val="000000"/>
                <w:lang w:val="lv-LV"/>
              </w:rPr>
              <w:t xml:space="preserve">(kā attēlots </w:t>
            </w:r>
            <w:proofErr w:type="spellStart"/>
            <w:r w:rsidRPr="006F4BBB">
              <w:rPr>
                <w:rFonts w:eastAsia="Times New Roman"/>
                <w:color w:val="000000"/>
                <w:lang w:val="lv-LV"/>
              </w:rPr>
              <w:t>partogrammas</w:t>
            </w:r>
            <w:proofErr w:type="spellEnd"/>
            <w:r w:rsidRPr="006F4BBB">
              <w:rPr>
                <w:rFonts w:eastAsia="Times New Roman"/>
                <w:color w:val="000000"/>
                <w:lang w:val="lv-LV"/>
              </w:rPr>
              <w:t xml:space="preserve"> brīdinājuma līnijā) nav precīzs, lai identificētu sievietes ar  nelabvēlīgu dzemdību iznākumu risku, un tādēļ šim mērķim nav ieteicams.</w:t>
            </w:r>
            <w:r w:rsidRPr="006F4BBB">
              <w:rPr>
                <w:rFonts w:eastAsia="Times New Roman"/>
                <w:color w:val="000000"/>
                <w:lang w:val="lv-LV"/>
              </w:rPr>
              <w:br/>
            </w:r>
            <w:r w:rsidRPr="006F4BBB">
              <w:rPr>
                <w:rFonts w:eastAsia="Times New Roman"/>
                <w:color w:val="000000"/>
                <w:lang w:val="lv-LV"/>
              </w:rPr>
              <w:br/>
              <w:t xml:space="preserve">8. Dzemdes kakla dilatācijas ātrums 1 cm/stundā visas aktīvās fāzes pirmā posma laikā dažām sievietēm ir nesasniedzami ātrs, un tāpēc tas nav ieteicams lai identificētu normālu dzemdību progresu. Tikai dzemdes kakla dilatācijas ātrums, kas ir lēnāks par 1 cm/stundā, nedrīkst būt par </w:t>
            </w: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indikāciju lai  medicīniski iejauktos dzemdību procesā.</w:t>
            </w:r>
            <w:r w:rsidRPr="006F4BBB">
              <w:rPr>
                <w:rFonts w:eastAsia="Times New Roman"/>
                <w:color w:val="000000"/>
                <w:lang w:val="lv-LV"/>
              </w:rPr>
              <w:br/>
            </w:r>
            <w:r w:rsidRPr="006F4BBB">
              <w:rPr>
                <w:rFonts w:eastAsia="Times New Roman"/>
                <w:color w:val="000000"/>
                <w:lang w:val="lv-LV"/>
              </w:rPr>
              <w:br/>
              <w:t xml:space="preserve">9. Dzemdības var dabīgi nepaātrināties, līdz dzemdes kakla atvērums ir sasniedzis 5 cm. Tāpēc, ja augļa un mātes stāvoklis ir apmierinošs, medicīniska iejaukšanās, lai  paātrinātu dzemdības (piemēram, </w:t>
            </w:r>
            <w:proofErr w:type="spellStart"/>
            <w:r w:rsidRPr="006F4BBB">
              <w:rPr>
                <w:rFonts w:eastAsia="Times New Roman"/>
                <w:color w:val="000000"/>
                <w:lang w:val="lv-LV"/>
              </w:rPr>
              <w:t>oksitocīna</w:t>
            </w:r>
            <w:proofErr w:type="spellEnd"/>
            <w:r w:rsidRPr="006F4BBB">
              <w:rPr>
                <w:rFonts w:eastAsia="Times New Roman"/>
                <w:color w:val="000000"/>
                <w:lang w:val="lv-LV"/>
              </w:rPr>
              <w:t xml:space="preserve"> lietošana vai ķeizargrieziens) pirms šāda atvēruma nav ieteicams.</w:t>
            </w:r>
          </w:p>
        </w:tc>
        <w:tc>
          <w:tcPr>
            <w:tcW w:w="3020" w:type="dxa"/>
            <w:shd w:val="clear" w:color="auto" w:fill="auto"/>
            <w:hideMark/>
          </w:tcPr>
          <w:p w14:paraId="2B8FCD9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r w:rsidRPr="006F4BBB">
              <w:rPr>
                <w:rFonts w:eastAsia="Times New Roman"/>
                <w:color w:val="000000"/>
                <w:lang w:val="lv-LV"/>
              </w:rPr>
              <w:br/>
              <w:t>Nav ieteicams</w:t>
            </w:r>
            <w:r w:rsidRPr="006F4BBB">
              <w:rPr>
                <w:rFonts w:eastAsia="Times New Roman"/>
                <w:color w:val="000000"/>
                <w:lang w:val="lv-LV"/>
              </w:rPr>
              <w:br/>
              <w:t>Nav ieteicams</w:t>
            </w:r>
          </w:p>
        </w:tc>
      </w:tr>
      <w:tr w:rsidR="006F4BBB" w:rsidRPr="006F4BBB" w14:paraId="2B2D8F2E" w14:textId="77777777" w:rsidTr="006F4BBB">
        <w:trPr>
          <w:trHeight w:val="1450"/>
        </w:trPr>
        <w:tc>
          <w:tcPr>
            <w:tcW w:w="3020" w:type="dxa"/>
            <w:shd w:val="clear" w:color="auto" w:fill="auto"/>
            <w:hideMark/>
          </w:tcPr>
          <w:p w14:paraId="22138BBD" w14:textId="77777777" w:rsidR="006F4BBB" w:rsidRPr="006F4BBB" w:rsidRDefault="006F4BBB" w:rsidP="006F4BBB">
            <w:pPr>
              <w:spacing w:line="240" w:lineRule="auto"/>
              <w:rPr>
                <w:rFonts w:eastAsia="Times New Roman"/>
                <w:lang w:val="lv-LV"/>
              </w:rPr>
            </w:pPr>
            <w:r w:rsidRPr="006F4BBB">
              <w:rPr>
                <w:rFonts w:eastAsia="Times New Roman"/>
                <w:lang w:val="lv-LV"/>
              </w:rPr>
              <w:t>Dzemdību nodaļas uzņemšanas politika</w:t>
            </w:r>
          </w:p>
        </w:tc>
        <w:tc>
          <w:tcPr>
            <w:tcW w:w="3620" w:type="dxa"/>
            <w:shd w:val="clear" w:color="auto" w:fill="auto"/>
            <w:hideMark/>
          </w:tcPr>
          <w:p w14:paraId="62E49E9C" w14:textId="77777777" w:rsidR="006F4BBB" w:rsidRPr="006F4BBB" w:rsidRDefault="006F4BBB" w:rsidP="006F4BBB">
            <w:pPr>
              <w:spacing w:line="240" w:lineRule="auto"/>
              <w:rPr>
                <w:rFonts w:eastAsia="Times New Roman"/>
                <w:lang w:val="lv-LV"/>
              </w:rPr>
            </w:pPr>
            <w:r w:rsidRPr="006F4BBB">
              <w:rPr>
                <w:rFonts w:eastAsia="Times New Roman"/>
                <w:lang w:val="lv-LV"/>
              </w:rPr>
              <w:t>10.  Bez spēcīga pamatojuma veselām grūtniecēm ar spontānu dzemdību sākumu ieteicams uz stacionāru nedoties kamēr nav sasniegta aktīvā fāze.</w:t>
            </w:r>
          </w:p>
        </w:tc>
        <w:tc>
          <w:tcPr>
            <w:tcW w:w="3020" w:type="dxa"/>
            <w:shd w:val="clear" w:color="auto" w:fill="auto"/>
            <w:hideMark/>
          </w:tcPr>
          <w:p w14:paraId="77A5B56A" w14:textId="77777777" w:rsidR="006F4BBB" w:rsidRPr="006F4BBB" w:rsidRDefault="006F4BBB" w:rsidP="006F4BBB">
            <w:pPr>
              <w:spacing w:line="240" w:lineRule="auto"/>
              <w:rPr>
                <w:rFonts w:eastAsia="Times New Roman"/>
                <w:lang w:val="lv-LV"/>
              </w:rPr>
            </w:pPr>
            <w:r w:rsidRPr="006F4BBB">
              <w:rPr>
                <w:rFonts w:eastAsia="Times New Roman"/>
                <w:lang w:val="lv-LV"/>
              </w:rPr>
              <w:t>Pētījuma konteksta ieteikums</w:t>
            </w:r>
          </w:p>
        </w:tc>
      </w:tr>
      <w:tr w:rsidR="006F4BBB" w:rsidRPr="006F4BBB" w14:paraId="0A5AFD63" w14:textId="77777777" w:rsidTr="006F4BBB">
        <w:trPr>
          <w:trHeight w:val="870"/>
        </w:trPr>
        <w:tc>
          <w:tcPr>
            <w:tcW w:w="3020" w:type="dxa"/>
            <w:shd w:val="clear" w:color="auto" w:fill="auto"/>
            <w:hideMark/>
          </w:tcPr>
          <w:p w14:paraId="0DDAB24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Klīniskā </w:t>
            </w:r>
            <w:proofErr w:type="spellStart"/>
            <w:r w:rsidRPr="006F4BBB">
              <w:rPr>
                <w:rFonts w:eastAsia="Times New Roman"/>
                <w:color w:val="000000"/>
                <w:lang w:val="lv-LV"/>
              </w:rPr>
              <w:t>pelvimetrija</w:t>
            </w:r>
            <w:proofErr w:type="spellEnd"/>
            <w:r w:rsidRPr="006F4BBB">
              <w:rPr>
                <w:rFonts w:eastAsia="Times New Roman"/>
                <w:color w:val="000000"/>
                <w:lang w:val="lv-LV"/>
              </w:rPr>
              <w:t xml:space="preserve"> uzņemšanas laikā</w:t>
            </w:r>
          </w:p>
        </w:tc>
        <w:tc>
          <w:tcPr>
            <w:tcW w:w="3620" w:type="dxa"/>
            <w:shd w:val="clear" w:color="auto" w:fill="auto"/>
            <w:hideMark/>
          </w:tcPr>
          <w:p w14:paraId="19F6FE9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11. Veselām grūtniecēm </w:t>
            </w: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klīniskā iegurņa mērīšana uzņemšanas laikā dzemdībās nav ieteicama.</w:t>
            </w:r>
          </w:p>
        </w:tc>
        <w:tc>
          <w:tcPr>
            <w:tcW w:w="3020" w:type="dxa"/>
            <w:shd w:val="clear" w:color="auto" w:fill="auto"/>
            <w:hideMark/>
          </w:tcPr>
          <w:p w14:paraId="3392307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43C80234" w14:textId="77777777" w:rsidTr="006F4BBB">
        <w:trPr>
          <w:trHeight w:val="3190"/>
        </w:trPr>
        <w:tc>
          <w:tcPr>
            <w:tcW w:w="3020" w:type="dxa"/>
            <w:shd w:val="clear" w:color="auto" w:fill="auto"/>
            <w:hideMark/>
          </w:tcPr>
          <w:p w14:paraId="5FB76780"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lastRenderedPageBreak/>
              <w:t>Rutīnveida</w:t>
            </w:r>
            <w:proofErr w:type="spellEnd"/>
            <w:r w:rsidRPr="006F4BBB">
              <w:rPr>
                <w:rFonts w:eastAsia="Times New Roman"/>
                <w:color w:val="000000"/>
                <w:lang w:val="lv-LV"/>
              </w:rPr>
              <w:t xml:space="preserve"> augļa labsajūtas novērtēšana dzemdību uzņemšanas laikā </w:t>
            </w:r>
          </w:p>
        </w:tc>
        <w:tc>
          <w:tcPr>
            <w:tcW w:w="3620" w:type="dxa"/>
            <w:shd w:val="clear" w:color="auto" w:fill="auto"/>
            <w:hideMark/>
          </w:tcPr>
          <w:p w14:paraId="1A0A7D9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12. </w:t>
            </w: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w:t>
            </w:r>
            <w:proofErr w:type="spellStart"/>
            <w:r w:rsidRPr="006F4BBB">
              <w:rPr>
                <w:rFonts w:eastAsia="Times New Roman"/>
                <w:color w:val="000000"/>
                <w:lang w:val="lv-LV"/>
              </w:rPr>
              <w:t>kardiotokogrāfija</w:t>
            </w:r>
            <w:proofErr w:type="spellEnd"/>
            <w:r w:rsidRPr="006F4BBB">
              <w:rPr>
                <w:rFonts w:eastAsia="Times New Roman"/>
                <w:color w:val="000000"/>
                <w:lang w:val="lv-LV"/>
              </w:rPr>
              <w:t xml:space="preserve"> nav ieteicama augļa labsajūtas novērtēšanai dzemdību uzņemšanas laikā veselām grūtniecēm ar spontānu dzemdību sākumu.</w:t>
            </w:r>
            <w:r w:rsidRPr="006F4BBB">
              <w:rPr>
                <w:rFonts w:eastAsia="Times New Roman"/>
                <w:color w:val="000000"/>
                <w:lang w:val="lv-LV"/>
              </w:rPr>
              <w:br/>
            </w:r>
            <w:r w:rsidRPr="006F4BBB">
              <w:rPr>
                <w:rFonts w:eastAsia="Times New Roman"/>
                <w:color w:val="000000"/>
                <w:lang w:val="lv-LV"/>
              </w:rPr>
              <w:br/>
              <w:t xml:space="preserve">13. Augļa labsajūtas novērtēšanai dzemdību uzņemšanas laikā ieteicams veikt auskultāciju, izmantot </w:t>
            </w:r>
            <w:proofErr w:type="spellStart"/>
            <w:r w:rsidRPr="006F4BBB">
              <w:rPr>
                <w:rFonts w:eastAsia="Times New Roman"/>
                <w:color w:val="000000"/>
                <w:lang w:val="lv-LV"/>
              </w:rPr>
              <w:t>Doplera</w:t>
            </w:r>
            <w:proofErr w:type="spellEnd"/>
            <w:r w:rsidRPr="006F4BBB">
              <w:rPr>
                <w:rFonts w:eastAsia="Times New Roman"/>
                <w:color w:val="000000"/>
                <w:lang w:val="lv-LV"/>
              </w:rPr>
              <w:t xml:space="preserve"> ultraskaņas ierīci vai </w:t>
            </w:r>
            <w:proofErr w:type="spellStart"/>
            <w:r w:rsidRPr="006F4BBB">
              <w:rPr>
                <w:rFonts w:eastAsia="Times New Roman"/>
                <w:color w:val="000000"/>
                <w:lang w:val="lv-LV"/>
              </w:rPr>
              <w:t>Pinard</w:t>
            </w:r>
            <w:proofErr w:type="spellEnd"/>
            <w:r w:rsidRPr="006F4BBB">
              <w:rPr>
                <w:rFonts w:eastAsia="Times New Roman"/>
                <w:color w:val="000000"/>
                <w:lang w:val="lv-LV"/>
              </w:rPr>
              <w:t xml:space="preserve"> stetoskopu.</w:t>
            </w:r>
          </w:p>
        </w:tc>
        <w:tc>
          <w:tcPr>
            <w:tcW w:w="3020" w:type="dxa"/>
            <w:shd w:val="clear" w:color="auto" w:fill="auto"/>
            <w:hideMark/>
          </w:tcPr>
          <w:p w14:paraId="1F81709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r w:rsidRPr="006F4BBB">
              <w:rPr>
                <w:rFonts w:eastAsia="Times New Roman"/>
                <w:color w:val="000000"/>
                <w:lang w:val="lv-LV"/>
              </w:rPr>
              <w:br/>
            </w:r>
            <w:proofErr w:type="spellStart"/>
            <w:r w:rsidRPr="006F4BBB">
              <w:rPr>
                <w:rFonts w:eastAsia="Times New Roman"/>
                <w:color w:val="000000"/>
                <w:lang w:val="lv-LV"/>
              </w:rPr>
              <w:t>Ieteicams</w:t>
            </w:r>
            <w:proofErr w:type="spellEnd"/>
          </w:p>
        </w:tc>
      </w:tr>
      <w:tr w:rsidR="006F4BBB" w:rsidRPr="006F4BBB" w14:paraId="52DCD0E7" w14:textId="77777777" w:rsidTr="006F4BBB">
        <w:trPr>
          <w:trHeight w:val="870"/>
        </w:trPr>
        <w:tc>
          <w:tcPr>
            <w:tcW w:w="3020" w:type="dxa"/>
            <w:shd w:val="clear" w:color="auto" w:fill="auto"/>
            <w:hideMark/>
          </w:tcPr>
          <w:p w14:paraId="6B096013"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Starpenes/kaunuma apmatojuma skūšana</w:t>
            </w:r>
          </w:p>
        </w:tc>
        <w:tc>
          <w:tcPr>
            <w:tcW w:w="3620" w:type="dxa"/>
            <w:shd w:val="clear" w:color="auto" w:fill="auto"/>
            <w:hideMark/>
          </w:tcPr>
          <w:p w14:paraId="61B7BB47"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14. </w:t>
            </w: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starpenes un kaunuma apmatojuma skūšana pirms </w:t>
            </w:r>
            <w:proofErr w:type="spellStart"/>
            <w:r w:rsidRPr="006F4BBB">
              <w:rPr>
                <w:rFonts w:eastAsia="Times New Roman"/>
                <w:color w:val="000000"/>
                <w:lang w:val="lv-LV"/>
              </w:rPr>
              <w:t>vaginālām</w:t>
            </w:r>
            <w:proofErr w:type="spellEnd"/>
            <w:r w:rsidRPr="006F4BBB">
              <w:rPr>
                <w:rFonts w:eastAsia="Times New Roman"/>
                <w:color w:val="000000"/>
                <w:lang w:val="lv-LV"/>
              </w:rPr>
              <w:t xml:space="preserve"> dzemdībām nav ieteicama.</w:t>
            </w:r>
          </w:p>
        </w:tc>
        <w:tc>
          <w:tcPr>
            <w:tcW w:w="3020" w:type="dxa"/>
            <w:shd w:val="clear" w:color="auto" w:fill="auto"/>
            <w:hideMark/>
          </w:tcPr>
          <w:p w14:paraId="60986EB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1D8AD05D" w14:textId="77777777" w:rsidTr="006F4BBB">
        <w:trPr>
          <w:trHeight w:val="580"/>
        </w:trPr>
        <w:tc>
          <w:tcPr>
            <w:tcW w:w="3020" w:type="dxa"/>
            <w:shd w:val="clear" w:color="auto" w:fill="auto"/>
            <w:hideMark/>
          </w:tcPr>
          <w:p w14:paraId="7C470701" w14:textId="77777777" w:rsidR="006F4BBB" w:rsidRPr="006F4BBB" w:rsidRDefault="006F4BBB" w:rsidP="006F4BBB">
            <w:pPr>
              <w:spacing w:line="240" w:lineRule="auto"/>
              <w:rPr>
                <w:rFonts w:eastAsia="Times New Roman"/>
                <w:lang w:val="lv-LV"/>
              </w:rPr>
            </w:pPr>
            <w:r w:rsidRPr="006F4BBB">
              <w:rPr>
                <w:rFonts w:eastAsia="Times New Roman"/>
                <w:lang w:val="lv-LV"/>
              </w:rPr>
              <w:t>Klizma uzņemšanas laikā</w:t>
            </w:r>
          </w:p>
        </w:tc>
        <w:tc>
          <w:tcPr>
            <w:tcW w:w="3620" w:type="dxa"/>
            <w:shd w:val="clear" w:color="auto" w:fill="auto"/>
            <w:hideMark/>
          </w:tcPr>
          <w:p w14:paraId="4BE4B071" w14:textId="77777777" w:rsidR="006F4BBB" w:rsidRPr="006F4BBB" w:rsidRDefault="006F4BBB" w:rsidP="006F4BBB">
            <w:pPr>
              <w:spacing w:line="240" w:lineRule="auto"/>
              <w:rPr>
                <w:rFonts w:eastAsia="Times New Roman"/>
                <w:lang w:val="lv-LV"/>
              </w:rPr>
            </w:pPr>
            <w:r w:rsidRPr="006F4BBB">
              <w:rPr>
                <w:rFonts w:eastAsia="Times New Roman"/>
                <w:lang w:val="lv-LV"/>
              </w:rPr>
              <w:t xml:space="preserve">15. Klizmas veikšana, lai samazinātu  dzemdību ierosināšanas nepieciešamību, nav ieteicama. </w:t>
            </w:r>
          </w:p>
        </w:tc>
        <w:tc>
          <w:tcPr>
            <w:tcW w:w="3020" w:type="dxa"/>
            <w:shd w:val="clear" w:color="auto" w:fill="auto"/>
            <w:hideMark/>
          </w:tcPr>
          <w:p w14:paraId="1F51BB4A" w14:textId="77777777" w:rsidR="006F4BBB" w:rsidRPr="006F4BBB" w:rsidRDefault="006F4BBB" w:rsidP="006F4BBB">
            <w:pPr>
              <w:spacing w:line="240" w:lineRule="auto"/>
              <w:rPr>
                <w:rFonts w:eastAsia="Times New Roman"/>
                <w:lang w:val="lv-LV"/>
              </w:rPr>
            </w:pPr>
            <w:r w:rsidRPr="006F4BBB">
              <w:rPr>
                <w:rFonts w:eastAsia="Times New Roman"/>
                <w:lang w:val="lv-LV"/>
              </w:rPr>
              <w:t>Nav ieteicams</w:t>
            </w:r>
          </w:p>
        </w:tc>
      </w:tr>
      <w:tr w:rsidR="006F4BBB" w:rsidRPr="006F4BBB" w14:paraId="7B8BED16" w14:textId="77777777" w:rsidTr="006F4BBB">
        <w:trPr>
          <w:trHeight w:val="1450"/>
        </w:trPr>
        <w:tc>
          <w:tcPr>
            <w:tcW w:w="3020" w:type="dxa"/>
            <w:shd w:val="clear" w:color="auto" w:fill="auto"/>
            <w:hideMark/>
          </w:tcPr>
          <w:p w14:paraId="71684863"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Digitāla </w:t>
            </w:r>
            <w:proofErr w:type="spellStart"/>
            <w:r w:rsidRPr="006F4BBB">
              <w:rPr>
                <w:rFonts w:eastAsia="Times New Roman"/>
                <w:color w:val="000000"/>
                <w:lang w:val="lv-LV"/>
              </w:rPr>
              <w:t>vaginālā</w:t>
            </w:r>
            <w:proofErr w:type="spellEnd"/>
            <w:r w:rsidRPr="006F4BBB">
              <w:rPr>
                <w:rFonts w:eastAsia="Times New Roman"/>
                <w:color w:val="000000"/>
                <w:lang w:val="lv-LV"/>
              </w:rPr>
              <w:t xml:space="preserve"> izmeklēšana</w:t>
            </w:r>
          </w:p>
        </w:tc>
        <w:tc>
          <w:tcPr>
            <w:tcW w:w="3620" w:type="dxa"/>
            <w:shd w:val="clear" w:color="auto" w:fill="auto"/>
            <w:hideMark/>
          </w:tcPr>
          <w:p w14:paraId="48ADFE8B" w14:textId="77777777" w:rsidR="006F4BBB" w:rsidRPr="006F4BBB" w:rsidRDefault="006F4BBB" w:rsidP="006F4BBB">
            <w:pPr>
              <w:spacing w:line="240" w:lineRule="auto"/>
              <w:rPr>
                <w:rFonts w:eastAsia="Times New Roman"/>
                <w:color w:val="000000"/>
                <w:lang w:val="lv-LV"/>
              </w:rPr>
            </w:pPr>
            <w:r w:rsidRPr="006F4BBB">
              <w:rPr>
                <w:rFonts w:eastAsia="Times New Roman"/>
                <w:lang w:val="lv-LV"/>
              </w:rPr>
              <w:t xml:space="preserve">16. Digitālā </w:t>
            </w:r>
            <w:proofErr w:type="spellStart"/>
            <w:r w:rsidRPr="006F4BBB">
              <w:rPr>
                <w:rFonts w:eastAsia="Times New Roman"/>
                <w:lang w:val="lv-LV"/>
              </w:rPr>
              <w:t>vaginālā</w:t>
            </w:r>
            <w:proofErr w:type="spellEnd"/>
            <w:r w:rsidRPr="006F4BBB">
              <w:rPr>
                <w:rFonts w:eastAsia="Times New Roman"/>
                <w:lang w:val="lv-LV"/>
              </w:rPr>
              <w:t xml:space="preserve"> izmeklēšana ik pēc četrām stundām ir ieteicama kā </w:t>
            </w:r>
            <w:proofErr w:type="spellStart"/>
            <w:r w:rsidRPr="006F4BBB">
              <w:rPr>
                <w:rFonts w:eastAsia="Times New Roman"/>
                <w:lang w:val="lv-LV"/>
              </w:rPr>
              <w:t>rutīnveida</w:t>
            </w:r>
            <w:proofErr w:type="spellEnd"/>
            <w:r w:rsidRPr="006F4BBB">
              <w:rPr>
                <w:rFonts w:eastAsia="Times New Roman"/>
                <w:lang w:val="lv-LV"/>
              </w:rPr>
              <w:t xml:space="preserve"> novērtēšanas metode aktīvajā dzemdību posmā sievietēm ar zemu risku.</w:t>
            </w:r>
          </w:p>
        </w:tc>
        <w:tc>
          <w:tcPr>
            <w:tcW w:w="3020" w:type="dxa"/>
            <w:shd w:val="clear" w:color="auto" w:fill="auto"/>
            <w:hideMark/>
          </w:tcPr>
          <w:p w14:paraId="560AE8A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958F51C" w14:textId="77777777" w:rsidTr="006F4BBB">
        <w:trPr>
          <w:trHeight w:val="1160"/>
        </w:trPr>
        <w:tc>
          <w:tcPr>
            <w:tcW w:w="3020" w:type="dxa"/>
            <w:shd w:val="clear" w:color="auto" w:fill="auto"/>
            <w:hideMark/>
          </w:tcPr>
          <w:p w14:paraId="42135B7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Nepārtraukta </w:t>
            </w:r>
            <w:proofErr w:type="spellStart"/>
            <w:r w:rsidRPr="006F4BBB">
              <w:rPr>
                <w:rFonts w:eastAsia="Times New Roman"/>
                <w:color w:val="000000"/>
                <w:lang w:val="lv-LV"/>
              </w:rPr>
              <w:t>kardiotokogrāfija</w:t>
            </w:r>
            <w:proofErr w:type="spellEnd"/>
            <w:r w:rsidRPr="006F4BBB">
              <w:rPr>
                <w:rFonts w:eastAsia="Times New Roman"/>
                <w:color w:val="000000"/>
                <w:lang w:val="lv-LV"/>
              </w:rPr>
              <w:t xml:space="preserve"> dzemdību laikā</w:t>
            </w:r>
          </w:p>
        </w:tc>
        <w:tc>
          <w:tcPr>
            <w:tcW w:w="3620" w:type="dxa"/>
            <w:shd w:val="clear" w:color="auto" w:fill="auto"/>
            <w:hideMark/>
          </w:tcPr>
          <w:p w14:paraId="7BA851B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17. Nepārtraukta </w:t>
            </w:r>
            <w:proofErr w:type="spellStart"/>
            <w:r w:rsidRPr="006F4BBB">
              <w:rPr>
                <w:rFonts w:eastAsia="Times New Roman"/>
                <w:color w:val="000000"/>
                <w:lang w:val="lv-LV"/>
              </w:rPr>
              <w:t>kardiotokogrāfija</w:t>
            </w:r>
            <w:proofErr w:type="spellEnd"/>
            <w:r w:rsidRPr="006F4BBB">
              <w:rPr>
                <w:rFonts w:eastAsia="Times New Roman"/>
                <w:color w:val="000000"/>
                <w:lang w:val="lv-LV"/>
              </w:rPr>
              <w:t xml:space="preserve"> nav ieteicama augļa labsajūtas novērtēšanai veselām grūtniecēm, kurām ir spontānas dzemdības.</w:t>
            </w:r>
          </w:p>
        </w:tc>
        <w:tc>
          <w:tcPr>
            <w:tcW w:w="3020" w:type="dxa"/>
            <w:shd w:val="clear" w:color="auto" w:fill="auto"/>
            <w:hideMark/>
          </w:tcPr>
          <w:p w14:paraId="0354053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7851D517" w14:textId="77777777" w:rsidTr="006F4BBB">
        <w:trPr>
          <w:trHeight w:val="1450"/>
        </w:trPr>
        <w:tc>
          <w:tcPr>
            <w:tcW w:w="3020" w:type="dxa"/>
            <w:shd w:val="clear" w:color="auto" w:fill="auto"/>
            <w:hideMark/>
          </w:tcPr>
          <w:p w14:paraId="74BFFCC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Intermitējoša augļa sirdsdarbības </w:t>
            </w:r>
            <w:proofErr w:type="spellStart"/>
            <w:r w:rsidRPr="006F4BBB">
              <w:rPr>
                <w:rFonts w:eastAsia="Times New Roman"/>
                <w:color w:val="000000"/>
                <w:lang w:val="lv-LV"/>
              </w:rPr>
              <w:t>auskulācija</w:t>
            </w:r>
            <w:proofErr w:type="spellEnd"/>
          </w:p>
        </w:tc>
        <w:tc>
          <w:tcPr>
            <w:tcW w:w="3620" w:type="dxa"/>
            <w:shd w:val="clear" w:color="auto" w:fill="auto"/>
            <w:hideMark/>
          </w:tcPr>
          <w:p w14:paraId="045050D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18. Intermitējoša augļa sirdsdarbības </w:t>
            </w:r>
            <w:proofErr w:type="spellStart"/>
            <w:r w:rsidRPr="006F4BBB">
              <w:rPr>
                <w:rFonts w:eastAsia="Times New Roman"/>
                <w:color w:val="000000"/>
                <w:lang w:val="lv-LV"/>
              </w:rPr>
              <w:t>auskulācija</w:t>
            </w:r>
            <w:proofErr w:type="spellEnd"/>
            <w:r w:rsidRPr="006F4BBB">
              <w:rPr>
                <w:rFonts w:eastAsia="Times New Roman"/>
                <w:color w:val="000000"/>
                <w:lang w:val="lv-LV"/>
              </w:rPr>
              <w:t xml:space="preserve">, izmantojot </w:t>
            </w:r>
            <w:proofErr w:type="spellStart"/>
            <w:r w:rsidRPr="006F4BBB">
              <w:rPr>
                <w:rFonts w:eastAsia="Times New Roman"/>
                <w:color w:val="000000"/>
                <w:lang w:val="lv-LV"/>
              </w:rPr>
              <w:t>Doplera</w:t>
            </w:r>
            <w:proofErr w:type="spellEnd"/>
            <w:r w:rsidRPr="006F4BBB">
              <w:rPr>
                <w:rFonts w:eastAsia="Times New Roman"/>
                <w:color w:val="000000"/>
                <w:lang w:val="lv-LV"/>
              </w:rPr>
              <w:t xml:space="preserve"> ultraskaņas ierīci vai </w:t>
            </w:r>
            <w:proofErr w:type="spellStart"/>
            <w:r w:rsidRPr="006F4BBB">
              <w:rPr>
                <w:rFonts w:eastAsia="Times New Roman"/>
                <w:color w:val="000000"/>
                <w:lang w:val="lv-LV"/>
              </w:rPr>
              <w:t>Pinarda</w:t>
            </w:r>
            <w:proofErr w:type="spellEnd"/>
            <w:r w:rsidRPr="006F4BBB">
              <w:rPr>
                <w:rFonts w:eastAsia="Times New Roman"/>
                <w:color w:val="000000"/>
                <w:lang w:val="lv-LV"/>
              </w:rPr>
              <w:t xml:space="preserve"> dzemdību stetoskopu, veselām grūtniecēm dzemdībās ir ieteicama.</w:t>
            </w:r>
          </w:p>
        </w:tc>
        <w:tc>
          <w:tcPr>
            <w:tcW w:w="3020" w:type="dxa"/>
            <w:shd w:val="clear" w:color="auto" w:fill="auto"/>
            <w:hideMark/>
          </w:tcPr>
          <w:p w14:paraId="1839B141"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16175085" w14:textId="77777777" w:rsidTr="006F4BBB">
        <w:trPr>
          <w:trHeight w:val="1450"/>
        </w:trPr>
        <w:tc>
          <w:tcPr>
            <w:tcW w:w="3020" w:type="dxa"/>
            <w:shd w:val="clear" w:color="auto" w:fill="auto"/>
            <w:hideMark/>
          </w:tcPr>
          <w:p w14:paraId="7668C252"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Epidurālā</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analgēzija</w:t>
            </w:r>
            <w:proofErr w:type="spellEnd"/>
            <w:r w:rsidRPr="006F4BBB">
              <w:rPr>
                <w:rFonts w:eastAsia="Times New Roman"/>
                <w:color w:val="000000"/>
                <w:lang w:val="lv-LV"/>
              </w:rPr>
              <w:t xml:space="preserve"> sāpju mazināšanai</w:t>
            </w:r>
          </w:p>
        </w:tc>
        <w:tc>
          <w:tcPr>
            <w:tcW w:w="3620" w:type="dxa"/>
            <w:shd w:val="clear" w:color="auto" w:fill="auto"/>
            <w:hideMark/>
          </w:tcPr>
          <w:p w14:paraId="2BF3C471"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19. </w:t>
            </w:r>
            <w:proofErr w:type="spellStart"/>
            <w:r w:rsidRPr="006F4BBB">
              <w:rPr>
                <w:rFonts w:eastAsia="Times New Roman"/>
                <w:color w:val="000000"/>
                <w:lang w:val="lv-LV"/>
              </w:rPr>
              <w:t>Epidurālā</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analgēzija</w:t>
            </w:r>
            <w:proofErr w:type="spellEnd"/>
            <w:r w:rsidRPr="006F4BBB">
              <w:rPr>
                <w:rFonts w:eastAsia="Times New Roman"/>
                <w:color w:val="000000"/>
                <w:lang w:val="lv-LV"/>
              </w:rPr>
              <w:t xml:space="preserve"> ir ieteicama veselām grūtniecēm, kuras dzemdību laikā vēlās saņemt sāpju mazinošus līdzekļus. Šis ir atkarīgs no sievietes vēlmēm.</w:t>
            </w:r>
          </w:p>
        </w:tc>
        <w:tc>
          <w:tcPr>
            <w:tcW w:w="3020" w:type="dxa"/>
            <w:shd w:val="clear" w:color="auto" w:fill="auto"/>
            <w:hideMark/>
          </w:tcPr>
          <w:p w14:paraId="41C3F83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6BB84FE2" w14:textId="77777777" w:rsidTr="006F4BBB">
        <w:trPr>
          <w:trHeight w:val="1740"/>
        </w:trPr>
        <w:tc>
          <w:tcPr>
            <w:tcW w:w="3020" w:type="dxa"/>
            <w:shd w:val="clear" w:color="auto" w:fill="auto"/>
            <w:hideMark/>
          </w:tcPr>
          <w:p w14:paraId="1778CAAC"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Opioīdu</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analgēzija</w:t>
            </w:r>
            <w:proofErr w:type="spellEnd"/>
            <w:r w:rsidRPr="006F4BBB">
              <w:rPr>
                <w:rFonts w:eastAsia="Times New Roman"/>
                <w:color w:val="000000"/>
                <w:lang w:val="lv-LV"/>
              </w:rPr>
              <w:t xml:space="preserve"> sāpju mazināšanai</w:t>
            </w:r>
          </w:p>
        </w:tc>
        <w:tc>
          <w:tcPr>
            <w:tcW w:w="3620" w:type="dxa"/>
            <w:shd w:val="clear" w:color="auto" w:fill="auto"/>
            <w:hideMark/>
          </w:tcPr>
          <w:p w14:paraId="1003DF7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20. </w:t>
            </w:r>
            <w:proofErr w:type="spellStart"/>
            <w:r w:rsidRPr="006F4BBB">
              <w:rPr>
                <w:rFonts w:eastAsia="Times New Roman"/>
                <w:color w:val="000000"/>
                <w:lang w:val="lv-LV"/>
              </w:rPr>
              <w:t>Parenterālie</w:t>
            </w:r>
            <w:proofErr w:type="spellEnd"/>
            <w:r w:rsidRPr="006F4BBB">
              <w:rPr>
                <w:rFonts w:eastAsia="Times New Roman"/>
                <w:color w:val="000000"/>
                <w:lang w:val="lv-LV"/>
              </w:rPr>
              <w:t xml:space="preserve"> </w:t>
            </w:r>
            <w:proofErr w:type="spellStart"/>
            <w:r w:rsidRPr="006F4BBB">
              <w:rPr>
                <w:rFonts w:eastAsia="Times New Roman"/>
                <w:color w:val="000000"/>
                <w:lang w:val="lv-LV"/>
              </w:rPr>
              <w:t>opioīdi</w:t>
            </w:r>
            <w:proofErr w:type="spellEnd"/>
            <w:r w:rsidRPr="006F4BBB">
              <w:rPr>
                <w:rFonts w:eastAsia="Times New Roman"/>
                <w:color w:val="000000"/>
                <w:lang w:val="lv-LV"/>
              </w:rPr>
              <w:t xml:space="preserve">, piemēram, </w:t>
            </w:r>
            <w:proofErr w:type="spellStart"/>
            <w:r w:rsidRPr="006F4BBB">
              <w:rPr>
                <w:rFonts w:eastAsia="Times New Roman"/>
                <w:color w:val="000000"/>
                <w:lang w:val="lv-LV"/>
              </w:rPr>
              <w:t>fentanils</w:t>
            </w:r>
            <w:proofErr w:type="spellEnd"/>
            <w:r w:rsidRPr="006F4BBB">
              <w:rPr>
                <w:rFonts w:eastAsia="Times New Roman"/>
                <w:color w:val="000000"/>
                <w:lang w:val="lv-LV"/>
              </w:rPr>
              <w:t xml:space="preserve">, </w:t>
            </w:r>
            <w:proofErr w:type="spellStart"/>
            <w:r w:rsidRPr="006F4BBB">
              <w:rPr>
                <w:rFonts w:eastAsia="Times New Roman"/>
                <w:color w:val="000000"/>
                <w:lang w:val="lv-LV"/>
              </w:rPr>
              <w:t>diamorfīns</w:t>
            </w:r>
            <w:proofErr w:type="spellEnd"/>
            <w:r w:rsidRPr="006F4BBB">
              <w:rPr>
                <w:rFonts w:eastAsia="Times New Roman"/>
                <w:color w:val="000000"/>
                <w:lang w:val="lv-LV"/>
              </w:rPr>
              <w:t xml:space="preserve"> un petidīns, ir ieteicami kā iespējamie atsāpināšanas līdzekļi veselām grūtniecēm, kas lūdz sāpju mazināšanu dzemdību laikā. Šis ir atkarīgs no sievietes vēlmēm.</w:t>
            </w:r>
          </w:p>
        </w:tc>
        <w:tc>
          <w:tcPr>
            <w:tcW w:w="3020" w:type="dxa"/>
            <w:shd w:val="clear" w:color="auto" w:fill="auto"/>
            <w:hideMark/>
          </w:tcPr>
          <w:p w14:paraId="7FA157F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34CF146C" w14:textId="77777777" w:rsidTr="006F4BBB">
        <w:trPr>
          <w:trHeight w:val="2030"/>
        </w:trPr>
        <w:tc>
          <w:tcPr>
            <w:tcW w:w="3020" w:type="dxa"/>
            <w:shd w:val="clear" w:color="auto" w:fill="auto"/>
            <w:hideMark/>
          </w:tcPr>
          <w:p w14:paraId="18DD70F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Relaksācijas tehnikas sāpju mazināšanai</w:t>
            </w:r>
          </w:p>
        </w:tc>
        <w:tc>
          <w:tcPr>
            <w:tcW w:w="3620" w:type="dxa"/>
            <w:shd w:val="clear" w:color="auto" w:fill="auto"/>
            <w:hideMark/>
          </w:tcPr>
          <w:p w14:paraId="024266F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21. Relaksācijas tehnikas, piemēram, progresīvā muskuļu relaksācija, elpošanas vingrinājumi, mūzika, </w:t>
            </w:r>
            <w:proofErr w:type="spellStart"/>
            <w:r w:rsidRPr="006F4BBB">
              <w:rPr>
                <w:rFonts w:eastAsia="Times New Roman"/>
                <w:color w:val="000000"/>
                <w:lang w:val="lv-LV"/>
              </w:rPr>
              <w:t>apzinātība</w:t>
            </w:r>
            <w:proofErr w:type="spellEnd"/>
            <w:r w:rsidRPr="006F4BBB">
              <w:rPr>
                <w:rFonts w:eastAsia="Times New Roman"/>
                <w:color w:val="000000"/>
                <w:lang w:val="lv-LV"/>
              </w:rPr>
              <w:t xml:space="preserve"> un citas metodes, ir ieteicamas veselām grūtniecēm, kuras dzemdību laikā vēlas mazināt sāpes. Šis ir atkarīgs no sievietes vēlmēm.</w:t>
            </w:r>
          </w:p>
        </w:tc>
        <w:tc>
          <w:tcPr>
            <w:tcW w:w="3020" w:type="dxa"/>
            <w:shd w:val="clear" w:color="auto" w:fill="auto"/>
            <w:hideMark/>
          </w:tcPr>
          <w:p w14:paraId="4874683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2E194A6E" w14:textId="77777777" w:rsidTr="006F4BBB">
        <w:trPr>
          <w:trHeight w:val="1740"/>
        </w:trPr>
        <w:tc>
          <w:tcPr>
            <w:tcW w:w="3020" w:type="dxa"/>
            <w:shd w:val="clear" w:color="auto" w:fill="auto"/>
            <w:hideMark/>
          </w:tcPr>
          <w:p w14:paraId="074F492E"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Manuālās metodes sāpju mazināšanai</w:t>
            </w:r>
          </w:p>
        </w:tc>
        <w:tc>
          <w:tcPr>
            <w:tcW w:w="3620" w:type="dxa"/>
            <w:shd w:val="clear" w:color="auto" w:fill="auto"/>
            <w:hideMark/>
          </w:tcPr>
          <w:p w14:paraId="07B72A4E"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22. Manuālas metodes, piemēram, masāža vai siltas kompreses uzlikšana, ir ieteicamas veselām grūtniecēm, kuras dzemdību laikā vēlas mazināt sāpes. Šis ir atkarīgs no sievietes vēlmēm.</w:t>
            </w:r>
          </w:p>
        </w:tc>
        <w:tc>
          <w:tcPr>
            <w:tcW w:w="3020" w:type="dxa"/>
            <w:shd w:val="clear" w:color="auto" w:fill="auto"/>
            <w:hideMark/>
          </w:tcPr>
          <w:p w14:paraId="18DE957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18B3CF7" w14:textId="77777777" w:rsidTr="006F4BBB">
        <w:trPr>
          <w:trHeight w:val="1160"/>
        </w:trPr>
        <w:tc>
          <w:tcPr>
            <w:tcW w:w="3020" w:type="dxa"/>
            <w:shd w:val="clear" w:color="auto" w:fill="auto"/>
            <w:hideMark/>
          </w:tcPr>
          <w:p w14:paraId="1B492106" w14:textId="77777777" w:rsidR="006F4BBB" w:rsidRPr="006F4BBB" w:rsidRDefault="006F4BBB" w:rsidP="006F4BBB">
            <w:pPr>
              <w:spacing w:line="240" w:lineRule="auto"/>
              <w:rPr>
                <w:rFonts w:eastAsia="Times New Roman"/>
                <w:lang w:val="lv-LV"/>
              </w:rPr>
            </w:pPr>
            <w:r w:rsidRPr="006F4BBB">
              <w:rPr>
                <w:rFonts w:eastAsia="Times New Roman"/>
                <w:lang w:val="lv-LV"/>
              </w:rPr>
              <w:t>Sāpju mazināšana, lai novērstu dzemdību aizkavēšanos</w:t>
            </w:r>
          </w:p>
        </w:tc>
        <w:tc>
          <w:tcPr>
            <w:tcW w:w="3620" w:type="dxa"/>
            <w:shd w:val="clear" w:color="auto" w:fill="auto"/>
            <w:hideMark/>
          </w:tcPr>
          <w:p w14:paraId="5F84AC75" w14:textId="77777777" w:rsidR="006F4BBB" w:rsidRPr="006F4BBB" w:rsidRDefault="006F4BBB" w:rsidP="006F4BBB">
            <w:pPr>
              <w:spacing w:line="240" w:lineRule="auto"/>
              <w:rPr>
                <w:rFonts w:eastAsia="Times New Roman"/>
                <w:lang w:val="lv-LV"/>
              </w:rPr>
            </w:pPr>
            <w:r w:rsidRPr="006F4BBB">
              <w:rPr>
                <w:rFonts w:eastAsia="Times New Roman"/>
                <w:lang w:val="lv-LV"/>
              </w:rPr>
              <w:t>23. Sāpju mazināšana, lai novērstu dzemdību aizkavēšanos un samazinātu dzemdību stimulēšanas nepieciešamību, nav ieteicama.</w:t>
            </w:r>
          </w:p>
        </w:tc>
        <w:tc>
          <w:tcPr>
            <w:tcW w:w="3020" w:type="dxa"/>
            <w:shd w:val="clear" w:color="auto" w:fill="auto"/>
            <w:hideMark/>
          </w:tcPr>
          <w:p w14:paraId="7FD8F711" w14:textId="77777777" w:rsidR="006F4BBB" w:rsidRPr="006F4BBB" w:rsidRDefault="006F4BBB" w:rsidP="006F4BBB">
            <w:pPr>
              <w:spacing w:line="240" w:lineRule="auto"/>
              <w:rPr>
                <w:rFonts w:eastAsia="Times New Roman"/>
                <w:lang w:val="lv-LV"/>
              </w:rPr>
            </w:pPr>
            <w:r w:rsidRPr="006F4BBB">
              <w:rPr>
                <w:rFonts w:eastAsia="Times New Roman"/>
                <w:lang w:val="lv-LV"/>
              </w:rPr>
              <w:t>Nav ieteicams</w:t>
            </w:r>
          </w:p>
        </w:tc>
      </w:tr>
      <w:tr w:rsidR="006F4BBB" w:rsidRPr="006F4BBB" w14:paraId="291FF1D0" w14:textId="77777777" w:rsidTr="006F4BBB">
        <w:trPr>
          <w:trHeight w:val="2610"/>
        </w:trPr>
        <w:tc>
          <w:tcPr>
            <w:tcW w:w="3020" w:type="dxa"/>
            <w:shd w:val="clear" w:color="auto" w:fill="auto"/>
            <w:hideMark/>
          </w:tcPr>
          <w:p w14:paraId="15AE97E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Perorāla šķidruma un pārtikas uzņemšana</w:t>
            </w:r>
          </w:p>
          <w:p w14:paraId="6605B63B" w14:textId="77777777" w:rsidR="006F4BBB" w:rsidRPr="006F4BBB" w:rsidRDefault="006F4BBB" w:rsidP="006F4BBB">
            <w:pPr>
              <w:spacing w:line="240" w:lineRule="auto"/>
              <w:rPr>
                <w:rFonts w:eastAsia="Times New Roman"/>
                <w:color w:val="000000"/>
                <w:lang w:val="lv-LV"/>
              </w:rPr>
            </w:pPr>
          </w:p>
        </w:tc>
        <w:tc>
          <w:tcPr>
            <w:tcW w:w="3620" w:type="dxa"/>
            <w:shd w:val="clear" w:color="auto" w:fill="auto"/>
            <w:hideMark/>
          </w:tcPr>
          <w:p w14:paraId="042CDC50" w14:textId="77777777" w:rsidR="006F4BBB" w:rsidRPr="006F4BBB" w:rsidRDefault="006F4BBB" w:rsidP="006F4BBB">
            <w:pPr>
              <w:spacing w:after="240" w:line="240" w:lineRule="auto"/>
              <w:rPr>
                <w:rFonts w:eastAsia="Times New Roman"/>
                <w:color w:val="000000"/>
                <w:lang w:val="lv-LV"/>
              </w:rPr>
            </w:pPr>
            <w:r w:rsidRPr="006F4BBB">
              <w:rPr>
                <w:rFonts w:eastAsia="Times New Roman"/>
                <w:color w:val="000000"/>
                <w:lang w:val="lv-LV"/>
              </w:rPr>
              <w:t>24. Zema riska grūtniecēm dzemdību laikā ieteicams uzņemt šķidrumus un pārtiku.</w:t>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p>
        </w:tc>
        <w:tc>
          <w:tcPr>
            <w:tcW w:w="3020" w:type="dxa"/>
            <w:shd w:val="clear" w:color="auto" w:fill="auto"/>
            <w:hideMark/>
          </w:tcPr>
          <w:p w14:paraId="480CAB9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1C14C0F6" w14:textId="77777777" w:rsidTr="006F4BBB">
        <w:trPr>
          <w:trHeight w:val="870"/>
        </w:trPr>
        <w:tc>
          <w:tcPr>
            <w:tcW w:w="3020" w:type="dxa"/>
            <w:shd w:val="clear" w:color="auto" w:fill="auto"/>
            <w:hideMark/>
          </w:tcPr>
          <w:p w14:paraId="498C7B4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Mātes mobilitāte un pozas</w:t>
            </w:r>
          </w:p>
        </w:tc>
        <w:tc>
          <w:tcPr>
            <w:tcW w:w="3620" w:type="dxa"/>
            <w:shd w:val="clear" w:color="auto" w:fill="auto"/>
            <w:hideMark/>
          </w:tcPr>
          <w:p w14:paraId="2D61130E"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25. Ir ieteicams iedrošināt zema riska grūtnieces kustēties un ieņemt vertikālas pozas dzemdību laikā. </w:t>
            </w:r>
          </w:p>
        </w:tc>
        <w:tc>
          <w:tcPr>
            <w:tcW w:w="3020" w:type="dxa"/>
            <w:shd w:val="clear" w:color="auto" w:fill="auto"/>
            <w:hideMark/>
          </w:tcPr>
          <w:p w14:paraId="0024BA8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1109AAA0" w14:textId="77777777" w:rsidTr="006F4BBB">
        <w:trPr>
          <w:trHeight w:val="1160"/>
        </w:trPr>
        <w:tc>
          <w:tcPr>
            <w:tcW w:w="3020" w:type="dxa"/>
            <w:shd w:val="clear" w:color="auto" w:fill="auto"/>
            <w:hideMark/>
          </w:tcPr>
          <w:p w14:paraId="633B50C5"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Vaginālā</w:t>
            </w:r>
            <w:proofErr w:type="spellEnd"/>
            <w:r w:rsidRPr="006F4BBB">
              <w:rPr>
                <w:rFonts w:eastAsia="Times New Roman"/>
                <w:color w:val="000000"/>
                <w:lang w:val="lv-LV"/>
              </w:rPr>
              <w:t xml:space="preserve"> tīrīšana</w:t>
            </w:r>
          </w:p>
        </w:tc>
        <w:tc>
          <w:tcPr>
            <w:tcW w:w="3620" w:type="dxa"/>
            <w:shd w:val="clear" w:color="auto" w:fill="auto"/>
            <w:hideMark/>
          </w:tcPr>
          <w:p w14:paraId="75966EA7" w14:textId="77777777" w:rsidR="006F4BBB" w:rsidRPr="006F4BBB" w:rsidRDefault="006F4BBB" w:rsidP="006F4BBB">
            <w:pPr>
              <w:spacing w:line="240" w:lineRule="auto"/>
              <w:rPr>
                <w:rFonts w:eastAsia="Times New Roman"/>
                <w:color w:val="FF0000"/>
                <w:lang w:val="lv-LV"/>
              </w:rPr>
            </w:pPr>
            <w:r w:rsidRPr="006F4BBB">
              <w:rPr>
                <w:rFonts w:eastAsia="Times New Roman"/>
                <w:lang w:val="lv-LV"/>
              </w:rPr>
              <w:t>26.</w:t>
            </w:r>
            <w:r w:rsidRPr="006F4BBB">
              <w:rPr>
                <w:rFonts w:eastAsia="Aptos"/>
                <w:kern w:val="2"/>
                <w:sz w:val="24"/>
                <w:szCs w:val="24"/>
                <w:lang w:val="lv-LV"/>
                <w14:ligatures w14:val="standardContextual"/>
              </w:rPr>
              <w:t xml:space="preserve"> </w:t>
            </w:r>
            <w:proofErr w:type="spellStart"/>
            <w:r w:rsidRPr="006F4BBB">
              <w:rPr>
                <w:rFonts w:eastAsia="Times New Roman"/>
                <w:lang w:val="lv-LV"/>
              </w:rPr>
              <w:t>Rutīnveida</w:t>
            </w:r>
            <w:proofErr w:type="spellEnd"/>
            <w:r w:rsidRPr="006F4BBB">
              <w:rPr>
                <w:rFonts w:eastAsia="Times New Roman"/>
                <w:lang w:val="lv-LV"/>
              </w:rPr>
              <w:t xml:space="preserve"> </w:t>
            </w:r>
            <w:proofErr w:type="spellStart"/>
            <w:r w:rsidRPr="006F4BBB">
              <w:rPr>
                <w:rFonts w:eastAsia="Times New Roman"/>
                <w:lang w:val="lv-LV"/>
              </w:rPr>
              <w:t>vagināla</w:t>
            </w:r>
            <w:proofErr w:type="spellEnd"/>
            <w:r w:rsidRPr="006F4BBB">
              <w:rPr>
                <w:rFonts w:eastAsia="Times New Roman"/>
                <w:lang w:val="lv-LV"/>
              </w:rPr>
              <w:t xml:space="preserve"> tīrīšana ar </w:t>
            </w:r>
            <w:proofErr w:type="spellStart"/>
            <w:r w:rsidRPr="006F4BBB">
              <w:rPr>
                <w:rFonts w:eastAsia="Times New Roman"/>
                <w:lang w:val="lv-LV"/>
              </w:rPr>
              <w:t>hlorheksidīnu</w:t>
            </w:r>
            <w:proofErr w:type="spellEnd"/>
            <w:r w:rsidRPr="006F4BBB">
              <w:rPr>
                <w:rFonts w:eastAsia="Times New Roman"/>
                <w:lang w:val="lv-LV"/>
              </w:rPr>
              <w:t xml:space="preserve"> dzemdību laikā, lai novērstu infekcijas slimības, nav ieteicama</w:t>
            </w:r>
          </w:p>
        </w:tc>
        <w:tc>
          <w:tcPr>
            <w:tcW w:w="3020" w:type="dxa"/>
            <w:shd w:val="clear" w:color="auto" w:fill="auto"/>
            <w:hideMark/>
          </w:tcPr>
          <w:p w14:paraId="271FFBC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5440E7DB" w14:textId="77777777" w:rsidTr="006F4BBB">
        <w:trPr>
          <w:trHeight w:val="870"/>
        </w:trPr>
        <w:tc>
          <w:tcPr>
            <w:tcW w:w="3020" w:type="dxa"/>
            <w:shd w:val="clear" w:color="auto" w:fill="auto"/>
            <w:hideMark/>
          </w:tcPr>
          <w:p w14:paraId="3AE3869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Aktīva dzemdību vadība</w:t>
            </w:r>
          </w:p>
        </w:tc>
        <w:tc>
          <w:tcPr>
            <w:tcW w:w="3620" w:type="dxa"/>
            <w:shd w:val="clear" w:color="auto" w:fill="auto"/>
            <w:hideMark/>
          </w:tcPr>
          <w:p w14:paraId="45AFB0EA" w14:textId="77777777" w:rsidR="006F4BBB" w:rsidRPr="006F4BBB" w:rsidRDefault="006F4BBB" w:rsidP="006F4BBB">
            <w:pPr>
              <w:spacing w:line="240" w:lineRule="auto"/>
              <w:rPr>
                <w:rFonts w:eastAsia="Times New Roman"/>
                <w:lang w:val="lv-LV"/>
              </w:rPr>
            </w:pPr>
            <w:r w:rsidRPr="006F4BBB">
              <w:rPr>
                <w:rFonts w:eastAsia="Times New Roman"/>
                <w:lang w:val="lv-LV"/>
              </w:rPr>
              <w:t>27. Aprūpes pasākumu komplekss aktīvai dzemdību vadībai, lai novērstu dzemdību aizkavēšanos, nav ieteicams.</w:t>
            </w:r>
          </w:p>
        </w:tc>
        <w:tc>
          <w:tcPr>
            <w:tcW w:w="3020" w:type="dxa"/>
            <w:shd w:val="clear" w:color="auto" w:fill="auto"/>
            <w:hideMark/>
          </w:tcPr>
          <w:p w14:paraId="0022DB3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0DA4A571" w14:textId="77777777" w:rsidTr="006F4BBB">
        <w:trPr>
          <w:trHeight w:val="870"/>
        </w:trPr>
        <w:tc>
          <w:tcPr>
            <w:tcW w:w="3020" w:type="dxa"/>
            <w:shd w:val="clear" w:color="auto" w:fill="auto"/>
            <w:hideMark/>
          </w:tcPr>
          <w:p w14:paraId="590BA7B5"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w:t>
            </w:r>
            <w:proofErr w:type="spellStart"/>
            <w:r w:rsidRPr="006F4BBB">
              <w:rPr>
                <w:rFonts w:eastAsia="Times New Roman"/>
                <w:color w:val="000000"/>
                <w:lang w:val="lv-LV"/>
              </w:rPr>
              <w:t>amniotomija</w:t>
            </w:r>
            <w:proofErr w:type="spellEnd"/>
          </w:p>
        </w:tc>
        <w:tc>
          <w:tcPr>
            <w:tcW w:w="3620" w:type="dxa"/>
            <w:shd w:val="clear" w:color="auto" w:fill="auto"/>
            <w:hideMark/>
          </w:tcPr>
          <w:p w14:paraId="2F2DA93D" w14:textId="77777777" w:rsidR="006F4BBB" w:rsidRPr="006F4BBB" w:rsidRDefault="006F4BBB" w:rsidP="006F4BBB">
            <w:pPr>
              <w:spacing w:line="240" w:lineRule="auto"/>
              <w:rPr>
                <w:rFonts w:eastAsia="Times New Roman"/>
                <w:lang w:val="lv-LV"/>
              </w:rPr>
            </w:pPr>
            <w:r w:rsidRPr="006F4BBB">
              <w:rPr>
                <w:rFonts w:eastAsia="Times New Roman"/>
                <w:lang w:val="lv-LV"/>
              </w:rPr>
              <w:t xml:space="preserve">28. </w:t>
            </w:r>
            <w:proofErr w:type="spellStart"/>
            <w:r w:rsidRPr="006F4BBB">
              <w:rPr>
                <w:rFonts w:eastAsia="Times New Roman"/>
                <w:lang w:val="lv-LV"/>
              </w:rPr>
              <w:t>Amniotomijas</w:t>
            </w:r>
            <w:proofErr w:type="spellEnd"/>
            <w:r w:rsidRPr="006F4BBB">
              <w:rPr>
                <w:rFonts w:eastAsia="Times New Roman"/>
                <w:lang w:val="lv-LV"/>
              </w:rPr>
              <w:t xml:space="preserve"> izmantošana vienīgi dzemdību aizkavēšanās novēršanai nav ieteicama.</w:t>
            </w:r>
          </w:p>
        </w:tc>
        <w:tc>
          <w:tcPr>
            <w:tcW w:w="3020" w:type="dxa"/>
            <w:shd w:val="clear" w:color="auto" w:fill="auto"/>
            <w:hideMark/>
          </w:tcPr>
          <w:p w14:paraId="05C264E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4F023021" w14:textId="77777777" w:rsidTr="006F4BBB">
        <w:trPr>
          <w:trHeight w:val="1160"/>
        </w:trPr>
        <w:tc>
          <w:tcPr>
            <w:tcW w:w="3020" w:type="dxa"/>
            <w:shd w:val="clear" w:color="auto" w:fill="auto"/>
            <w:hideMark/>
          </w:tcPr>
          <w:p w14:paraId="006B9F2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Agrīna </w:t>
            </w:r>
            <w:proofErr w:type="spellStart"/>
            <w:r w:rsidRPr="006F4BBB">
              <w:rPr>
                <w:rFonts w:eastAsia="Times New Roman"/>
                <w:color w:val="000000"/>
                <w:lang w:val="lv-LV"/>
              </w:rPr>
              <w:t>amniotomija</w:t>
            </w:r>
            <w:proofErr w:type="spellEnd"/>
            <w:r w:rsidRPr="006F4BBB">
              <w:rPr>
                <w:rFonts w:eastAsia="Times New Roman"/>
                <w:color w:val="000000"/>
                <w:lang w:val="lv-LV"/>
              </w:rPr>
              <w:t xml:space="preserve"> un </w:t>
            </w:r>
            <w:proofErr w:type="spellStart"/>
            <w:r w:rsidRPr="006F4BBB">
              <w:rPr>
                <w:rFonts w:eastAsia="Times New Roman"/>
                <w:color w:val="000000"/>
                <w:lang w:val="lv-LV"/>
              </w:rPr>
              <w:t>oksitocīns</w:t>
            </w:r>
            <w:proofErr w:type="spellEnd"/>
          </w:p>
        </w:tc>
        <w:tc>
          <w:tcPr>
            <w:tcW w:w="3620" w:type="dxa"/>
            <w:shd w:val="clear" w:color="auto" w:fill="auto"/>
            <w:hideMark/>
          </w:tcPr>
          <w:p w14:paraId="3BC4FFA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29. Agrīnas </w:t>
            </w:r>
            <w:proofErr w:type="spellStart"/>
            <w:r w:rsidRPr="006F4BBB">
              <w:rPr>
                <w:rFonts w:eastAsia="Times New Roman"/>
                <w:color w:val="000000"/>
                <w:lang w:val="lv-LV"/>
              </w:rPr>
              <w:t>amniotomijas</w:t>
            </w:r>
            <w:proofErr w:type="spellEnd"/>
            <w:r w:rsidRPr="006F4BBB">
              <w:rPr>
                <w:rFonts w:eastAsia="Times New Roman"/>
                <w:color w:val="000000"/>
                <w:lang w:val="lv-LV"/>
              </w:rPr>
              <w:t xml:space="preserve"> veikšana kopā ar agrīnu </w:t>
            </w:r>
            <w:proofErr w:type="spellStart"/>
            <w:r w:rsidRPr="006F4BBB">
              <w:rPr>
                <w:rFonts w:eastAsia="Times New Roman"/>
                <w:color w:val="000000"/>
                <w:lang w:val="lv-LV"/>
              </w:rPr>
              <w:t>oksitocīna</w:t>
            </w:r>
            <w:proofErr w:type="spellEnd"/>
            <w:r w:rsidRPr="006F4BBB">
              <w:rPr>
                <w:rFonts w:eastAsia="Times New Roman"/>
                <w:color w:val="000000"/>
                <w:lang w:val="lv-LV"/>
              </w:rPr>
              <w:t xml:space="preserve"> pielietošanu dzemdību aizkavēšanās novēršanai nav ieteicama.</w:t>
            </w:r>
          </w:p>
        </w:tc>
        <w:tc>
          <w:tcPr>
            <w:tcW w:w="3020" w:type="dxa"/>
            <w:shd w:val="clear" w:color="auto" w:fill="auto"/>
            <w:hideMark/>
          </w:tcPr>
          <w:p w14:paraId="0F9129E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60685B04" w14:textId="77777777" w:rsidTr="006F4BBB">
        <w:trPr>
          <w:trHeight w:val="1160"/>
        </w:trPr>
        <w:tc>
          <w:tcPr>
            <w:tcW w:w="3020" w:type="dxa"/>
            <w:shd w:val="clear" w:color="auto" w:fill="auto"/>
            <w:hideMark/>
          </w:tcPr>
          <w:p w14:paraId="21FD4353"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lastRenderedPageBreak/>
              <w:t>Oksitocīns</w:t>
            </w:r>
            <w:proofErr w:type="spellEnd"/>
            <w:r w:rsidRPr="006F4BBB">
              <w:rPr>
                <w:rFonts w:eastAsia="Times New Roman"/>
                <w:color w:val="000000"/>
                <w:lang w:val="lv-LV"/>
              </w:rPr>
              <w:t xml:space="preserve"> sievietēm ar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analgēziju</w:t>
            </w:r>
            <w:proofErr w:type="spellEnd"/>
          </w:p>
        </w:tc>
        <w:tc>
          <w:tcPr>
            <w:tcW w:w="3620" w:type="dxa"/>
            <w:shd w:val="clear" w:color="auto" w:fill="auto"/>
            <w:hideMark/>
          </w:tcPr>
          <w:p w14:paraId="0C0C78C2"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30. </w:t>
            </w:r>
            <w:proofErr w:type="spellStart"/>
            <w:r w:rsidRPr="006F4BBB">
              <w:rPr>
                <w:rFonts w:eastAsia="Times New Roman"/>
                <w:color w:val="000000"/>
                <w:lang w:val="lv-LV"/>
              </w:rPr>
              <w:t>Oksitocīna</w:t>
            </w:r>
            <w:proofErr w:type="spellEnd"/>
            <w:r w:rsidRPr="006F4BBB">
              <w:rPr>
                <w:rFonts w:eastAsia="Times New Roman"/>
                <w:color w:val="000000"/>
                <w:lang w:val="lv-LV"/>
              </w:rPr>
              <w:t xml:space="preserve"> lietošana dzemdību aizkavēšanās novēršanai sievietēm, kurām tiek veikta </w:t>
            </w:r>
            <w:proofErr w:type="spellStart"/>
            <w:r w:rsidRPr="006F4BBB">
              <w:rPr>
                <w:rFonts w:eastAsia="Times New Roman"/>
                <w:color w:val="000000"/>
                <w:lang w:val="lv-LV"/>
              </w:rPr>
              <w:t>epidurālā</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analgēzija</w:t>
            </w:r>
            <w:proofErr w:type="spellEnd"/>
            <w:r w:rsidRPr="006F4BBB">
              <w:rPr>
                <w:rFonts w:eastAsia="Times New Roman"/>
                <w:color w:val="000000"/>
                <w:lang w:val="lv-LV"/>
              </w:rPr>
              <w:t>, nav ieteicama.</w:t>
            </w:r>
          </w:p>
        </w:tc>
        <w:tc>
          <w:tcPr>
            <w:tcW w:w="3020" w:type="dxa"/>
            <w:shd w:val="clear" w:color="auto" w:fill="auto"/>
            <w:hideMark/>
          </w:tcPr>
          <w:p w14:paraId="5581676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794C0E1B" w14:textId="77777777" w:rsidTr="006F4BBB">
        <w:trPr>
          <w:trHeight w:val="870"/>
        </w:trPr>
        <w:tc>
          <w:tcPr>
            <w:tcW w:w="3020" w:type="dxa"/>
            <w:shd w:val="clear" w:color="auto" w:fill="auto"/>
            <w:hideMark/>
          </w:tcPr>
          <w:p w14:paraId="1E7893AE"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Spazmolītiskie</w:t>
            </w:r>
            <w:proofErr w:type="spellEnd"/>
            <w:r w:rsidRPr="006F4BBB">
              <w:rPr>
                <w:rFonts w:eastAsia="Times New Roman"/>
                <w:color w:val="000000"/>
                <w:lang w:val="lv-LV"/>
              </w:rPr>
              <w:t xml:space="preserve"> līdzekļi</w:t>
            </w:r>
          </w:p>
        </w:tc>
        <w:tc>
          <w:tcPr>
            <w:tcW w:w="3620" w:type="dxa"/>
            <w:shd w:val="clear" w:color="auto" w:fill="auto"/>
            <w:hideMark/>
          </w:tcPr>
          <w:p w14:paraId="12C62AE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31. </w:t>
            </w:r>
            <w:proofErr w:type="spellStart"/>
            <w:r w:rsidRPr="006F4BBB">
              <w:rPr>
                <w:rFonts w:eastAsia="Times New Roman"/>
                <w:color w:val="000000"/>
                <w:lang w:val="lv-LV"/>
              </w:rPr>
              <w:t>Spazmolītisko</w:t>
            </w:r>
            <w:proofErr w:type="spellEnd"/>
            <w:r w:rsidRPr="006F4BBB">
              <w:rPr>
                <w:rFonts w:eastAsia="Times New Roman"/>
                <w:color w:val="000000"/>
                <w:lang w:val="lv-LV"/>
              </w:rPr>
              <w:t xml:space="preserve"> līdzekļu lietošana dzemdību aizkavēšanās novēršanai nav ieteicama.</w:t>
            </w:r>
          </w:p>
        </w:tc>
        <w:tc>
          <w:tcPr>
            <w:tcW w:w="3020" w:type="dxa"/>
            <w:shd w:val="clear" w:color="auto" w:fill="auto"/>
            <w:hideMark/>
          </w:tcPr>
          <w:p w14:paraId="57692F6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2706027B" w14:textId="77777777" w:rsidTr="006F4BBB">
        <w:trPr>
          <w:trHeight w:val="870"/>
        </w:trPr>
        <w:tc>
          <w:tcPr>
            <w:tcW w:w="3020" w:type="dxa"/>
            <w:shd w:val="clear" w:color="auto" w:fill="auto"/>
            <w:hideMark/>
          </w:tcPr>
          <w:p w14:paraId="75C6088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Intravenozo šķidrumu izmantošana, lai novērstu dzemdību aizkavēšanos</w:t>
            </w:r>
          </w:p>
        </w:tc>
        <w:tc>
          <w:tcPr>
            <w:tcW w:w="3620" w:type="dxa"/>
            <w:shd w:val="clear" w:color="auto" w:fill="auto"/>
            <w:hideMark/>
          </w:tcPr>
          <w:p w14:paraId="49424AC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32. Intravenozo šķidrumu izmantošana ar mērķi saīsināt dzemdību ilgumu nav ieteicama.</w:t>
            </w:r>
          </w:p>
        </w:tc>
        <w:tc>
          <w:tcPr>
            <w:tcW w:w="3020" w:type="dxa"/>
            <w:shd w:val="clear" w:color="auto" w:fill="auto"/>
            <w:hideMark/>
          </w:tcPr>
          <w:p w14:paraId="0F3CB55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29E9F12A" w14:textId="77777777" w:rsidTr="006F4BBB">
        <w:trPr>
          <w:trHeight w:val="290"/>
        </w:trPr>
        <w:tc>
          <w:tcPr>
            <w:tcW w:w="9660" w:type="dxa"/>
            <w:gridSpan w:val="3"/>
            <w:shd w:val="clear" w:color="000000" w:fill="CAEDFB"/>
            <w:hideMark/>
          </w:tcPr>
          <w:p w14:paraId="2C99F8C9"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Otrais dzemdību posms</w:t>
            </w:r>
          </w:p>
        </w:tc>
      </w:tr>
      <w:tr w:rsidR="006F4BBB" w:rsidRPr="006F4BBB" w14:paraId="3AF0B939" w14:textId="77777777" w:rsidTr="006F4BBB">
        <w:trPr>
          <w:trHeight w:val="4350"/>
        </w:trPr>
        <w:tc>
          <w:tcPr>
            <w:tcW w:w="3020" w:type="dxa"/>
            <w:shd w:val="clear" w:color="auto" w:fill="auto"/>
            <w:hideMark/>
          </w:tcPr>
          <w:p w14:paraId="0ED5B04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Otrā dzemdību posma definīcija un ilgums</w:t>
            </w:r>
          </w:p>
        </w:tc>
        <w:tc>
          <w:tcPr>
            <w:tcW w:w="3620" w:type="dxa"/>
            <w:shd w:val="clear" w:color="auto" w:fill="auto"/>
            <w:hideMark/>
          </w:tcPr>
          <w:p w14:paraId="36D93DD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33. Praksē ieteicams izmantot šādu </w:t>
            </w:r>
            <w:r w:rsidRPr="006F4BBB">
              <w:rPr>
                <w:rFonts w:eastAsia="Times New Roman"/>
                <w:lang w:val="lv-LV"/>
              </w:rPr>
              <w:t>otrā dzemdību posma definīciju un ilgumu:</w:t>
            </w:r>
            <w:r w:rsidRPr="006F4BBB">
              <w:rPr>
                <w:rFonts w:eastAsia="Times New Roman"/>
                <w:lang w:val="lv-LV"/>
              </w:rPr>
              <w:br/>
            </w:r>
            <w:r w:rsidRPr="006F4BBB">
              <w:rPr>
                <w:rFonts w:eastAsia="Times New Roman"/>
                <w:lang w:val="lv-LV"/>
              </w:rPr>
              <w:br/>
              <w:t>-Otrais dzemdību posms ir periods starp pilnu dzemdes kakla atvērumu un bērna piedzimšanu, kad sievietei pašai rodas vēlme spiest, ko izraisa dzemdes kontrakcijas.</w:t>
            </w:r>
            <w:r w:rsidRPr="006F4BBB">
              <w:rPr>
                <w:rFonts w:eastAsia="Times New Roman"/>
                <w:lang w:val="lv-LV"/>
              </w:rPr>
              <w:br/>
            </w:r>
            <w:r w:rsidRPr="006F4BBB">
              <w:rPr>
                <w:rFonts w:eastAsia="Times New Roman"/>
                <w:lang w:val="lv-LV"/>
              </w:rPr>
              <w:br/>
              <w:t>-Sievietes jāinformē, ka otrā posma ilgums katrai sievietei ir individuāls un var atšķirties. Pirmajās dzemdībās tas parasti ilgst 3 stundas, savukārt atkārtotās dzemdībās – 2 stundas.</w:t>
            </w:r>
          </w:p>
        </w:tc>
        <w:tc>
          <w:tcPr>
            <w:tcW w:w="3020" w:type="dxa"/>
            <w:shd w:val="clear" w:color="auto" w:fill="auto"/>
            <w:hideMark/>
          </w:tcPr>
          <w:p w14:paraId="4726EA2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07754A4E" w14:textId="77777777" w:rsidTr="006F4BBB">
        <w:trPr>
          <w:trHeight w:val="2320"/>
        </w:trPr>
        <w:tc>
          <w:tcPr>
            <w:tcW w:w="3020" w:type="dxa"/>
            <w:shd w:val="clear" w:color="auto" w:fill="auto"/>
            <w:hideMark/>
          </w:tcPr>
          <w:p w14:paraId="3FFE9341" w14:textId="77777777" w:rsidR="006F4BBB" w:rsidRPr="006F4BBB" w:rsidRDefault="006F4BBB" w:rsidP="006F4BBB">
            <w:pPr>
              <w:spacing w:after="240" w:line="240" w:lineRule="auto"/>
              <w:rPr>
                <w:rFonts w:eastAsia="Times New Roman"/>
                <w:color w:val="000000"/>
                <w:lang w:val="lv-LV"/>
              </w:rPr>
            </w:pPr>
            <w:r w:rsidRPr="006F4BBB">
              <w:rPr>
                <w:rFonts w:eastAsia="Times New Roman"/>
                <w:color w:val="000000"/>
                <w:lang w:val="lv-LV"/>
              </w:rPr>
              <w:t xml:space="preserve">Dzemdību pozas (sievietēm bez </w:t>
            </w:r>
            <w:proofErr w:type="spellStart"/>
            <w:r w:rsidRPr="006F4BBB">
              <w:rPr>
                <w:rFonts w:eastAsia="Times New Roman"/>
                <w:color w:val="000000"/>
                <w:lang w:val="lv-LV"/>
              </w:rPr>
              <w:t>epidurālās</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analgēzijas</w:t>
            </w:r>
            <w:proofErr w:type="spellEnd"/>
            <w:r w:rsidRPr="006F4BBB">
              <w:rPr>
                <w:rFonts w:eastAsia="Times New Roman"/>
                <w:color w:val="000000"/>
                <w:lang w:val="lv-LV"/>
              </w:rPr>
              <w:t>)</w:t>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p>
        </w:tc>
        <w:tc>
          <w:tcPr>
            <w:tcW w:w="3620" w:type="dxa"/>
            <w:shd w:val="clear" w:color="auto" w:fill="auto"/>
            <w:hideMark/>
          </w:tcPr>
          <w:p w14:paraId="2463EC6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34. Iedrošināt sievietes kuras neizmanto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analgēziju</w:t>
            </w:r>
            <w:proofErr w:type="spellEnd"/>
            <w:r w:rsidRPr="006F4BBB">
              <w:rPr>
                <w:rFonts w:eastAsia="Times New Roman"/>
                <w:color w:val="000000"/>
                <w:lang w:val="lv-LV"/>
              </w:rPr>
              <w:t>, ieņemt sev vēlamas un ērtas pozas, tostarp vertikālās pozīcijas.</w:t>
            </w:r>
          </w:p>
        </w:tc>
        <w:tc>
          <w:tcPr>
            <w:tcW w:w="3020" w:type="dxa"/>
            <w:shd w:val="clear" w:color="auto" w:fill="auto"/>
            <w:hideMark/>
          </w:tcPr>
          <w:p w14:paraId="2870B8F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3C103C5A" w14:textId="77777777" w:rsidTr="006F4BBB">
        <w:trPr>
          <w:trHeight w:val="2320"/>
        </w:trPr>
        <w:tc>
          <w:tcPr>
            <w:tcW w:w="3020" w:type="dxa"/>
            <w:shd w:val="clear" w:color="auto" w:fill="auto"/>
            <w:hideMark/>
          </w:tcPr>
          <w:p w14:paraId="39B05300" w14:textId="77777777" w:rsidR="006F4BBB" w:rsidRPr="006F4BBB" w:rsidRDefault="006F4BBB" w:rsidP="006F4BBB">
            <w:pPr>
              <w:spacing w:after="240" w:line="240" w:lineRule="auto"/>
              <w:rPr>
                <w:rFonts w:eastAsia="Times New Roman"/>
                <w:color w:val="000000"/>
                <w:lang w:val="lv-LV"/>
              </w:rPr>
            </w:pPr>
            <w:r w:rsidRPr="006F4BBB">
              <w:rPr>
                <w:rFonts w:eastAsia="Times New Roman"/>
                <w:color w:val="000000"/>
                <w:lang w:val="lv-LV"/>
              </w:rPr>
              <w:t xml:space="preserve">Dzemdību pozas (sievietēm ar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analgēziju</w:t>
            </w:r>
            <w:proofErr w:type="spellEnd"/>
            <w:r w:rsidRPr="006F4BBB">
              <w:rPr>
                <w:rFonts w:eastAsia="Times New Roman"/>
                <w:color w:val="000000"/>
                <w:lang w:val="lv-LV"/>
              </w:rPr>
              <w:t>)</w:t>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r w:rsidRPr="006F4BBB">
              <w:rPr>
                <w:rFonts w:eastAsia="Times New Roman"/>
                <w:color w:val="000000"/>
                <w:lang w:val="lv-LV"/>
              </w:rPr>
              <w:br/>
            </w:r>
          </w:p>
        </w:tc>
        <w:tc>
          <w:tcPr>
            <w:tcW w:w="3620" w:type="dxa"/>
            <w:shd w:val="clear" w:color="auto" w:fill="auto"/>
            <w:hideMark/>
          </w:tcPr>
          <w:p w14:paraId="3C6CF77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35. Iedrošināt sievietes kuras izmanto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analgēziju</w:t>
            </w:r>
            <w:proofErr w:type="spellEnd"/>
            <w:r w:rsidRPr="006F4BBB">
              <w:rPr>
                <w:rFonts w:eastAsia="Times New Roman"/>
                <w:color w:val="000000"/>
                <w:lang w:val="lv-LV"/>
              </w:rPr>
              <w:t>, ieņemt sev vēlamas un ērtas pozas, tostarp vertikālās pozīcijas.</w:t>
            </w:r>
          </w:p>
        </w:tc>
        <w:tc>
          <w:tcPr>
            <w:tcW w:w="3020" w:type="dxa"/>
            <w:shd w:val="clear" w:color="auto" w:fill="auto"/>
            <w:hideMark/>
          </w:tcPr>
          <w:p w14:paraId="3B5EB9F2"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DB7F9EF" w14:textId="77777777" w:rsidTr="006F4BBB">
        <w:trPr>
          <w:trHeight w:val="1160"/>
        </w:trPr>
        <w:tc>
          <w:tcPr>
            <w:tcW w:w="3020" w:type="dxa"/>
            <w:shd w:val="clear" w:color="auto" w:fill="auto"/>
            <w:hideMark/>
          </w:tcPr>
          <w:p w14:paraId="55E80E74" w14:textId="77777777" w:rsidR="006F4BBB" w:rsidRPr="006F4BBB" w:rsidRDefault="006F4BBB" w:rsidP="006F4BBB">
            <w:pPr>
              <w:spacing w:line="240" w:lineRule="auto"/>
              <w:rPr>
                <w:rFonts w:eastAsia="Times New Roman"/>
                <w:lang w:val="lv-LV"/>
              </w:rPr>
            </w:pPr>
            <w:r w:rsidRPr="006F4BBB">
              <w:rPr>
                <w:rFonts w:eastAsia="Times New Roman"/>
                <w:lang w:val="lv-LV"/>
              </w:rPr>
              <w:t>Izspiešanas metode</w:t>
            </w:r>
          </w:p>
        </w:tc>
        <w:tc>
          <w:tcPr>
            <w:tcW w:w="3620" w:type="dxa"/>
            <w:shd w:val="clear" w:color="auto" w:fill="auto"/>
            <w:hideMark/>
          </w:tcPr>
          <w:p w14:paraId="427F561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36. Sievietes, kas atrodas dzemdību otrā posma izstumšanas fāzē vajadzētu iedrošināt un atbalstīt sekot savam ķermenim un dabiskajai velmei spiest.</w:t>
            </w:r>
          </w:p>
        </w:tc>
        <w:tc>
          <w:tcPr>
            <w:tcW w:w="3020" w:type="dxa"/>
            <w:shd w:val="clear" w:color="auto" w:fill="auto"/>
            <w:hideMark/>
          </w:tcPr>
          <w:p w14:paraId="2A16F4B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29BA4241" w14:textId="77777777" w:rsidTr="006F4BBB">
        <w:trPr>
          <w:trHeight w:val="2900"/>
        </w:trPr>
        <w:tc>
          <w:tcPr>
            <w:tcW w:w="3020" w:type="dxa"/>
            <w:shd w:val="clear" w:color="auto" w:fill="auto"/>
            <w:hideMark/>
          </w:tcPr>
          <w:p w14:paraId="25FC28A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 xml:space="preserve">Spiešanas metode (sievietēm ar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anestēziju)</w:t>
            </w:r>
          </w:p>
        </w:tc>
        <w:tc>
          <w:tcPr>
            <w:tcW w:w="3620" w:type="dxa"/>
            <w:shd w:val="clear" w:color="auto" w:fill="auto"/>
            <w:hideMark/>
          </w:tcPr>
          <w:p w14:paraId="55B07EE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37. Sievietēm ar </w:t>
            </w:r>
            <w:proofErr w:type="spellStart"/>
            <w:r w:rsidRPr="006F4BBB">
              <w:rPr>
                <w:rFonts w:eastAsia="Times New Roman"/>
                <w:color w:val="000000"/>
                <w:lang w:val="lv-LV"/>
              </w:rPr>
              <w:t>epidurālo</w:t>
            </w:r>
            <w:proofErr w:type="spellEnd"/>
            <w:r w:rsidRPr="006F4BBB">
              <w:rPr>
                <w:rFonts w:eastAsia="Times New Roman"/>
                <w:color w:val="000000"/>
                <w:lang w:val="lv-LV"/>
              </w:rPr>
              <w:t xml:space="preserve"> </w:t>
            </w:r>
            <w:proofErr w:type="spellStart"/>
            <w:r w:rsidRPr="006F4BBB">
              <w:rPr>
                <w:rFonts w:eastAsia="Times New Roman"/>
                <w:color w:val="000000"/>
                <w:lang w:val="lv-LV"/>
              </w:rPr>
              <w:t>analgēziju</w:t>
            </w:r>
            <w:proofErr w:type="spellEnd"/>
            <w:r w:rsidRPr="006F4BBB">
              <w:rPr>
                <w:rFonts w:eastAsia="Times New Roman"/>
                <w:color w:val="000000"/>
                <w:lang w:val="lv-LV"/>
              </w:rPr>
              <w:t xml:space="preserve"> ieteicams atlikt spiešanu uz vienu līdz divām stundām pēc pilnīga dzemdes kakla atvēruma vai līdz brīdim, kad sieviete atgūst sajūtu un dabisko vēlmi spiest. Tas ir ieteicams kontekstā, kur resursi ļauj ilgāku uzturēšanos otrajā posmā un kur perinatālā </w:t>
            </w:r>
            <w:proofErr w:type="spellStart"/>
            <w:r w:rsidRPr="006F4BBB">
              <w:rPr>
                <w:rFonts w:eastAsia="Times New Roman"/>
                <w:color w:val="000000"/>
                <w:lang w:val="lv-LV"/>
              </w:rPr>
              <w:t>hipoksija</w:t>
            </w:r>
            <w:proofErr w:type="spellEnd"/>
            <w:r w:rsidRPr="006F4BBB">
              <w:rPr>
                <w:rFonts w:eastAsia="Times New Roman"/>
                <w:color w:val="000000"/>
                <w:lang w:val="lv-LV"/>
              </w:rPr>
              <w:t xml:space="preserve"> var tikt pienācīgi izvērtēta un kontrolēta.</w:t>
            </w:r>
          </w:p>
        </w:tc>
        <w:tc>
          <w:tcPr>
            <w:tcW w:w="3020" w:type="dxa"/>
            <w:shd w:val="clear" w:color="auto" w:fill="auto"/>
            <w:hideMark/>
          </w:tcPr>
          <w:p w14:paraId="6F018E3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Konkrētam kontekstam atbilstošs ieteikums</w:t>
            </w:r>
          </w:p>
        </w:tc>
      </w:tr>
      <w:tr w:rsidR="006F4BBB" w:rsidRPr="006F4BBB" w14:paraId="03BD4B21" w14:textId="77777777" w:rsidTr="006F4BBB">
        <w:trPr>
          <w:trHeight w:val="2610"/>
        </w:trPr>
        <w:tc>
          <w:tcPr>
            <w:tcW w:w="3020" w:type="dxa"/>
            <w:shd w:val="clear" w:color="auto" w:fill="auto"/>
            <w:hideMark/>
          </w:tcPr>
          <w:p w14:paraId="698C82C4"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Paņēmieni starpenes traumu novēršanai</w:t>
            </w:r>
          </w:p>
        </w:tc>
        <w:tc>
          <w:tcPr>
            <w:tcW w:w="3620" w:type="dxa"/>
            <w:shd w:val="clear" w:color="auto" w:fill="auto"/>
            <w:hideMark/>
          </w:tcPr>
          <w:p w14:paraId="4E817A29" w14:textId="77777777" w:rsidR="006F4BBB" w:rsidRPr="006F4BBB" w:rsidRDefault="006F4BBB" w:rsidP="006F4BBB">
            <w:pPr>
              <w:spacing w:line="240" w:lineRule="auto"/>
              <w:rPr>
                <w:rFonts w:eastAsia="Times New Roman"/>
                <w:color w:val="000000"/>
                <w:lang w:val="lv-LV"/>
              </w:rPr>
            </w:pPr>
            <w:r w:rsidRPr="006F4BBB">
              <w:rPr>
                <w:rFonts w:eastAsia="Times New Roman"/>
                <w:lang w:val="lv-LV"/>
              </w:rPr>
              <w:t xml:space="preserve">38. Sievietēm dzemdību otrajā posmā ieteicams izmantot paņēmienus, kas samazina starpenes traumas risku un veicina spontānas dzemdības. Piemēram, starpenes masāžu, siltu kompresi un “rokas uz” jeb </w:t>
            </w:r>
            <w:proofErr w:type="spellStart"/>
            <w:r w:rsidRPr="006F4BBB">
              <w:rPr>
                <w:rFonts w:eastAsia="Times New Roman"/>
                <w:lang w:val="lv-LV"/>
              </w:rPr>
              <w:t>hands-on</w:t>
            </w:r>
            <w:proofErr w:type="spellEnd"/>
            <w:r w:rsidRPr="006F4BBB">
              <w:rPr>
                <w:rFonts w:eastAsia="Times New Roman"/>
                <w:lang w:val="lv-LV"/>
              </w:rPr>
              <w:t xml:space="preserve"> tehniku kas palīdz aizsargāt starpeni. Minētie paņēmieni ir jāpielāgo sievietes vēlmēm un pieejamajām iespējām.</w:t>
            </w:r>
          </w:p>
        </w:tc>
        <w:tc>
          <w:tcPr>
            <w:tcW w:w="3020" w:type="dxa"/>
            <w:shd w:val="clear" w:color="auto" w:fill="auto"/>
            <w:hideMark/>
          </w:tcPr>
          <w:p w14:paraId="58385261"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395A82FE" w14:textId="77777777" w:rsidTr="006F4BBB">
        <w:trPr>
          <w:trHeight w:val="870"/>
        </w:trPr>
        <w:tc>
          <w:tcPr>
            <w:tcW w:w="3020" w:type="dxa"/>
            <w:shd w:val="clear" w:color="auto" w:fill="auto"/>
            <w:hideMark/>
          </w:tcPr>
          <w:p w14:paraId="0FF7D615"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Epiziotomija</w:t>
            </w:r>
            <w:proofErr w:type="spellEnd"/>
          </w:p>
        </w:tc>
        <w:tc>
          <w:tcPr>
            <w:tcW w:w="3620" w:type="dxa"/>
            <w:shd w:val="clear" w:color="auto" w:fill="auto"/>
            <w:hideMark/>
          </w:tcPr>
          <w:p w14:paraId="31DC93B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39. </w:t>
            </w: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w:t>
            </w:r>
            <w:proofErr w:type="spellStart"/>
            <w:r w:rsidRPr="006F4BBB">
              <w:rPr>
                <w:rFonts w:eastAsia="Times New Roman"/>
                <w:color w:val="000000"/>
                <w:lang w:val="lv-LV"/>
              </w:rPr>
              <w:t>epiziotomijas</w:t>
            </w:r>
            <w:proofErr w:type="spellEnd"/>
            <w:r w:rsidRPr="006F4BBB">
              <w:rPr>
                <w:rFonts w:eastAsia="Times New Roman"/>
                <w:color w:val="000000"/>
                <w:lang w:val="lv-LV"/>
              </w:rPr>
              <w:t xml:space="preserve"> veikšana nav ieteicama sievietēm, kuras dzemdē spontāni </w:t>
            </w:r>
            <w:proofErr w:type="spellStart"/>
            <w:r w:rsidRPr="006F4BBB">
              <w:rPr>
                <w:rFonts w:eastAsia="Times New Roman"/>
                <w:color w:val="000000"/>
                <w:lang w:val="lv-LV"/>
              </w:rPr>
              <w:t>vaginālā</w:t>
            </w:r>
            <w:proofErr w:type="spellEnd"/>
            <w:r w:rsidRPr="006F4BBB">
              <w:rPr>
                <w:rFonts w:eastAsia="Times New Roman"/>
                <w:color w:val="000000"/>
                <w:lang w:val="lv-LV"/>
              </w:rPr>
              <w:t xml:space="preserve"> veidā.</w:t>
            </w:r>
          </w:p>
        </w:tc>
        <w:tc>
          <w:tcPr>
            <w:tcW w:w="3020" w:type="dxa"/>
            <w:shd w:val="clear" w:color="auto" w:fill="auto"/>
            <w:hideMark/>
          </w:tcPr>
          <w:p w14:paraId="761C5E4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2784F2EF" w14:textId="77777777" w:rsidTr="006F4BBB">
        <w:trPr>
          <w:trHeight w:val="1160"/>
        </w:trPr>
        <w:tc>
          <w:tcPr>
            <w:tcW w:w="3020" w:type="dxa"/>
            <w:shd w:val="clear" w:color="auto" w:fill="auto"/>
            <w:hideMark/>
          </w:tcPr>
          <w:p w14:paraId="60602E0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Spiediens uz </w:t>
            </w:r>
            <w:proofErr w:type="spellStart"/>
            <w:r w:rsidRPr="006F4BBB">
              <w:rPr>
                <w:rFonts w:eastAsia="Times New Roman"/>
                <w:color w:val="000000"/>
                <w:lang w:val="lv-LV"/>
              </w:rPr>
              <w:t>fundus</w:t>
            </w:r>
            <w:proofErr w:type="spellEnd"/>
          </w:p>
        </w:tc>
        <w:tc>
          <w:tcPr>
            <w:tcW w:w="3620" w:type="dxa"/>
            <w:shd w:val="clear" w:color="auto" w:fill="auto"/>
            <w:hideMark/>
          </w:tcPr>
          <w:p w14:paraId="64D1AD22"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40. Manuāla spiediena pielietošana uz </w:t>
            </w:r>
            <w:proofErr w:type="spellStart"/>
            <w:r w:rsidRPr="006F4BBB">
              <w:rPr>
                <w:rFonts w:eastAsia="Times New Roman"/>
                <w:color w:val="000000"/>
                <w:lang w:val="lv-LV"/>
              </w:rPr>
              <w:t>fundus</w:t>
            </w:r>
            <w:proofErr w:type="spellEnd"/>
            <w:r w:rsidRPr="006F4BBB">
              <w:rPr>
                <w:rFonts w:eastAsia="Times New Roman"/>
                <w:color w:val="000000"/>
                <w:lang w:val="lv-LV"/>
              </w:rPr>
              <w:t>, lai atvieglotu dzemdības dzemdību otrajā posmā, nav ieteicama.</w:t>
            </w:r>
          </w:p>
        </w:tc>
        <w:tc>
          <w:tcPr>
            <w:tcW w:w="3020" w:type="dxa"/>
            <w:shd w:val="clear" w:color="auto" w:fill="auto"/>
            <w:hideMark/>
          </w:tcPr>
          <w:p w14:paraId="5AEBEA3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6E532F80" w14:textId="77777777" w:rsidTr="006F4BBB">
        <w:trPr>
          <w:trHeight w:val="290"/>
        </w:trPr>
        <w:tc>
          <w:tcPr>
            <w:tcW w:w="9660" w:type="dxa"/>
            <w:gridSpan w:val="3"/>
            <w:shd w:val="clear" w:color="000000" w:fill="CAEDFB"/>
            <w:hideMark/>
          </w:tcPr>
          <w:p w14:paraId="32688215"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Trešais dzemdību posms</w:t>
            </w:r>
          </w:p>
        </w:tc>
      </w:tr>
      <w:tr w:rsidR="006F4BBB" w:rsidRPr="006F4BBB" w14:paraId="561C077B" w14:textId="77777777" w:rsidTr="006F4BBB">
        <w:trPr>
          <w:trHeight w:val="4350"/>
        </w:trPr>
        <w:tc>
          <w:tcPr>
            <w:tcW w:w="3020" w:type="dxa"/>
            <w:shd w:val="clear" w:color="auto" w:fill="auto"/>
            <w:hideMark/>
          </w:tcPr>
          <w:p w14:paraId="08523378"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Profilaktiski </w:t>
            </w:r>
            <w:proofErr w:type="spellStart"/>
            <w:r w:rsidRPr="006F4BBB">
              <w:rPr>
                <w:rFonts w:eastAsia="Times New Roman"/>
                <w:color w:val="000000"/>
                <w:lang w:val="lv-LV"/>
              </w:rPr>
              <w:t>uterotoniskie</w:t>
            </w:r>
            <w:proofErr w:type="spellEnd"/>
            <w:r w:rsidRPr="006F4BBB">
              <w:rPr>
                <w:rFonts w:eastAsia="Times New Roman"/>
                <w:color w:val="000000"/>
                <w:lang w:val="lv-LV"/>
              </w:rPr>
              <w:t xml:space="preserve"> līdzekļi</w:t>
            </w:r>
          </w:p>
        </w:tc>
        <w:tc>
          <w:tcPr>
            <w:tcW w:w="3620" w:type="dxa"/>
            <w:shd w:val="clear" w:color="auto" w:fill="auto"/>
            <w:hideMark/>
          </w:tcPr>
          <w:p w14:paraId="548D40B5"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41. </w:t>
            </w:r>
            <w:proofErr w:type="spellStart"/>
            <w:r w:rsidRPr="006F4BBB">
              <w:rPr>
                <w:rFonts w:eastAsia="Times New Roman"/>
                <w:color w:val="000000"/>
                <w:lang w:val="lv-LV"/>
              </w:rPr>
              <w:t>Uterotonisko</w:t>
            </w:r>
            <w:proofErr w:type="spellEnd"/>
            <w:r w:rsidRPr="006F4BBB">
              <w:rPr>
                <w:rFonts w:eastAsia="Times New Roman"/>
                <w:color w:val="000000"/>
                <w:lang w:val="lv-LV"/>
              </w:rPr>
              <w:t xml:space="preserve"> līdzekļu lietošana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asiņošanas novēršanai dzemdību trešajā posmā ir ieteicama visās dzemdībās.</w:t>
            </w:r>
            <w:r w:rsidRPr="006F4BBB">
              <w:rPr>
                <w:rFonts w:eastAsia="Times New Roman"/>
                <w:color w:val="000000"/>
                <w:lang w:val="lv-LV"/>
              </w:rPr>
              <w:br/>
              <w:t xml:space="preserve">42. </w:t>
            </w:r>
            <w:proofErr w:type="spellStart"/>
            <w:r w:rsidRPr="006F4BBB">
              <w:rPr>
                <w:rFonts w:eastAsia="Times New Roman"/>
                <w:color w:val="000000"/>
                <w:lang w:val="lv-LV"/>
              </w:rPr>
              <w:t>Oksitocīns</w:t>
            </w:r>
            <w:proofErr w:type="spellEnd"/>
            <w:r w:rsidRPr="006F4BBB">
              <w:rPr>
                <w:rFonts w:eastAsia="Times New Roman"/>
                <w:color w:val="000000"/>
                <w:lang w:val="lv-LV"/>
              </w:rPr>
              <w:t xml:space="preserve"> (10 SV, intramuskulāri vai intravenozi) ir ieteicamais </w:t>
            </w:r>
            <w:proofErr w:type="spellStart"/>
            <w:r w:rsidRPr="006F4BBB">
              <w:rPr>
                <w:rFonts w:eastAsia="Times New Roman"/>
                <w:color w:val="000000"/>
                <w:lang w:val="lv-LV"/>
              </w:rPr>
              <w:t>uterotoniskais</w:t>
            </w:r>
            <w:proofErr w:type="spellEnd"/>
            <w:r w:rsidRPr="006F4BBB">
              <w:rPr>
                <w:rFonts w:eastAsia="Times New Roman"/>
                <w:color w:val="000000"/>
                <w:lang w:val="lv-LV"/>
              </w:rPr>
              <w:t xml:space="preserve"> līdzeklis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asiņošanas profilaksei.</w:t>
            </w:r>
            <w:r w:rsidRPr="006F4BBB">
              <w:rPr>
                <w:rFonts w:eastAsia="Times New Roman"/>
                <w:color w:val="000000"/>
                <w:lang w:val="lv-LV"/>
              </w:rPr>
              <w:br/>
              <w:t xml:space="preserve">43. Ja </w:t>
            </w:r>
            <w:proofErr w:type="spellStart"/>
            <w:r w:rsidRPr="006F4BBB">
              <w:rPr>
                <w:rFonts w:eastAsia="Times New Roman"/>
                <w:color w:val="000000"/>
                <w:lang w:val="lv-LV"/>
              </w:rPr>
              <w:t>oksitocīns</w:t>
            </w:r>
            <w:proofErr w:type="spellEnd"/>
            <w:r w:rsidRPr="006F4BBB">
              <w:rPr>
                <w:rFonts w:eastAsia="Times New Roman"/>
                <w:color w:val="000000"/>
                <w:lang w:val="lv-LV"/>
              </w:rPr>
              <w:t xml:space="preserve"> nav pieejams, ieteicams lietot citus injicējamos </w:t>
            </w:r>
            <w:proofErr w:type="spellStart"/>
            <w:r w:rsidRPr="006F4BBB">
              <w:rPr>
                <w:rFonts w:eastAsia="Times New Roman"/>
                <w:color w:val="000000"/>
                <w:lang w:val="lv-LV"/>
              </w:rPr>
              <w:t>uterotoniskos</w:t>
            </w:r>
            <w:proofErr w:type="spellEnd"/>
            <w:r w:rsidRPr="006F4BBB">
              <w:rPr>
                <w:rFonts w:eastAsia="Times New Roman"/>
                <w:color w:val="000000"/>
                <w:lang w:val="lv-LV"/>
              </w:rPr>
              <w:t xml:space="preserve"> līdzekļus (ja piemērots, </w:t>
            </w:r>
            <w:proofErr w:type="spellStart"/>
            <w:r w:rsidRPr="006F4BBB">
              <w:rPr>
                <w:rFonts w:eastAsia="Times New Roman"/>
                <w:color w:val="000000"/>
                <w:lang w:val="lv-LV"/>
              </w:rPr>
              <w:t>ergometrīnu</w:t>
            </w:r>
            <w:proofErr w:type="spellEnd"/>
            <w:r w:rsidRPr="006F4BBB">
              <w:rPr>
                <w:rFonts w:eastAsia="Times New Roman"/>
                <w:color w:val="000000"/>
                <w:lang w:val="lv-LV"/>
              </w:rPr>
              <w:t>/</w:t>
            </w:r>
            <w:proofErr w:type="spellStart"/>
            <w:r w:rsidRPr="006F4BBB">
              <w:rPr>
                <w:rFonts w:eastAsia="Times New Roman"/>
                <w:color w:val="000000"/>
                <w:lang w:val="lv-LV"/>
              </w:rPr>
              <w:t>metilergometrīnu</w:t>
            </w:r>
            <w:proofErr w:type="spellEnd"/>
            <w:r w:rsidRPr="006F4BBB">
              <w:rPr>
                <w:rFonts w:eastAsia="Times New Roman"/>
                <w:color w:val="000000"/>
                <w:lang w:val="lv-LV"/>
              </w:rPr>
              <w:t xml:space="preserve"> vai fiksēto </w:t>
            </w:r>
            <w:proofErr w:type="spellStart"/>
            <w:r w:rsidRPr="006F4BBB">
              <w:rPr>
                <w:rFonts w:eastAsia="Times New Roman"/>
                <w:color w:val="000000"/>
                <w:lang w:val="lv-LV"/>
              </w:rPr>
              <w:t>oksitocīna</w:t>
            </w:r>
            <w:proofErr w:type="spellEnd"/>
            <w:r w:rsidRPr="006F4BBB">
              <w:rPr>
                <w:rFonts w:eastAsia="Times New Roman"/>
                <w:color w:val="000000"/>
                <w:lang w:val="lv-LV"/>
              </w:rPr>
              <w:t xml:space="preserve"> un </w:t>
            </w:r>
            <w:proofErr w:type="spellStart"/>
            <w:r w:rsidRPr="006F4BBB">
              <w:rPr>
                <w:rFonts w:eastAsia="Times New Roman"/>
                <w:color w:val="000000"/>
                <w:lang w:val="lv-LV"/>
              </w:rPr>
              <w:t>ergometrīna</w:t>
            </w:r>
            <w:proofErr w:type="spellEnd"/>
            <w:r w:rsidRPr="006F4BBB">
              <w:rPr>
                <w:rFonts w:eastAsia="Times New Roman"/>
                <w:color w:val="000000"/>
                <w:lang w:val="lv-LV"/>
              </w:rPr>
              <w:t xml:space="preserve"> kombināciju) vai perorālu </w:t>
            </w:r>
            <w:proofErr w:type="spellStart"/>
            <w:r w:rsidRPr="006F4BBB">
              <w:rPr>
                <w:rFonts w:eastAsia="Times New Roman"/>
                <w:color w:val="000000"/>
                <w:lang w:val="lv-LV"/>
              </w:rPr>
              <w:t>misoprostolu</w:t>
            </w:r>
            <w:proofErr w:type="spellEnd"/>
            <w:r w:rsidRPr="006F4BBB">
              <w:rPr>
                <w:rFonts w:eastAsia="Times New Roman"/>
                <w:color w:val="000000"/>
                <w:lang w:val="lv-LV"/>
              </w:rPr>
              <w:t xml:space="preserve"> (600 </w:t>
            </w:r>
            <w:proofErr w:type="spellStart"/>
            <w:r w:rsidRPr="006F4BBB">
              <w:rPr>
                <w:rFonts w:eastAsia="Times New Roman"/>
                <w:color w:val="000000"/>
                <w:lang w:val="lv-LV"/>
              </w:rPr>
              <w:t>μg</w:t>
            </w:r>
            <w:proofErr w:type="spellEnd"/>
            <w:r w:rsidRPr="006F4BBB">
              <w:rPr>
                <w:rFonts w:eastAsia="Times New Roman"/>
                <w:color w:val="000000"/>
                <w:lang w:val="lv-LV"/>
              </w:rPr>
              <w:t>).</w:t>
            </w:r>
          </w:p>
        </w:tc>
        <w:tc>
          <w:tcPr>
            <w:tcW w:w="3020" w:type="dxa"/>
            <w:shd w:val="clear" w:color="auto" w:fill="auto"/>
            <w:hideMark/>
          </w:tcPr>
          <w:p w14:paraId="49F84FD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r w:rsidRPr="006F4BBB">
              <w:rPr>
                <w:rFonts w:eastAsia="Times New Roman"/>
                <w:color w:val="000000"/>
                <w:lang w:val="lv-LV"/>
              </w:rPr>
              <w:br/>
            </w:r>
            <w:proofErr w:type="spellStart"/>
            <w:r w:rsidRPr="006F4BBB">
              <w:rPr>
                <w:rFonts w:eastAsia="Times New Roman"/>
                <w:color w:val="000000"/>
                <w:lang w:val="lv-LV"/>
              </w:rPr>
              <w:t>Ieteicams</w:t>
            </w:r>
            <w:proofErr w:type="spellEnd"/>
            <w:r w:rsidRPr="006F4BBB">
              <w:rPr>
                <w:rFonts w:eastAsia="Times New Roman"/>
                <w:color w:val="000000"/>
                <w:lang w:val="lv-LV"/>
              </w:rPr>
              <w:br/>
            </w:r>
            <w:proofErr w:type="spellStart"/>
            <w:r w:rsidRPr="006F4BBB">
              <w:rPr>
                <w:rFonts w:eastAsia="Times New Roman"/>
                <w:color w:val="000000"/>
                <w:lang w:val="lv-LV"/>
              </w:rPr>
              <w:t>Ieteicams</w:t>
            </w:r>
            <w:proofErr w:type="spellEnd"/>
          </w:p>
        </w:tc>
      </w:tr>
      <w:tr w:rsidR="006F4BBB" w:rsidRPr="006F4BBB" w14:paraId="5E6885EF" w14:textId="77777777" w:rsidTr="006F4BBB">
        <w:trPr>
          <w:trHeight w:val="1450"/>
        </w:trPr>
        <w:tc>
          <w:tcPr>
            <w:tcW w:w="3020" w:type="dxa"/>
            <w:shd w:val="clear" w:color="auto" w:fill="auto"/>
            <w:hideMark/>
          </w:tcPr>
          <w:p w14:paraId="0C57D6B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 xml:space="preserve">Novēlota nabassaites </w:t>
            </w:r>
            <w:proofErr w:type="spellStart"/>
            <w:r w:rsidRPr="006F4BBB">
              <w:rPr>
                <w:rFonts w:eastAsia="Times New Roman"/>
                <w:color w:val="000000"/>
                <w:lang w:val="lv-LV"/>
              </w:rPr>
              <w:t>klemēšana</w:t>
            </w:r>
            <w:proofErr w:type="spellEnd"/>
          </w:p>
        </w:tc>
        <w:tc>
          <w:tcPr>
            <w:tcW w:w="3620" w:type="dxa"/>
            <w:shd w:val="clear" w:color="auto" w:fill="auto"/>
            <w:hideMark/>
          </w:tcPr>
          <w:p w14:paraId="20D627C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44. Novēlota nabassaites </w:t>
            </w:r>
            <w:proofErr w:type="spellStart"/>
            <w:r w:rsidRPr="006F4BBB">
              <w:rPr>
                <w:rFonts w:eastAsia="Times New Roman"/>
                <w:color w:val="000000"/>
                <w:lang w:val="lv-LV"/>
              </w:rPr>
              <w:t>klemēšana</w:t>
            </w:r>
            <w:proofErr w:type="spellEnd"/>
            <w:r w:rsidRPr="006F4BBB">
              <w:rPr>
                <w:rFonts w:eastAsia="Times New Roman"/>
                <w:color w:val="000000"/>
                <w:lang w:val="lv-LV"/>
              </w:rPr>
              <w:t xml:space="preserve"> (ne agrāk kā 1 minūti pēc dzemdībām) ir ieteicama, lai uzlabotu mātes un jaundzimušā veselības un uztura rādītājus.</w:t>
            </w:r>
          </w:p>
        </w:tc>
        <w:tc>
          <w:tcPr>
            <w:tcW w:w="3020" w:type="dxa"/>
            <w:shd w:val="clear" w:color="auto" w:fill="auto"/>
            <w:hideMark/>
          </w:tcPr>
          <w:p w14:paraId="52C15862"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C0FCCF6" w14:textId="77777777" w:rsidTr="006F4BBB">
        <w:trPr>
          <w:trHeight w:val="2320"/>
        </w:trPr>
        <w:tc>
          <w:tcPr>
            <w:tcW w:w="3020" w:type="dxa"/>
            <w:shd w:val="clear" w:color="auto" w:fill="auto"/>
            <w:hideMark/>
          </w:tcPr>
          <w:p w14:paraId="6AE715F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Kontrolēta nabassaites vilkšana</w:t>
            </w:r>
          </w:p>
        </w:tc>
        <w:tc>
          <w:tcPr>
            <w:tcW w:w="3620" w:type="dxa"/>
            <w:shd w:val="clear" w:color="auto" w:fill="auto"/>
            <w:hideMark/>
          </w:tcPr>
          <w:p w14:paraId="3E426D09" w14:textId="77777777" w:rsidR="006F4BBB" w:rsidRPr="006F4BBB" w:rsidRDefault="006F4BBB" w:rsidP="006F4BBB">
            <w:pPr>
              <w:spacing w:line="240" w:lineRule="auto"/>
              <w:rPr>
                <w:rFonts w:eastAsia="Times New Roman"/>
                <w:color w:val="E97132"/>
                <w:lang w:val="lv-LV"/>
              </w:rPr>
            </w:pPr>
            <w:r w:rsidRPr="006F4BBB">
              <w:rPr>
                <w:rFonts w:eastAsia="Times New Roman"/>
                <w:lang w:val="lv-LV"/>
              </w:rPr>
              <w:t xml:space="preserve">45. Situācijās, kad ir pieejami kvalificēti dzemdību aprūpes speciālisti, kontrolēta nabassaites vilkšana (CCT) ir ieteicama </w:t>
            </w:r>
            <w:proofErr w:type="spellStart"/>
            <w:r w:rsidRPr="006F4BBB">
              <w:rPr>
                <w:rFonts w:eastAsia="Times New Roman"/>
                <w:lang w:val="lv-LV"/>
              </w:rPr>
              <w:t>vaginālu</w:t>
            </w:r>
            <w:proofErr w:type="spellEnd"/>
            <w:r w:rsidRPr="006F4BBB">
              <w:rPr>
                <w:rFonts w:eastAsia="Times New Roman"/>
                <w:lang w:val="lv-LV"/>
              </w:rPr>
              <w:t xml:space="preserve"> dzemdību gadījumā, ja aprūpes sniedzējs un dzemdētāja uzskata nelielu asins zuduma un trešā dzemdību posma ilguma samazinājumu par nozīmīgu.</w:t>
            </w:r>
          </w:p>
        </w:tc>
        <w:tc>
          <w:tcPr>
            <w:tcW w:w="3020" w:type="dxa"/>
            <w:shd w:val="clear" w:color="auto" w:fill="auto"/>
            <w:hideMark/>
          </w:tcPr>
          <w:p w14:paraId="155DD70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2870A358" w14:textId="77777777" w:rsidTr="006F4BBB">
        <w:trPr>
          <w:trHeight w:val="1450"/>
        </w:trPr>
        <w:tc>
          <w:tcPr>
            <w:tcW w:w="3020" w:type="dxa"/>
            <w:shd w:val="clear" w:color="auto" w:fill="auto"/>
            <w:hideMark/>
          </w:tcPr>
          <w:p w14:paraId="1536DEE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Dzemdes masāža</w:t>
            </w:r>
          </w:p>
        </w:tc>
        <w:tc>
          <w:tcPr>
            <w:tcW w:w="3620" w:type="dxa"/>
            <w:shd w:val="clear" w:color="auto" w:fill="auto"/>
            <w:hideMark/>
          </w:tcPr>
          <w:p w14:paraId="7511D5B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46. Ilgstoša dzemdes masāža nav ieteicama kā intervence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asiņošanas novēršanai sievietēm, kuras saņēmušas profilaktisku </w:t>
            </w:r>
            <w:proofErr w:type="spellStart"/>
            <w:r w:rsidRPr="006F4BBB">
              <w:rPr>
                <w:rFonts w:eastAsia="Times New Roman"/>
                <w:color w:val="000000"/>
                <w:lang w:val="lv-LV"/>
              </w:rPr>
              <w:t>oksitocīnu</w:t>
            </w:r>
            <w:proofErr w:type="spellEnd"/>
            <w:r w:rsidRPr="006F4BBB">
              <w:rPr>
                <w:rFonts w:eastAsia="Times New Roman"/>
                <w:color w:val="000000"/>
                <w:lang w:val="lv-LV"/>
              </w:rPr>
              <w:t>.</w:t>
            </w:r>
          </w:p>
        </w:tc>
        <w:tc>
          <w:tcPr>
            <w:tcW w:w="3020" w:type="dxa"/>
            <w:shd w:val="clear" w:color="auto" w:fill="auto"/>
            <w:hideMark/>
          </w:tcPr>
          <w:p w14:paraId="4842096E"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53D5985E" w14:textId="77777777" w:rsidTr="006F4BBB">
        <w:trPr>
          <w:trHeight w:val="290"/>
        </w:trPr>
        <w:tc>
          <w:tcPr>
            <w:tcW w:w="9660" w:type="dxa"/>
            <w:gridSpan w:val="3"/>
            <w:shd w:val="clear" w:color="000000" w:fill="CAEDFB"/>
            <w:hideMark/>
          </w:tcPr>
          <w:p w14:paraId="04372D68"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Jaundzimušā aprūpe</w:t>
            </w:r>
          </w:p>
        </w:tc>
      </w:tr>
      <w:tr w:rsidR="006F4BBB" w:rsidRPr="006F4BBB" w14:paraId="345747E0" w14:textId="77777777" w:rsidTr="006F4BBB">
        <w:trPr>
          <w:trHeight w:val="1450"/>
        </w:trPr>
        <w:tc>
          <w:tcPr>
            <w:tcW w:w="3020" w:type="dxa"/>
            <w:shd w:val="clear" w:color="auto" w:fill="auto"/>
            <w:hideMark/>
          </w:tcPr>
          <w:p w14:paraId="444320B8"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deguna vai mutes atsūkšana</w:t>
            </w:r>
          </w:p>
        </w:tc>
        <w:tc>
          <w:tcPr>
            <w:tcW w:w="3620" w:type="dxa"/>
            <w:shd w:val="clear" w:color="auto" w:fill="auto"/>
            <w:hideMark/>
          </w:tcPr>
          <w:p w14:paraId="5E4B132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47. Mutes un deguna atsūkšanu nevajadzētu veikt jaundzimušajiem, kas piedzimuši ar dzidriem augļūdeņiem un pēc piedzimšanas sāk elpot patstāvīgi.</w:t>
            </w:r>
          </w:p>
        </w:tc>
        <w:tc>
          <w:tcPr>
            <w:tcW w:w="3020" w:type="dxa"/>
            <w:shd w:val="clear" w:color="auto" w:fill="auto"/>
            <w:hideMark/>
          </w:tcPr>
          <w:p w14:paraId="01299C21"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5E9180CC" w14:textId="77777777" w:rsidTr="006F4BBB">
        <w:trPr>
          <w:trHeight w:val="1450"/>
        </w:trPr>
        <w:tc>
          <w:tcPr>
            <w:tcW w:w="3020" w:type="dxa"/>
            <w:shd w:val="clear" w:color="auto" w:fill="auto"/>
            <w:hideMark/>
          </w:tcPr>
          <w:p w14:paraId="136D247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Āda-āda kontakts</w:t>
            </w:r>
          </w:p>
        </w:tc>
        <w:tc>
          <w:tcPr>
            <w:tcW w:w="3620" w:type="dxa"/>
            <w:shd w:val="clear" w:color="auto" w:fill="auto"/>
            <w:hideMark/>
          </w:tcPr>
          <w:p w14:paraId="5D1C77C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48. Jaundzimušie, kas dzimuši bez sarežģījumiem, pirmo stundu pēc piedzimšanas ir jātur āda-āda kontaktā ar māti, lai novērstu </w:t>
            </w:r>
            <w:proofErr w:type="spellStart"/>
            <w:r w:rsidRPr="006F4BBB">
              <w:rPr>
                <w:rFonts w:eastAsia="Times New Roman"/>
                <w:color w:val="000000"/>
                <w:lang w:val="lv-LV"/>
              </w:rPr>
              <w:t>hipotermiju</w:t>
            </w:r>
            <w:proofErr w:type="spellEnd"/>
            <w:r w:rsidRPr="006F4BBB">
              <w:rPr>
                <w:rFonts w:eastAsia="Times New Roman"/>
                <w:color w:val="000000"/>
                <w:lang w:val="lv-LV"/>
              </w:rPr>
              <w:t xml:space="preserve"> un veicinātu zīdīšanu.</w:t>
            </w:r>
          </w:p>
        </w:tc>
        <w:tc>
          <w:tcPr>
            <w:tcW w:w="3020" w:type="dxa"/>
            <w:shd w:val="clear" w:color="auto" w:fill="auto"/>
            <w:hideMark/>
          </w:tcPr>
          <w:p w14:paraId="282CED1F"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5C3E4E2A" w14:textId="77777777" w:rsidTr="006F4BBB">
        <w:trPr>
          <w:trHeight w:val="1740"/>
        </w:trPr>
        <w:tc>
          <w:tcPr>
            <w:tcW w:w="3020" w:type="dxa"/>
            <w:shd w:val="clear" w:color="auto" w:fill="auto"/>
            <w:hideMark/>
          </w:tcPr>
          <w:p w14:paraId="0F06F757"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Zīdīšana</w:t>
            </w:r>
          </w:p>
        </w:tc>
        <w:tc>
          <w:tcPr>
            <w:tcW w:w="3620" w:type="dxa"/>
            <w:shd w:val="clear" w:color="auto" w:fill="auto"/>
            <w:hideMark/>
          </w:tcPr>
          <w:p w14:paraId="194B874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49. Tiklīdz māte un bērns ir klīniski stabilā stāvoklī un tam gatavi, visiem jaundzimušajiem, tostarp bērniem ar zemu dzimšanas svaru, kuri spēj zīst, ir jāliek pie krūts pēc iespējas ātrāk pēc piedzimšanas.</w:t>
            </w:r>
          </w:p>
        </w:tc>
        <w:tc>
          <w:tcPr>
            <w:tcW w:w="3020" w:type="dxa"/>
            <w:shd w:val="clear" w:color="auto" w:fill="auto"/>
            <w:hideMark/>
          </w:tcPr>
          <w:p w14:paraId="0192150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16357B13" w14:textId="77777777" w:rsidTr="006F4BBB">
        <w:trPr>
          <w:trHeight w:val="1450"/>
        </w:trPr>
        <w:tc>
          <w:tcPr>
            <w:tcW w:w="3020" w:type="dxa"/>
            <w:shd w:val="clear" w:color="auto" w:fill="auto"/>
            <w:hideMark/>
          </w:tcPr>
          <w:p w14:paraId="5D49952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Asiņošanas slimības profilakse, izmantojot K vitamīnu</w:t>
            </w:r>
          </w:p>
        </w:tc>
        <w:tc>
          <w:tcPr>
            <w:tcW w:w="3620" w:type="dxa"/>
            <w:shd w:val="clear" w:color="auto" w:fill="auto"/>
            <w:hideMark/>
          </w:tcPr>
          <w:p w14:paraId="6AEC9E36"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50. Visiem jaundzimušajiem pēc piedzimšanas intramuskulāri jāievada 1 mg K vitamīna (t.i., pēc pirmās stundas, kad bērns jau ir āda-āda kontaktā ar māti un zīdīšana jau ir uzsākta).</w:t>
            </w:r>
          </w:p>
        </w:tc>
        <w:tc>
          <w:tcPr>
            <w:tcW w:w="3020" w:type="dxa"/>
            <w:shd w:val="clear" w:color="auto" w:fill="auto"/>
            <w:hideMark/>
          </w:tcPr>
          <w:p w14:paraId="127E66A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616B9511" w14:textId="77777777" w:rsidTr="006F4BBB">
        <w:trPr>
          <w:trHeight w:val="3770"/>
        </w:trPr>
        <w:tc>
          <w:tcPr>
            <w:tcW w:w="3020" w:type="dxa"/>
            <w:shd w:val="clear" w:color="auto" w:fill="auto"/>
            <w:hideMark/>
          </w:tcPr>
          <w:p w14:paraId="1CBF504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lastRenderedPageBreak/>
              <w:t xml:space="preserve">Jaundzimušā mazgāšana un cita tūlītēja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aprūpe</w:t>
            </w:r>
          </w:p>
        </w:tc>
        <w:tc>
          <w:tcPr>
            <w:tcW w:w="3620" w:type="dxa"/>
            <w:shd w:val="clear" w:color="auto" w:fill="auto"/>
            <w:hideMark/>
          </w:tcPr>
          <w:p w14:paraId="7277C5D3"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51. Jaundzimušā mazgāšana jāatliek līdz 24 stundām pēc piedzimšanas. Ja tas nav iespējams kultūras apsvērumu dēļ, mazgāšanu vajadzētu atlikt vismaz uz sešām stundām. Ieteicams izvēlēties tādu bērna apģērbu, kas atbilst apkārtējās vides temperatūrai. Tas nozīmē vienu līdz divas kārtas apģērba vairāk nekā pieaugušajiem, kā arī cepurīšu lietošanu. Mātei un bērnam nevajadzētu būt šķirtiem, un viņiem jāatrodas vienā telpā 24 stundas diennakti.</w:t>
            </w:r>
          </w:p>
        </w:tc>
        <w:tc>
          <w:tcPr>
            <w:tcW w:w="3020" w:type="dxa"/>
            <w:shd w:val="clear" w:color="auto" w:fill="auto"/>
            <w:hideMark/>
          </w:tcPr>
          <w:p w14:paraId="77ED3087"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4E64F493" w14:textId="77777777" w:rsidTr="006F4BBB">
        <w:trPr>
          <w:trHeight w:val="290"/>
        </w:trPr>
        <w:tc>
          <w:tcPr>
            <w:tcW w:w="9660" w:type="dxa"/>
            <w:gridSpan w:val="3"/>
            <w:shd w:val="clear" w:color="000000" w:fill="CAEDFB"/>
            <w:hideMark/>
          </w:tcPr>
          <w:p w14:paraId="774287E9" w14:textId="77777777" w:rsidR="006F4BBB" w:rsidRPr="006F4BBB" w:rsidRDefault="006F4BBB" w:rsidP="006F4BBB">
            <w:pPr>
              <w:spacing w:line="240" w:lineRule="auto"/>
              <w:rPr>
                <w:rFonts w:eastAsia="Times New Roman"/>
                <w:b/>
                <w:bCs/>
                <w:color w:val="000000"/>
                <w:lang w:val="lv-LV"/>
              </w:rPr>
            </w:pPr>
            <w:r w:rsidRPr="006F4BBB">
              <w:rPr>
                <w:rFonts w:eastAsia="Times New Roman"/>
                <w:b/>
                <w:bCs/>
                <w:color w:val="000000"/>
                <w:lang w:val="lv-LV"/>
              </w:rPr>
              <w:t>Sievietes aprūpe pēc dzemdībām</w:t>
            </w:r>
          </w:p>
        </w:tc>
      </w:tr>
      <w:tr w:rsidR="006F4BBB" w:rsidRPr="006F4BBB" w14:paraId="5535A6FD" w14:textId="77777777" w:rsidTr="006F4BBB">
        <w:trPr>
          <w:trHeight w:val="870"/>
        </w:trPr>
        <w:tc>
          <w:tcPr>
            <w:tcW w:w="3020" w:type="dxa"/>
            <w:shd w:val="clear" w:color="auto" w:fill="auto"/>
            <w:hideMark/>
          </w:tcPr>
          <w:p w14:paraId="120779D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Dzemdes tonusa novērtēšana</w:t>
            </w:r>
          </w:p>
        </w:tc>
        <w:tc>
          <w:tcPr>
            <w:tcW w:w="3620" w:type="dxa"/>
            <w:shd w:val="clear" w:color="auto" w:fill="auto"/>
            <w:hideMark/>
          </w:tcPr>
          <w:p w14:paraId="43DA80DA"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52.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vēdera </w:t>
            </w:r>
            <w:proofErr w:type="spellStart"/>
            <w:r w:rsidRPr="006F4BBB">
              <w:rPr>
                <w:rFonts w:eastAsia="Times New Roman"/>
                <w:color w:val="000000"/>
                <w:lang w:val="lv-LV"/>
              </w:rPr>
              <w:t>palpācija</w:t>
            </w:r>
            <w:proofErr w:type="spellEnd"/>
            <w:r w:rsidRPr="006F4BBB">
              <w:rPr>
                <w:rFonts w:eastAsia="Times New Roman"/>
                <w:color w:val="000000"/>
                <w:lang w:val="lv-LV"/>
              </w:rPr>
              <w:t xml:space="preserve">, lai agrīni identificētu dzemdes </w:t>
            </w:r>
            <w:proofErr w:type="spellStart"/>
            <w:r w:rsidRPr="006F4BBB">
              <w:rPr>
                <w:rFonts w:eastAsia="Times New Roman"/>
                <w:color w:val="000000"/>
                <w:lang w:val="lv-LV"/>
              </w:rPr>
              <w:t>atoniju</w:t>
            </w:r>
            <w:proofErr w:type="spellEnd"/>
            <w:r w:rsidRPr="006F4BBB">
              <w:rPr>
                <w:rFonts w:eastAsia="Times New Roman"/>
                <w:color w:val="000000"/>
                <w:lang w:val="lv-LV"/>
              </w:rPr>
              <w:t>, ir ieteicama visām sievietēm.</w:t>
            </w:r>
          </w:p>
        </w:tc>
        <w:tc>
          <w:tcPr>
            <w:tcW w:w="3020" w:type="dxa"/>
            <w:shd w:val="clear" w:color="auto" w:fill="auto"/>
            <w:hideMark/>
          </w:tcPr>
          <w:p w14:paraId="308E112D"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225D912F" w14:textId="77777777" w:rsidTr="006F4BBB">
        <w:trPr>
          <w:trHeight w:val="870"/>
        </w:trPr>
        <w:tc>
          <w:tcPr>
            <w:tcW w:w="3020" w:type="dxa"/>
            <w:shd w:val="clear" w:color="auto" w:fill="auto"/>
            <w:hideMark/>
          </w:tcPr>
          <w:p w14:paraId="0654283B"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Antibiotikas nekomplicētām </w:t>
            </w:r>
            <w:proofErr w:type="spellStart"/>
            <w:r w:rsidRPr="006F4BBB">
              <w:rPr>
                <w:rFonts w:eastAsia="Times New Roman"/>
                <w:color w:val="000000"/>
                <w:lang w:val="lv-LV"/>
              </w:rPr>
              <w:t>vaginālām</w:t>
            </w:r>
            <w:proofErr w:type="spellEnd"/>
            <w:r w:rsidRPr="006F4BBB">
              <w:rPr>
                <w:rFonts w:eastAsia="Times New Roman"/>
                <w:color w:val="000000"/>
                <w:lang w:val="lv-LV"/>
              </w:rPr>
              <w:t xml:space="preserve"> dzemdībām</w:t>
            </w:r>
          </w:p>
        </w:tc>
        <w:tc>
          <w:tcPr>
            <w:tcW w:w="3620" w:type="dxa"/>
            <w:shd w:val="clear" w:color="auto" w:fill="auto"/>
            <w:hideMark/>
          </w:tcPr>
          <w:p w14:paraId="65981D9F" w14:textId="77777777" w:rsidR="006F4BBB" w:rsidRPr="006F4BBB" w:rsidRDefault="006F4BBB" w:rsidP="006F4BBB">
            <w:pPr>
              <w:spacing w:line="240" w:lineRule="auto"/>
              <w:rPr>
                <w:rFonts w:eastAsia="Times New Roman"/>
                <w:lang w:val="lv-LV"/>
              </w:rPr>
            </w:pPr>
            <w:r w:rsidRPr="006F4BBB">
              <w:rPr>
                <w:rFonts w:eastAsia="Times New Roman"/>
                <w:lang w:val="lv-LV"/>
              </w:rPr>
              <w:t xml:space="preserve">53. </w:t>
            </w:r>
            <w:proofErr w:type="spellStart"/>
            <w:r w:rsidRPr="006F4BBB">
              <w:rPr>
                <w:rFonts w:eastAsia="Times New Roman"/>
                <w:lang w:val="lv-LV"/>
              </w:rPr>
              <w:t>Rutīnveida</w:t>
            </w:r>
            <w:proofErr w:type="spellEnd"/>
            <w:r w:rsidRPr="006F4BBB">
              <w:rPr>
                <w:rFonts w:eastAsia="Times New Roman"/>
                <w:lang w:val="lv-LV"/>
              </w:rPr>
              <w:t xml:space="preserve"> antibiotiku profilakse nav ieteicama sievietēm, kurām bijušas nekomplicētas </w:t>
            </w:r>
            <w:proofErr w:type="spellStart"/>
            <w:r w:rsidRPr="006F4BBB">
              <w:rPr>
                <w:rFonts w:eastAsia="Times New Roman"/>
                <w:lang w:val="lv-LV"/>
              </w:rPr>
              <w:t>vaginālas</w:t>
            </w:r>
            <w:proofErr w:type="spellEnd"/>
            <w:r w:rsidRPr="006F4BBB">
              <w:rPr>
                <w:rFonts w:eastAsia="Times New Roman"/>
                <w:lang w:val="lv-LV"/>
              </w:rPr>
              <w:t xml:space="preserve"> dzemdības.</w:t>
            </w:r>
          </w:p>
        </w:tc>
        <w:tc>
          <w:tcPr>
            <w:tcW w:w="3020" w:type="dxa"/>
            <w:shd w:val="clear" w:color="auto" w:fill="auto"/>
            <w:hideMark/>
          </w:tcPr>
          <w:p w14:paraId="17B553D3"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66B446D3" w14:textId="77777777" w:rsidTr="006F4BBB">
        <w:trPr>
          <w:trHeight w:val="870"/>
        </w:trPr>
        <w:tc>
          <w:tcPr>
            <w:tcW w:w="3020" w:type="dxa"/>
            <w:shd w:val="clear" w:color="auto" w:fill="auto"/>
            <w:hideMark/>
          </w:tcPr>
          <w:p w14:paraId="7A976F25"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antibiotiku profilakse </w:t>
            </w:r>
            <w:proofErr w:type="spellStart"/>
            <w:r w:rsidRPr="006F4BBB">
              <w:rPr>
                <w:rFonts w:eastAsia="Times New Roman"/>
                <w:color w:val="000000"/>
                <w:lang w:val="lv-LV"/>
              </w:rPr>
              <w:t>epiziotomijas</w:t>
            </w:r>
            <w:proofErr w:type="spellEnd"/>
            <w:r w:rsidRPr="006F4BBB">
              <w:rPr>
                <w:rFonts w:eastAsia="Times New Roman"/>
                <w:color w:val="000000"/>
                <w:lang w:val="lv-LV"/>
              </w:rPr>
              <w:t xml:space="preserve"> gadījumā</w:t>
            </w:r>
          </w:p>
        </w:tc>
        <w:tc>
          <w:tcPr>
            <w:tcW w:w="3620" w:type="dxa"/>
            <w:shd w:val="clear" w:color="auto" w:fill="auto"/>
            <w:hideMark/>
          </w:tcPr>
          <w:p w14:paraId="1E8FCBB0" w14:textId="77777777" w:rsidR="006F4BBB" w:rsidRPr="006F4BBB" w:rsidRDefault="006F4BBB" w:rsidP="006F4BBB">
            <w:pPr>
              <w:spacing w:line="240" w:lineRule="auto"/>
              <w:rPr>
                <w:rFonts w:eastAsia="Times New Roman"/>
                <w:lang w:val="lv-LV"/>
              </w:rPr>
            </w:pPr>
            <w:r w:rsidRPr="006F4BBB">
              <w:rPr>
                <w:rFonts w:eastAsia="Times New Roman"/>
                <w:lang w:val="lv-LV"/>
              </w:rPr>
              <w:t xml:space="preserve">54. </w:t>
            </w:r>
            <w:proofErr w:type="spellStart"/>
            <w:r w:rsidRPr="006F4BBB">
              <w:rPr>
                <w:rFonts w:eastAsia="Times New Roman"/>
                <w:lang w:val="lv-LV"/>
              </w:rPr>
              <w:t>Rutīnveida</w:t>
            </w:r>
            <w:proofErr w:type="spellEnd"/>
            <w:r w:rsidRPr="006F4BBB">
              <w:rPr>
                <w:rFonts w:eastAsia="Times New Roman"/>
                <w:lang w:val="lv-LV"/>
              </w:rPr>
              <w:t xml:space="preserve"> antibiotiku profilakse nav ieteicama sievietēm, kurām veikta </w:t>
            </w:r>
            <w:proofErr w:type="spellStart"/>
            <w:r w:rsidRPr="006F4BBB">
              <w:rPr>
                <w:rFonts w:eastAsia="Times New Roman"/>
                <w:lang w:val="lv-LV"/>
              </w:rPr>
              <w:t>epiziotomija</w:t>
            </w:r>
            <w:proofErr w:type="spellEnd"/>
            <w:r w:rsidRPr="006F4BBB">
              <w:rPr>
                <w:rFonts w:eastAsia="Times New Roman"/>
                <w:lang w:val="lv-LV"/>
              </w:rPr>
              <w:t>.</w:t>
            </w:r>
          </w:p>
        </w:tc>
        <w:tc>
          <w:tcPr>
            <w:tcW w:w="3020" w:type="dxa"/>
            <w:shd w:val="clear" w:color="auto" w:fill="auto"/>
            <w:hideMark/>
          </w:tcPr>
          <w:p w14:paraId="0D85F27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Nav ieteicams</w:t>
            </w:r>
          </w:p>
        </w:tc>
      </w:tr>
      <w:tr w:rsidR="006F4BBB" w:rsidRPr="006F4BBB" w14:paraId="489DF6B4" w14:textId="77777777" w:rsidTr="006F4BBB">
        <w:trPr>
          <w:trHeight w:val="870"/>
        </w:trPr>
        <w:tc>
          <w:tcPr>
            <w:tcW w:w="3020" w:type="dxa"/>
            <w:shd w:val="clear" w:color="auto" w:fill="auto"/>
          </w:tcPr>
          <w:p w14:paraId="2D0E0D4E" w14:textId="77777777" w:rsidR="006F4BBB" w:rsidRPr="006F4BBB" w:rsidRDefault="006F4BBB" w:rsidP="006F4BBB">
            <w:pPr>
              <w:spacing w:line="240" w:lineRule="auto"/>
              <w:rPr>
                <w:rFonts w:eastAsia="Times New Roman"/>
                <w:color w:val="000000"/>
                <w:lang w:val="lv-LV"/>
              </w:rPr>
            </w:pPr>
            <w:proofErr w:type="spellStart"/>
            <w:r w:rsidRPr="006F4BBB">
              <w:rPr>
                <w:rFonts w:eastAsia="Times New Roman"/>
                <w:color w:val="000000"/>
                <w:lang w:val="lv-LV"/>
              </w:rPr>
              <w:t>Rutīnveida</w:t>
            </w:r>
            <w:proofErr w:type="spellEnd"/>
            <w:r w:rsidRPr="006F4BBB">
              <w:rPr>
                <w:rFonts w:eastAsia="Times New Roman"/>
                <w:color w:val="000000"/>
                <w:lang w:val="lv-LV"/>
              </w:rPr>
              <w:t xml:space="preserve"> </w:t>
            </w:r>
            <w:proofErr w:type="spellStart"/>
            <w:r w:rsidRPr="006F4BBB">
              <w:rPr>
                <w:rFonts w:eastAsia="Times New Roman"/>
                <w:color w:val="000000"/>
                <w:lang w:val="lv-LV"/>
              </w:rPr>
              <w:t>pēcdzemdību</w:t>
            </w:r>
            <w:proofErr w:type="spellEnd"/>
            <w:r w:rsidRPr="006F4BBB">
              <w:rPr>
                <w:rFonts w:eastAsia="Times New Roman"/>
                <w:color w:val="000000"/>
                <w:lang w:val="lv-LV"/>
              </w:rPr>
              <w:t xml:space="preserve"> mātes stāvokļa novērtēšana</w:t>
            </w:r>
          </w:p>
          <w:p w14:paraId="0F213E75" w14:textId="77777777" w:rsidR="006F4BBB" w:rsidRPr="006F4BBB" w:rsidRDefault="006F4BBB" w:rsidP="006F4BBB">
            <w:pPr>
              <w:spacing w:line="240" w:lineRule="auto"/>
              <w:rPr>
                <w:rFonts w:eastAsia="Times New Roman"/>
                <w:color w:val="000000"/>
                <w:lang w:val="lv-LV"/>
              </w:rPr>
            </w:pPr>
          </w:p>
        </w:tc>
        <w:tc>
          <w:tcPr>
            <w:tcW w:w="3620" w:type="dxa"/>
            <w:shd w:val="clear" w:color="auto" w:fill="auto"/>
          </w:tcPr>
          <w:p w14:paraId="0965CF2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55. Visām sievietēm pirmajās 24 stundās pēc dzemdībām, sākot no pirmās stundas, regulāri jāveic </w:t>
            </w:r>
            <w:proofErr w:type="spellStart"/>
            <w:r w:rsidRPr="006F4BBB">
              <w:rPr>
                <w:rFonts w:eastAsia="Times New Roman"/>
                <w:color w:val="000000"/>
                <w:lang w:val="lv-LV"/>
              </w:rPr>
              <w:t>vaginālās</w:t>
            </w:r>
            <w:proofErr w:type="spellEnd"/>
            <w:r w:rsidRPr="006F4BBB">
              <w:rPr>
                <w:rFonts w:eastAsia="Times New Roman"/>
                <w:color w:val="000000"/>
                <w:lang w:val="lv-LV"/>
              </w:rPr>
              <w:t xml:space="preserve"> asiņošanas, dzemdes kontrakciju, </w:t>
            </w:r>
            <w:proofErr w:type="spellStart"/>
            <w:r w:rsidRPr="006F4BBB">
              <w:rPr>
                <w:rFonts w:eastAsia="Times New Roman"/>
                <w:color w:val="000000"/>
                <w:lang w:val="lv-LV"/>
              </w:rPr>
              <w:t>fundus</w:t>
            </w:r>
            <w:proofErr w:type="spellEnd"/>
            <w:r w:rsidRPr="006F4BBB">
              <w:rPr>
                <w:rFonts w:eastAsia="Times New Roman"/>
                <w:color w:val="000000"/>
                <w:lang w:val="lv-LV"/>
              </w:rPr>
              <w:t xml:space="preserve"> augstuma, temperatūras un sirdsdarbības ātruma (pulsa) novērtējums. Asinsspiediens jāizmēra īsi pēc dzemdībām. Ja tas ir normas robežās, otrais asinsspiediena mērījums jāveic 6 stundu laikā. Urinācijas dokumentēšana jāveic 6 stundu laikā.</w:t>
            </w:r>
          </w:p>
        </w:tc>
        <w:tc>
          <w:tcPr>
            <w:tcW w:w="3020" w:type="dxa"/>
            <w:shd w:val="clear" w:color="auto" w:fill="auto"/>
          </w:tcPr>
          <w:p w14:paraId="21C97519"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r w:rsidR="006F4BBB" w:rsidRPr="006F4BBB" w14:paraId="3FB2D85A" w14:textId="77777777" w:rsidTr="006F4BBB">
        <w:trPr>
          <w:trHeight w:val="870"/>
        </w:trPr>
        <w:tc>
          <w:tcPr>
            <w:tcW w:w="3020" w:type="dxa"/>
            <w:shd w:val="clear" w:color="auto" w:fill="auto"/>
          </w:tcPr>
          <w:p w14:paraId="6F0E413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Izrakstīšana pēc nekomplicētām </w:t>
            </w:r>
            <w:proofErr w:type="spellStart"/>
            <w:r w:rsidRPr="006F4BBB">
              <w:rPr>
                <w:rFonts w:eastAsia="Times New Roman"/>
                <w:color w:val="000000"/>
                <w:lang w:val="lv-LV"/>
              </w:rPr>
              <w:t>vaginālām</w:t>
            </w:r>
            <w:proofErr w:type="spellEnd"/>
            <w:r w:rsidRPr="006F4BBB">
              <w:rPr>
                <w:rFonts w:eastAsia="Times New Roman"/>
                <w:color w:val="000000"/>
                <w:lang w:val="lv-LV"/>
              </w:rPr>
              <w:t xml:space="preserve"> dzemdībām</w:t>
            </w:r>
          </w:p>
          <w:p w14:paraId="10E7BA90" w14:textId="77777777" w:rsidR="006F4BBB" w:rsidRPr="006F4BBB" w:rsidRDefault="006F4BBB" w:rsidP="006F4BBB">
            <w:pPr>
              <w:spacing w:line="240" w:lineRule="auto"/>
              <w:rPr>
                <w:rFonts w:eastAsia="Times New Roman"/>
                <w:color w:val="000000"/>
                <w:lang w:val="lv-LV"/>
              </w:rPr>
            </w:pPr>
          </w:p>
        </w:tc>
        <w:tc>
          <w:tcPr>
            <w:tcW w:w="3620" w:type="dxa"/>
            <w:shd w:val="clear" w:color="auto" w:fill="auto"/>
          </w:tcPr>
          <w:p w14:paraId="24ECDDFC"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 xml:space="preserve">56. Veselām mātēm un jaundzimušajiem pēc nekomplicētām </w:t>
            </w:r>
            <w:proofErr w:type="spellStart"/>
            <w:r w:rsidRPr="006F4BBB">
              <w:rPr>
                <w:rFonts w:eastAsia="Times New Roman"/>
                <w:color w:val="000000"/>
                <w:lang w:val="lv-LV"/>
              </w:rPr>
              <w:t>vaginālām</w:t>
            </w:r>
            <w:proofErr w:type="spellEnd"/>
            <w:r w:rsidRPr="006F4BBB">
              <w:rPr>
                <w:rFonts w:eastAsia="Times New Roman"/>
                <w:color w:val="000000"/>
                <w:lang w:val="lv-LV"/>
              </w:rPr>
              <w:t xml:space="preserve"> dzemdībām veselības aprūpes iestādē ir jāsaņem aprūpe vismaz 24 stundas pēc dzemdībām.</w:t>
            </w:r>
          </w:p>
        </w:tc>
        <w:tc>
          <w:tcPr>
            <w:tcW w:w="3020" w:type="dxa"/>
            <w:shd w:val="clear" w:color="auto" w:fill="auto"/>
          </w:tcPr>
          <w:p w14:paraId="2E0CE4D0" w14:textId="77777777" w:rsidR="006F4BBB" w:rsidRPr="006F4BBB" w:rsidRDefault="006F4BBB" w:rsidP="006F4BBB">
            <w:pPr>
              <w:spacing w:line="240" w:lineRule="auto"/>
              <w:rPr>
                <w:rFonts w:eastAsia="Times New Roman"/>
                <w:color w:val="000000"/>
                <w:lang w:val="lv-LV"/>
              </w:rPr>
            </w:pPr>
            <w:r w:rsidRPr="006F4BBB">
              <w:rPr>
                <w:rFonts w:eastAsia="Times New Roman"/>
                <w:color w:val="000000"/>
                <w:lang w:val="lv-LV"/>
              </w:rPr>
              <w:t>Ieteicams</w:t>
            </w:r>
          </w:p>
        </w:tc>
      </w:tr>
    </w:tbl>
    <w:p w14:paraId="4B22D7E6" w14:textId="77777777" w:rsidR="006F4BBB" w:rsidRPr="006F4BBB" w:rsidRDefault="006F4BBB" w:rsidP="006F4BBB">
      <w:pPr>
        <w:spacing w:after="160" w:line="278" w:lineRule="auto"/>
        <w:rPr>
          <w:rFonts w:eastAsia="Aptos"/>
          <w:kern w:val="2"/>
          <w:lang w:val="lv-LV"/>
          <w14:ligatures w14:val="standardContextual"/>
        </w:rPr>
      </w:pPr>
    </w:p>
    <w:p w14:paraId="12C17F47" w14:textId="77777777" w:rsidR="006F4BBB" w:rsidRPr="006F4BBB" w:rsidRDefault="006F4BBB" w:rsidP="006F4BBB">
      <w:pPr>
        <w:spacing w:after="160" w:line="278" w:lineRule="auto"/>
        <w:rPr>
          <w:rFonts w:eastAsia="Aptos"/>
          <w:kern w:val="2"/>
          <w:lang w:val="lv-LV"/>
          <w14:ligatures w14:val="standardContextual"/>
        </w:rPr>
      </w:pPr>
    </w:p>
    <w:p w14:paraId="66B62FE8" w14:textId="7C7812B8" w:rsidR="006F4BBB" w:rsidRPr="006F4BBB" w:rsidRDefault="006F4BBB" w:rsidP="006F4BBB">
      <w:pPr>
        <w:spacing w:after="160" w:line="278" w:lineRule="auto"/>
        <w:rPr>
          <w:rFonts w:eastAsia="Aptos"/>
          <w:kern w:val="2"/>
          <w:lang w:val="lv-LV"/>
          <w14:ligatures w14:val="standardContextual"/>
        </w:rPr>
      </w:pPr>
    </w:p>
    <w:sectPr w:rsidR="006F4BBB" w:rsidRPr="006F4BBB">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F185" w14:textId="77777777" w:rsidR="00190244" w:rsidRDefault="00190244">
      <w:pPr>
        <w:spacing w:line="240" w:lineRule="auto"/>
      </w:pPr>
      <w:r>
        <w:separator/>
      </w:r>
    </w:p>
  </w:endnote>
  <w:endnote w:type="continuationSeparator" w:id="0">
    <w:p w14:paraId="4D189130" w14:textId="77777777" w:rsidR="00190244" w:rsidRDefault="00190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897AE" w14:textId="77777777" w:rsidR="00190244" w:rsidRDefault="00190244">
      <w:pPr>
        <w:spacing w:line="240" w:lineRule="auto"/>
      </w:pPr>
      <w:r>
        <w:separator/>
      </w:r>
    </w:p>
  </w:footnote>
  <w:footnote w:type="continuationSeparator" w:id="0">
    <w:p w14:paraId="00BF5089" w14:textId="77777777" w:rsidR="00190244" w:rsidRDefault="001902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F0FF" w14:textId="77777777" w:rsidR="00DC6B5F" w:rsidRDefault="00DC6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A0B"/>
    <w:multiLevelType w:val="multilevel"/>
    <w:tmpl w:val="BB7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E96"/>
    <w:multiLevelType w:val="hybridMultilevel"/>
    <w:tmpl w:val="86D2CE72"/>
    <w:lvl w:ilvl="0" w:tplc="A37EA5D0">
      <w:start w:val="1"/>
      <w:numFmt w:val="bullet"/>
      <w:lvlText w:val=""/>
      <w:lvlJc w:val="left"/>
      <w:pPr>
        <w:ind w:left="720" w:hanging="360"/>
      </w:pPr>
      <w:rPr>
        <w:rFonts w:ascii="Wingdings" w:hAnsi="Wingdings" w:hint="default"/>
        <w:color w:val="B2A1C7" w:themeColor="accent4" w:themeTint="9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53C5E"/>
    <w:multiLevelType w:val="hybridMultilevel"/>
    <w:tmpl w:val="7E005512"/>
    <w:lvl w:ilvl="0" w:tplc="B5D2BF88">
      <w:start w:val="1"/>
      <w:numFmt w:val="bullet"/>
      <w:lvlText w:val=""/>
      <w:lvlJc w:val="left"/>
      <w:pPr>
        <w:ind w:left="720" w:hanging="360"/>
      </w:pPr>
      <w:rPr>
        <w:rFonts w:ascii="Wingdings" w:hAnsi="Wingdings" w:hint="default"/>
        <w:color w:val="4F81B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419BE"/>
    <w:multiLevelType w:val="hybridMultilevel"/>
    <w:tmpl w:val="79D2F160"/>
    <w:lvl w:ilvl="0" w:tplc="A37EA5D0">
      <w:start w:val="1"/>
      <w:numFmt w:val="bullet"/>
      <w:lvlText w:val=""/>
      <w:lvlJc w:val="left"/>
      <w:pPr>
        <w:ind w:left="720" w:hanging="360"/>
      </w:pPr>
      <w:rPr>
        <w:rFonts w:ascii="Wingdings" w:hAnsi="Wingdings" w:hint="default"/>
        <w:color w:val="B2A1C7"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411CE"/>
    <w:multiLevelType w:val="hybridMultilevel"/>
    <w:tmpl w:val="596E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CD29C9"/>
    <w:multiLevelType w:val="multilevel"/>
    <w:tmpl w:val="7B82A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D81AA4"/>
    <w:multiLevelType w:val="hybridMultilevel"/>
    <w:tmpl w:val="2BF6C91E"/>
    <w:lvl w:ilvl="0" w:tplc="A37EA5D0">
      <w:start w:val="1"/>
      <w:numFmt w:val="bullet"/>
      <w:lvlText w:val=""/>
      <w:lvlJc w:val="left"/>
      <w:pPr>
        <w:ind w:left="720" w:hanging="360"/>
      </w:pPr>
      <w:rPr>
        <w:rFonts w:ascii="Wingdings" w:hAnsi="Wingdings" w:hint="default"/>
        <w:color w:val="B2A1C7"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E5E42"/>
    <w:multiLevelType w:val="hybridMultilevel"/>
    <w:tmpl w:val="291C799E"/>
    <w:lvl w:ilvl="0" w:tplc="D7649664">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4940D7"/>
    <w:multiLevelType w:val="multilevel"/>
    <w:tmpl w:val="552A8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7F3119"/>
    <w:multiLevelType w:val="multilevel"/>
    <w:tmpl w:val="AED4B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245D3C"/>
    <w:multiLevelType w:val="multilevel"/>
    <w:tmpl w:val="41DAD8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838227E"/>
    <w:multiLevelType w:val="hybridMultilevel"/>
    <w:tmpl w:val="F3746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F3460"/>
    <w:multiLevelType w:val="hybridMultilevel"/>
    <w:tmpl w:val="E52208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75245"/>
    <w:multiLevelType w:val="hybridMultilevel"/>
    <w:tmpl w:val="E1D088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260457">
    <w:abstractNumId w:val="9"/>
  </w:num>
  <w:num w:numId="2" w16cid:durableId="667711493">
    <w:abstractNumId w:val="5"/>
  </w:num>
  <w:num w:numId="3" w16cid:durableId="2036301283">
    <w:abstractNumId w:val="10"/>
  </w:num>
  <w:num w:numId="4" w16cid:durableId="62877044">
    <w:abstractNumId w:val="8"/>
  </w:num>
  <w:num w:numId="5" w16cid:durableId="218516525">
    <w:abstractNumId w:val="1"/>
  </w:num>
  <w:num w:numId="6" w16cid:durableId="1982423222">
    <w:abstractNumId w:val="13"/>
  </w:num>
  <w:num w:numId="7" w16cid:durableId="1171482249">
    <w:abstractNumId w:val="11"/>
  </w:num>
  <w:num w:numId="8" w16cid:durableId="1687290448">
    <w:abstractNumId w:val="12"/>
  </w:num>
  <w:num w:numId="9" w16cid:durableId="168756730">
    <w:abstractNumId w:val="7"/>
  </w:num>
  <w:num w:numId="10" w16cid:durableId="1575583428">
    <w:abstractNumId w:val="0"/>
  </w:num>
  <w:num w:numId="11" w16cid:durableId="1945649540">
    <w:abstractNumId w:val="4"/>
  </w:num>
  <w:num w:numId="12" w16cid:durableId="836381232">
    <w:abstractNumId w:val="2"/>
  </w:num>
  <w:num w:numId="13" w16cid:durableId="749472245">
    <w:abstractNumId w:val="6"/>
  </w:num>
  <w:num w:numId="14" w16cid:durableId="14670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5F"/>
    <w:rsid w:val="0001718E"/>
    <w:rsid w:val="000776F4"/>
    <w:rsid w:val="000E6BC7"/>
    <w:rsid w:val="00144C2A"/>
    <w:rsid w:val="00190244"/>
    <w:rsid w:val="002E5CDD"/>
    <w:rsid w:val="0034164C"/>
    <w:rsid w:val="00375F1B"/>
    <w:rsid w:val="0039485B"/>
    <w:rsid w:val="003B0375"/>
    <w:rsid w:val="0042299D"/>
    <w:rsid w:val="0045705C"/>
    <w:rsid w:val="00484B1D"/>
    <w:rsid w:val="004C00A6"/>
    <w:rsid w:val="004C341C"/>
    <w:rsid w:val="00564FA2"/>
    <w:rsid w:val="005C530F"/>
    <w:rsid w:val="00623721"/>
    <w:rsid w:val="006C3CBE"/>
    <w:rsid w:val="006F0F83"/>
    <w:rsid w:val="006F4BBB"/>
    <w:rsid w:val="007364C2"/>
    <w:rsid w:val="00862063"/>
    <w:rsid w:val="008F5423"/>
    <w:rsid w:val="00901C62"/>
    <w:rsid w:val="009176D7"/>
    <w:rsid w:val="00A14D51"/>
    <w:rsid w:val="00A80369"/>
    <w:rsid w:val="00A86F46"/>
    <w:rsid w:val="00AB38C2"/>
    <w:rsid w:val="00AB5F49"/>
    <w:rsid w:val="00AC010C"/>
    <w:rsid w:val="00B049B8"/>
    <w:rsid w:val="00B47B64"/>
    <w:rsid w:val="00B93070"/>
    <w:rsid w:val="00B967D1"/>
    <w:rsid w:val="00C02E6D"/>
    <w:rsid w:val="00CB625F"/>
    <w:rsid w:val="00D20956"/>
    <w:rsid w:val="00D41ECF"/>
    <w:rsid w:val="00D6538E"/>
    <w:rsid w:val="00DC195E"/>
    <w:rsid w:val="00DC6B5F"/>
    <w:rsid w:val="00E07EBE"/>
    <w:rsid w:val="00EB3A32"/>
    <w:rsid w:val="00EC4559"/>
    <w:rsid w:val="00ED7F70"/>
    <w:rsid w:val="00F17446"/>
    <w:rsid w:val="00F31035"/>
    <w:rsid w:val="00F36FE8"/>
    <w:rsid w:val="00F530F6"/>
    <w:rsid w:val="00F70CCB"/>
    <w:rsid w:val="00FF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AF86"/>
  <w15:docId w15:val="{FAA33DB5-FBD8-46F2-BCBA-39F31A8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GridTable1Light-Accent41">
    <w:name w:val="Grid Table 1 Light - Accent 41"/>
    <w:basedOn w:val="TableNormal"/>
    <w:next w:val="GridTable1Light-Accent4"/>
    <w:uiPriority w:val="46"/>
    <w:rsid w:val="00D6538E"/>
    <w:pPr>
      <w:spacing w:line="240" w:lineRule="auto"/>
    </w:pPr>
    <w:rPr>
      <w:rFonts w:ascii="Aptos" w:eastAsia="Aptos" w:hAnsi="Aptos" w:cs="Times New Roman"/>
      <w:kern w:val="2"/>
      <w:sz w:val="24"/>
      <w:szCs w:val="24"/>
      <w:lang w:val="en-US"/>
      <w14:ligatures w14:val="standardContextual"/>
    </w:rPr>
    <w:tblPr>
      <w:tblStyleRowBandSize w:val="1"/>
      <w:tblStyleColBandSize w:val="1"/>
      <w:tblBorders>
        <w:top w:val="single" w:sz="4" w:space="0" w:color="95DCF7"/>
        <w:left w:val="single" w:sz="4" w:space="0" w:color="95DCF7"/>
        <w:bottom w:val="single" w:sz="4" w:space="0" w:color="95DCF7"/>
        <w:right w:val="single" w:sz="4" w:space="0" w:color="95DCF7"/>
        <w:insideH w:val="single" w:sz="4" w:space="0" w:color="95DCF7"/>
        <w:insideV w:val="single" w:sz="4" w:space="0" w:color="95DCF7"/>
      </w:tblBorders>
    </w:tblPr>
    <w:tblStylePr w:type="firstRow">
      <w:rPr>
        <w:b/>
        <w:bCs/>
      </w:rPr>
      <w:tblPr/>
      <w:tcPr>
        <w:tcBorders>
          <w:bottom w:val="single" w:sz="12" w:space="0" w:color="60CAF3"/>
        </w:tcBorders>
      </w:tcPr>
    </w:tblStylePr>
    <w:tblStylePr w:type="lastRow">
      <w:rPr>
        <w:b/>
        <w:bCs/>
      </w:rPr>
      <w:tblPr/>
      <w:tcPr>
        <w:tcBorders>
          <w:top w:val="double" w:sz="2" w:space="0" w:color="60CAF3"/>
        </w:tcBorders>
      </w:tcPr>
    </w:tblStylePr>
    <w:tblStylePr w:type="firstCol">
      <w:rPr>
        <w:b/>
        <w:bCs/>
      </w:rPr>
    </w:tblStylePr>
    <w:tblStylePr w:type="lastCol">
      <w:rPr>
        <w:b/>
        <w:bCs/>
      </w:rPr>
    </w:tblStylePr>
  </w:style>
  <w:style w:type="table" w:styleId="TableGrid">
    <w:name w:val="Table Grid"/>
    <w:basedOn w:val="TableNormal"/>
    <w:uiPriority w:val="39"/>
    <w:rsid w:val="00D6538E"/>
    <w:pPr>
      <w:spacing w:line="240" w:lineRule="auto"/>
    </w:pPr>
    <w:rPr>
      <w:rFonts w:ascii="Aptos" w:eastAsia="Aptos" w:hAnsi="Aptos" w:cs="Times New Roman"/>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6538E"/>
    <w:pPr>
      <w:spacing w:line="240" w:lineRule="auto"/>
    </w:pPr>
    <w:rPr>
      <w:rFonts w:ascii="Aptos" w:eastAsia="Aptos" w:hAnsi="Aptos" w:cs="Times New Roman"/>
      <w:kern w:val="2"/>
      <w:sz w:val="24"/>
      <w:szCs w:val="24"/>
      <w:lang w:val="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Accent4">
    <w:name w:val="Grid Table 1 Light Accent 4"/>
    <w:basedOn w:val="TableNormal"/>
    <w:uiPriority w:val="46"/>
    <w:rsid w:val="00D6538E"/>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6538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B0375"/>
    <w:pPr>
      <w:spacing w:line="240" w:lineRule="auto"/>
    </w:pPr>
    <w:rPr>
      <w:rFonts w:ascii="Aptos" w:eastAsia="Aptos" w:hAnsi="Aptos" w:cs="Times New Roman"/>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BBB"/>
    <w:pPr>
      <w:spacing w:after="160" w:line="278" w:lineRule="auto"/>
      <w:ind w:left="720"/>
      <w:contextualSpacing/>
    </w:pPr>
    <w:rPr>
      <w:rFonts w:ascii="Aptos" w:eastAsia="Aptos" w:hAnsi="Aptos" w:cs="Times New Roman"/>
      <w:kern w:val="2"/>
      <w:sz w:val="24"/>
      <w:szCs w:val="24"/>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EFAD-C41E-465A-A99C-F54B9D51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10610</Words>
  <Characters>60483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Ilze Ansule</cp:lastModifiedBy>
  <cp:revision>2</cp:revision>
  <dcterms:created xsi:type="dcterms:W3CDTF">2025-01-08T11:24:00Z</dcterms:created>
  <dcterms:modified xsi:type="dcterms:W3CDTF">2025-01-08T11:24:00Z</dcterms:modified>
</cp:coreProperties>
</file>